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063559" w:rsidRDefault="00393F3B">
      <w:pPr>
        <w:pStyle w:val="Textoindependiente"/>
        <w:spacing w:before="90" w:line="340" w:lineRule="auto"/>
        <w:ind w:left="1181" w:right="2907" w:firstLine="3758"/>
        <w:rPr>
          <w:rFonts w:asciiTheme="minorHAnsi" w:hAnsiTheme="minorHAnsi" w:cstheme="minorHAnsi"/>
          <w:b/>
        </w:rPr>
      </w:pPr>
      <w:r w:rsidRPr="00063559">
        <w:rPr>
          <w:rFonts w:asciiTheme="minorHAnsi" w:hAnsiTheme="minorHAnsi" w:cstheme="minorHAnsi"/>
          <w:b/>
          <w:w w:val="105"/>
          <w:sz w:val="36"/>
        </w:rPr>
        <w:t xml:space="preserve">ANEXO I </w:t>
      </w:r>
      <w:r w:rsidRPr="00063559">
        <w:rPr>
          <w:rFonts w:asciiTheme="minorHAnsi" w:hAnsiTheme="minorHAnsi" w:cstheme="minorHAnsi"/>
          <w:b/>
          <w:w w:val="105"/>
          <w:sz w:val="28"/>
        </w:rPr>
        <w:t>CARACTERÍSTICAS DEL CONTRATO</w:t>
      </w:r>
    </w:p>
    <w:p w:rsidR="00D84944" w:rsidRPr="00063559" w:rsidRDefault="00393F3B" w:rsidP="000242E8">
      <w:pPr>
        <w:pStyle w:val="Textoindependiente"/>
        <w:spacing w:before="1"/>
        <w:ind w:left="1181"/>
        <w:jc w:val="both"/>
        <w:rPr>
          <w:rFonts w:asciiTheme="minorHAnsi" w:hAnsiTheme="minorHAnsi" w:cstheme="minorHAnsi"/>
          <w:b/>
        </w:rPr>
      </w:pPr>
      <w:r w:rsidRPr="00063559">
        <w:rPr>
          <w:rFonts w:asciiTheme="minorHAnsi" w:hAnsiTheme="minorHAnsi" w:cstheme="minorHAnsi"/>
          <w:b/>
          <w:sz w:val="20"/>
        </w:rPr>
        <w:t>TÍTULO:</w:t>
      </w:r>
      <w:r w:rsidR="000242E8" w:rsidRPr="00063559">
        <w:rPr>
          <w:rFonts w:asciiTheme="minorHAnsi" w:hAnsiTheme="minorHAnsi" w:cstheme="minorHAnsi"/>
          <w:b/>
          <w:sz w:val="20"/>
        </w:rPr>
        <w:t xml:space="preserve"> </w:t>
      </w:r>
      <w:r w:rsidR="00333A1C" w:rsidRPr="00063559">
        <w:rPr>
          <w:rFonts w:asciiTheme="minorHAnsi" w:hAnsiTheme="minorHAnsi" w:cstheme="minorHAnsi"/>
          <w:b/>
        </w:rPr>
        <w:t>SERVICIO “</w:t>
      </w:r>
      <w:r w:rsidR="004E1958">
        <w:rPr>
          <w:rFonts w:asciiTheme="minorHAnsi" w:hAnsiTheme="minorHAnsi" w:cstheme="minorHAnsi"/>
          <w:b/>
        </w:rPr>
        <w:t>MADRUGADORES</w:t>
      </w:r>
      <w:r w:rsidR="00333A1C" w:rsidRPr="00063559">
        <w:rPr>
          <w:rFonts w:asciiTheme="minorHAnsi" w:hAnsiTheme="minorHAnsi" w:cstheme="minorHAnsi"/>
          <w:b/>
        </w:rPr>
        <w:t>” DEL AYUNTAMIENTO DE MEDIO CUDEYO.</w:t>
      </w:r>
    </w:p>
    <w:p w:rsidR="00E90CD2" w:rsidRPr="00063559" w:rsidRDefault="00E90CD2" w:rsidP="000242E8">
      <w:pPr>
        <w:pStyle w:val="Textoindependiente"/>
        <w:spacing w:before="1"/>
        <w:ind w:left="1181"/>
        <w:jc w:val="both"/>
        <w:rPr>
          <w:rFonts w:asciiTheme="minorHAnsi" w:hAnsiTheme="minorHAnsi" w:cstheme="minorHAnsi"/>
          <w:b/>
        </w:rPr>
      </w:pPr>
      <w:r w:rsidRPr="00063559">
        <w:rPr>
          <w:rFonts w:asciiTheme="minorHAnsi" w:hAnsiTheme="minorHAnsi" w:cstheme="minorHAnsi"/>
          <w:b/>
          <w:sz w:val="20"/>
        </w:rPr>
        <w:t xml:space="preserve">PROCEDIMIENTO: </w:t>
      </w:r>
      <w:r w:rsidRPr="00063559">
        <w:rPr>
          <w:rFonts w:asciiTheme="minorHAnsi" w:hAnsiTheme="minorHAnsi" w:cstheme="minorHAnsi"/>
          <w:b/>
        </w:rPr>
        <w:t>ABIERTO SIMPLIFICADO.</w:t>
      </w:r>
    </w:p>
    <w:p w:rsidR="00D84944" w:rsidRPr="00063559" w:rsidRDefault="00D84944">
      <w:pPr>
        <w:pStyle w:val="Textoindependiente"/>
        <w:spacing w:before="6"/>
        <w:rPr>
          <w:sz w:val="33"/>
        </w:rPr>
      </w:pPr>
    </w:p>
    <w:p w:rsidR="00D84944" w:rsidRPr="00063559" w:rsidRDefault="000242E8">
      <w:pPr>
        <w:pStyle w:val="Textoindependiente"/>
        <w:spacing w:before="1"/>
        <w:ind w:left="1181"/>
        <w:rPr>
          <w:rFonts w:asciiTheme="minorHAnsi" w:hAnsiTheme="minorHAnsi" w:cstheme="minorHAnsi"/>
          <w:b/>
          <w:sz w:val="22"/>
          <w:szCs w:val="22"/>
        </w:rPr>
      </w:pPr>
      <w:r w:rsidRPr="00063559">
        <w:rPr>
          <w:rFonts w:asciiTheme="minorHAnsi" w:hAnsiTheme="minorHAnsi" w:cstheme="minorHAnsi"/>
          <w:b/>
          <w:w w:val="110"/>
          <w:sz w:val="22"/>
          <w:szCs w:val="22"/>
        </w:rPr>
        <w:t>1. -</w:t>
      </w:r>
      <w:r w:rsidR="00393F3B" w:rsidRPr="00063559">
        <w:rPr>
          <w:rFonts w:asciiTheme="minorHAnsi" w:hAnsiTheme="minorHAnsi" w:cstheme="minorHAnsi"/>
          <w:b/>
          <w:w w:val="110"/>
          <w:sz w:val="22"/>
          <w:szCs w:val="22"/>
        </w:rPr>
        <w:t xml:space="preserve"> </w:t>
      </w:r>
      <w:proofErr w:type="spellStart"/>
      <w:r w:rsidR="00393F3B" w:rsidRPr="00063559">
        <w:rPr>
          <w:rFonts w:asciiTheme="minorHAnsi" w:hAnsiTheme="minorHAnsi" w:cstheme="minorHAnsi"/>
          <w:b/>
          <w:w w:val="110"/>
          <w:sz w:val="22"/>
          <w:szCs w:val="22"/>
        </w:rPr>
        <w:t>Definición</w:t>
      </w:r>
      <w:proofErr w:type="spellEnd"/>
      <w:r w:rsidR="00393F3B" w:rsidRPr="00063559">
        <w:rPr>
          <w:rFonts w:asciiTheme="minorHAnsi" w:hAnsiTheme="minorHAnsi" w:cstheme="minorHAnsi"/>
          <w:b/>
          <w:w w:val="110"/>
          <w:sz w:val="22"/>
          <w:szCs w:val="22"/>
        </w:rPr>
        <w:t xml:space="preserve"> del objeto </w:t>
      </w:r>
      <w:proofErr w:type="gramStart"/>
      <w:r w:rsidR="00393F3B" w:rsidRPr="00063559">
        <w:rPr>
          <w:rFonts w:asciiTheme="minorHAnsi" w:hAnsiTheme="minorHAnsi" w:cstheme="minorHAnsi"/>
          <w:b/>
          <w:w w:val="110"/>
          <w:sz w:val="22"/>
          <w:szCs w:val="22"/>
        </w:rPr>
        <w:t>del</w:t>
      </w:r>
      <w:proofErr w:type="gramEnd"/>
      <w:r w:rsidR="00393F3B" w:rsidRPr="00063559">
        <w:rPr>
          <w:rFonts w:asciiTheme="minorHAnsi" w:hAnsiTheme="minorHAnsi" w:cstheme="minorHAnsi"/>
          <w:b/>
          <w:w w:val="110"/>
          <w:sz w:val="22"/>
          <w:szCs w:val="22"/>
        </w:rPr>
        <w:t xml:space="preserve"> contrato: (Cláusula 5 y 32)</w:t>
      </w:r>
    </w:p>
    <w:p w:rsidR="00D84944" w:rsidRPr="00063559" w:rsidRDefault="00D84944">
      <w:pPr>
        <w:pStyle w:val="Textoindependiente"/>
        <w:spacing w:before="6"/>
        <w:rPr>
          <w:rFonts w:asciiTheme="minorHAnsi" w:hAnsiTheme="minorHAnsi" w:cstheme="minorHAnsi"/>
          <w:b/>
          <w:sz w:val="22"/>
          <w:szCs w:val="22"/>
        </w:rPr>
      </w:pPr>
    </w:p>
    <w:p w:rsidR="00AD4366" w:rsidRPr="00063559" w:rsidRDefault="00393F3B" w:rsidP="00AD4366">
      <w:pPr>
        <w:pStyle w:val="Default"/>
        <w:ind w:left="720" w:firstLine="720"/>
        <w:rPr>
          <w:rFonts w:asciiTheme="minorHAnsi" w:hAnsiTheme="minorHAnsi" w:cstheme="minorHAnsi"/>
          <w:b/>
          <w:i/>
          <w:color w:val="auto"/>
          <w:sz w:val="22"/>
          <w:szCs w:val="22"/>
        </w:rPr>
      </w:pPr>
      <w:r w:rsidRPr="00063559">
        <w:rPr>
          <w:rFonts w:asciiTheme="minorHAnsi" w:hAnsiTheme="minorHAnsi" w:cstheme="minorHAnsi"/>
          <w:w w:val="105"/>
          <w:sz w:val="22"/>
          <w:szCs w:val="22"/>
        </w:rPr>
        <w:t>Código/s CPV</w:t>
      </w:r>
      <w:r w:rsidRPr="00063559">
        <w:rPr>
          <w:rFonts w:asciiTheme="minorHAnsi" w:hAnsiTheme="minorHAnsi" w:cstheme="minorHAnsi"/>
          <w:b/>
          <w:i/>
          <w:w w:val="105"/>
          <w:sz w:val="22"/>
          <w:szCs w:val="22"/>
        </w:rPr>
        <w:t xml:space="preserve">: </w:t>
      </w:r>
      <w:r w:rsidR="00333A1C" w:rsidRPr="00063559">
        <w:rPr>
          <w:rStyle w:val="outputtext"/>
          <w:rFonts w:asciiTheme="minorHAnsi" w:hAnsiTheme="minorHAnsi" w:cstheme="minorHAnsi"/>
          <w:b/>
          <w:i/>
        </w:rPr>
        <w:t>92000000-Servicios de esparcimiento, culturales y deportivos.</w:t>
      </w:r>
    </w:p>
    <w:p w:rsidR="00AD4366" w:rsidRPr="00063559" w:rsidRDefault="00AD4366" w:rsidP="00AD4366">
      <w:pPr>
        <w:pStyle w:val="Default"/>
        <w:ind w:left="720" w:firstLine="720"/>
        <w:rPr>
          <w:rFonts w:asciiTheme="minorHAnsi" w:hAnsiTheme="minorHAnsi" w:cstheme="minorHAnsi"/>
          <w:b/>
          <w:i/>
          <w:color w:val="auto"/>
          <w:sz w:val="22"/>
          <w:szCs w:val="22"/>
        </w:rPr>
      </w:pPr>
    </w:p>
    <w:p w:rsidR="00D84944" w:rsidRPr="00063559" w:rsidRDefault="00393F3B" w:rsidP="00AD4366">
      <w:pPr>
        <w:pStyle w:val="Textoindependiente"/>
        <w:spacing w:before="1" w:line="576" w:lineRule="auto"/>
        <w:ind w:left="720" w:right="6178" w:firstLine="720"/>
        <w:rPr>
          <w:rFonts w:asciiTheme="minorHAnsi" w:hAnsiTheme="minorHAnsi" w:cstheme="minorHAnsi"/>
          <w:sz w:val="22"/>
          <w:szCs w:val="22"/>
        </w:rPr>
      </w:pPr>
      <w:proofErr w:type="spellStart"/>
      <w:r w:rsidRPr="00063559">
        <w:rPr>
          <w:rFonts w:asciiTheme="minorHAnsi" w:hAnsiTheme="minorHAnsi" w:cstheme="minorHAnsi"/>
          <w:w w:val="105"/>
          <w:sz w:val="22"/>
          <w:szCs w:val="22"/>
        </w:rPr>
        <w:t>División</w:t>
      </w:r>
      <w:proofErr w:type="spellEnd"/>
      <w:r w:rsidRPr="00063559">
        <w:rPr>
          <w:rFonts w:asciiTheme="minorHAnsi" w:hAnsiTheme="minorHAnsi" w:cstheme="minorHAnsi"/>
          <w:w w:val="105"/>
          <w:sz w:val="22"/>
          <w:szCs w:val="22"/>
        </w:rPr>
        <w:t xml:space="preserve"> en </w:t>
      </w:r>
      <w:proofErr w:type="spellStart"/>
      <w:r w:rsidRPr="00063559">
        <w:rPr>
          <w:rFonts w:asciiTheme="minorHAnsi" w:hAnsiTheme="minorHAnsi" w:cstheme="minorHAnsi"/>
          <w:w w:val="105"/>
          <w:sz w:val="22"/>
          <w:szCs w:val="22"/>
        </w:rPr>
        <w:t>lotes</w:t>
      </w:r>
      <w:proofErr w:type="spellEnd"/>
      <w:r w:rsidRPr="00063559">
        <w:rPr>
          <w:rFonts w:asciiTheme="minorHAnsi" w:hAnsiTheme="minorHAnsi" w:cstheme="minorHAnsi"/>
          <w:w w:val="105"/>
          <w:sz w:val="22"/>
          <w:szCs w:val="22"/>
        </w:rPr>
        <w:t xml:space="preserve">: </w:t>
      </w:r>
      <w:r w:rsidRPr="00063559">
        <w:rPr>
          <w:rFonts w:asciiTheme="minorHAnsi" w:hAnsiTheme="minorHAnsi" w:cstheme="minorHAnsi"/>
          <w:b/>
          <w:w w:val="105"/>
          <w:sz w:val="22"/>
          <w:szCs w:val="22"/>
        </w:rPr>
        <w:t>NO</w:t>
      </w:r>
    </w:p>
    <w:p w:rsidR="00793B8C" w:rsidRPr="00063559" w:rsidRDefault="00393F3B">
      <w:pPr>
        <w:pStyle w:val="Textoindependiente"/>
        <w:spacing w:line="276" w:lineRule="exact"/>
        <w:ind w:left="1181"/>
        <w:rPr>
          <w:rFonts w:asciiTheme="minorHAnsi" w:hAnsiTheme="minorHAnsi" w:cstheme="minorHAnsi"/>
          <w:b/>
          <w:w w:val="110"/>
          <w:sz w:val="22"/>
          <w:szCs w:val="22"/>
        </w:rPr>
      </w:pPr>
      <w:r w:rsidRPr="00063559">
        <w:rPr>
          <w:rFonts w:asciiTheme="minorHAnsi" w:hAnsiTheme="minorHAnsi" w:cstheme="minorHAnsi"/>
          <w:b/>
          <w:w w:val="110"/>
          <w:sz w:val="22"/>
          <w:szCs w:val="22"/>
        </w:rPr>
        <w:t xml:space="preserve">Justificación de la no </w:t>
      </w:r>
      <w:proofErr w:type="spellStart"/>
      <w:r w:rsidRPr="00063559">
        <w:rPr>
          <w:rFonts w:asciiTheme="minorHAnsi" w:hAnsiTheme="minorHAnsi" w:cstheme="minorHAnsi"/>
          <w:b/>
          <w:w w:val="110"/>
          <w:sz w:val="22"/>
          <w:szCs w:val="22"/>
        </w:rPr>
        <w:t>división</w:t>
      </w:r>
      <w:proofErr w:type="spellEnd"/>
      <w:r w:rsidRPr="00063559">
        <w:rPr>
          <w:rFonts w:asciiTheme="minorHAnsi" w:hAnsiTheme="minorHAnsi" w:cstheme="minorHAnsi"/>
          <w:b/>
          <w:w w:val="110"/>
          <w:sz w:val="22"/>
          <w:szCs w:val="22"/>
        </w:rPr>
        <w:t xml:space="preserve"> en </w:t>
      </w:r>
      <w:proofErr w:type="spellStart"/>
      <w:r w:rsidRPr="00063559">
        <w:rPr>
          <w:rFonts w:asciiTheme="minorHAnsi" w:hAnsiTheme="minorHAnsi" w:cstheme="minorHAnsi"/>
          <w:b/>
          <w:w w:val="110"/>
          <w:sz w:val="22"/>
          <w:szCs w:val="22"/>
        </w:rPr>
        <w:t>lotes</w:t>
      </w:r>
      <w:proofErr w:type="spellEnd"/>
      <w:r w:rsidRPr="00063559">
        <w:rPr>
          <w:rFonts w:asciiTheme="minorHAnsi" w:hAnsiTheme="minorHAnsi" w:cstheme="minorHAnsi"/>
          <w:b/>
          <w:w w:val="110"/>
          <w:sz w:val="22"/>
          <w:szCs w:val="22"/>
        </w:rPr>
        <w:t xml:space="preserve"> </w:t>
      </w:r>
      <w:proofErr w:type="gramStart"/>
      <w:r w:rsidRPr="00063559">
        <w:rPr>
          <w:rFonts w:asciiTheme="minorHAnsi" w:hAnsiTheme="minorHAnsi" w:cstheme="minorHAnsi"/>
          <w:b/>
          <w:w w:val="110"/>
          <w:sz w:val="22"/>
          <w:szCs w:val="22"/>
        </w:rPr>
        <w:t>del</w:t>
      </w:r>
      <w:proofErr w:type="gramEnd"/>
      <w:r w:rsidRPr="00063559">
        <w:rPr>
          <w:rFonts w:asciiTheme="minorHAnsi" w:hAnsiTheme="minorHAnsi" w:cstheme="minorHAnsi"/>
          <w:b/>
          <w:w w:val="110"/>
          <w:sz w:val="22"/>
          <w:szCs w:val="22"/>
        </w:rPr>
        <w:t xml:space="preserve"> contrato:</w:t>
      </w:r>
      <w:r w:rsidR="00E62EDE" w:rsidRPr="00063559">
        <w:rPr>
          <w:rFonts w:asciiTheme="minorHAnsi" w:hAnsiTheme="minorHAnsi" w:cstheme="minorHAnsi"/>
          <w:b/>
          <w:w w:val="110"/>
          <w:sz w:val="22"/>
          <w:szCs w:val="22"/>
        </w:rPr>
        <w:t xml:space="preserve"> </w:t>
      </w:r>
    </w:p>
    <w:p w:rsidR="00B10834" w:rsidRPr="00063559" w:rsidRDefault="00B10834">
      <w:pPr>
        <w:pStyle w:val="Textoindependiente"/>
        <w:spacing w:line="276" w:lineRule="exact"/>
        <w:ind w:left="1181"/>
        <w:rPr>
          <w:rFonts w:asciiTheme="minorHAnsi" w:hAnsiTheme="minorHAnsi" w:cstheme="minorHAnsi"/>
          <w:b/>
          <w:w w:val="110"/>
          <w:sz w:val="22"/>
          <w:szCs w:val="22"/>
        </w:rPr>
      </w:pPr>
    </w:p>
    <w:p w:rsidR="00B62944" w:rsidRPr="00063559" w:rsidRDefault="00E62EDE" w:rsidP="002876EF">
      <w:pPr>
        <w:pStyle w:val="Textoindependiente"/>
        <w:spacing w:line="276" w:lineRule="exact"/>
        <w:ind w:left="1181"/>
        <w:jc w:val="both"/>
        <w:rPr>
          <w:rFonts w:asciiTheme="minorHAnsi" w:hAnsiTheme="minorHAnsi" w:cstheme="minorHAnsi"/>
          <w:w w:val="110"/>
          <w:sz w:val="22"/>
          <w:szCs w:val="22"/>
        </w:rPr>
      </w:pPr>
      <w:r w:rsidRPr="00063559">
        <w:rPr>
          <w:rFonts w:asciiTheme="minorHAnsi" w:hAnsiTheme="minorHAnsi" w:cstheme="minorHAnsi"/>
          <w:w w:val="110"/>
          <w:sz w:val="22"/>
          <w:szCs w:val="22"/>
        </w:rPr>
        <w:t xml:space="preserve">De conformidad con el artículo 99.3 de la LCSP, </w:t>
      </w:r>
      <w:r w:rsidR="002876EF" w:rsidRPr="00063559">
        <w:rPr>
          <w:rFonts w:asciiTheme="minorHAnsi" w:hAnsiTheme="minorHAnsi" w:cstheme="minorHAnsi"/>
        </w:rPr>
        <w:t xml:space="preserve">el órgano de contratación </w:t>
      </w:r>
      <w:proofErr w:type="spellStart"/>
      <w:r w:rsidR="002876EF" w:rsidRPr="00063559">
        <w:rPr>
          <w:rFonts w:asciiTheme="minorHAnsi" w:hAnsiTheme="minorHAnsi" w:cstheme="minorHAnsi"/>
        </w:rPr>
        <w:t>podrá</w:t>
      </w:r>
      <w:proofErr w:type="spellEnd"/>
      <w:r w:rsidR="002876EF" w:rsidRPr="00063559">
        <w:rPr>
          <w:rFonts w:asciiTheme="minorHAnsi" w:hAnsiTheme="minorHAnsi" w:cstheme="minorHAnsi"/>
        </w:rPr>
        <w:t xml:space="preserve"> no </w:t>
      </w:r>
      <w:proofErr w:type="spellStart"/>
      <w:r w:rsidR="002876EF" w:rsidRPr="00063559">
        <w:rPr>
          <w:rFonts w:asciiTheme="minorHAnsi" w:hAnsiTheme="minorHAnsi" w:cstheme="minorHAnsi"/>
        </w:rPr>
        <w:t>dividir</w:t>
      </w:r>
      <w:proofErr w:type="spellEnd"/>
      <w:r w:rsidR="002876EF" w:rsidRPr="00063559">
        <w:rPr>
          <w:rFonts w:asciiTheme="minorHAnsi" w:hAnsiTheme="minorHAnsi" w:cstheme="minorHAnsi"/>
        </w:rPr>
        <w:t xml:space="preserve"> en </w:t>
      </w:r>
      <w:proofErr w:type="spellStart"/>
      <w:r w:rsidR="002876EF" w:rsidRPr="00063559">
        <w:rPr>
          <w:rFonts w:asciiTheme="minorHAnsi" w:hAnsiTheme="minorHAnsi" w:cstheme="minorHAnsi"/>
        </w:rPr>
        <w:t>lotes</w:t>
      </w:r>
      <w:proofErr w:type="spellEnd"/>
      <w:r w:rsidR="002876EF" w:rsidRPr="00063559">
        <w:rPr>
          <w:rFonts w:asciiTheme="minorHAnsi" w:hAnsiTheme="minorHAnsi" w:cstheme="minorHAnsi"/>
        </w:rPr>
        <w:t xml:space="preserve"> el objeto </w:t>
      </w:r>
      <w:proofErr w:type="gramStart"/>
      <w:r w:rsidR="002876EF" w:rsidRPr="00063559">
        <w:rPr>
          <w:rFonts w:asciiTheme="minorHAnsi" w:hAnsiTheme="minorHAnsi" w:cstheme="minorHAnsi"/>
        </w:rPr>
        <w:t>del</w:t>
      </w:r>
      <w:proofErr w:type="gramEnd"/>
      <w:r w:rsidR="002876EF" w:rsidRPr="00063559">
        <w:rPr>
          <w:rFonts w:asciiTheme="minorHAnsi" w:hAnsiTheme="minorHAnsi" w:cstheme="minorHAnsi"/>
        </w:rPr>
        <w:t xml:space="preserve"> contrato cuando </w:t>
      </w:r>
      <w:proofErr w:type="spellStart"/>
      <w:r w:rsidR="002876EF" w:rsidRPr="00063559">
        <w:rPr>
          <w:rFonts w:asciiTheme="minorHAnsi" w:hAnsiTheme="minorHAnsi" w:cstheme="minorHAnsi"/>
        </w:rPr>
        <w:t>existan</w:t>
      </w:r>
      <w:proofErr w:type="spellEnd"/>
      <w:r w:rsidR="002876EF" w:rsidRPr="00063559">
        <w:rPr>
          <w:rFonts w:asciiTheme="minorHAnsi" w:hAnsiTheme="minorHAnsi" w:cstheme="minorHAnsi"/>
        </w:rPr>
        <w:t xml:space="preserve"> </w:t>
      </w:r>
      <w:proofErr w:type="spellStart"/>
      <w:r w:rsidR="002876EF" w:rsidRPr="00063559">
        <w:rPr>
          <w:rFonts w:asciiTheme="minorHAnsi" w:hAnsiTheme="minorHAnsi" w:cstheme="minorHAnsi"/>
        </w:rPr>
        <w:t>motivos</w:t>
      </w:r>
      <w:proofErr w:type="spellEnd"/>
      <w:r w:rsidR="002876EF" w:rsidRPr="00063559">
        <w:rPr>
          <w:rFonts w:asciiTheme="minorHAnsi" w:hAnsiTheme="minorHAnsi" w:cstheme="minorHAnsi"/>
        </w:rPr>
        <w:t xml:space="preserve"> </w:t>
      </w:r>
      <w:proofErr w:type="spellStart"/>
      <w:r w:rsidR="002876EF" w:rsidRPr="00063559">
        <w:rPr>
          <w:rFonts w:asciiTheme="minorHAnsi" w:hAnsiTheme="minorHAnsi" w:cstheme="minorHAnsi"/>
        </w:rPr>
        <w:t>válidos</w:t>
      </w:r>
      <w:proofErr w:type="spellEnd"/>
      <w:r w:rsidR="002876EF" w:rsidRPr="00063559">
        <w:rPr>
          <w:rFonts w:asciiTheme="minorHAnsi" w:hAnsiTheme="minorHAnsi" w:cstheme="minorHAnsi"/>
        </w:rPr>
        <w:t xml:space="preserve">, que deberán </w:t>
      </w:r>
      <w:proofErr w:type="spellStart"/>
      <w:r w:rsidR="002876EF" w:rsidRPr="00063559">
        <w:rPr>
          <w:rFonts w:asciiTheme="minorHAnsi" w:hAnsiTheme="minorHAnsi" w:cstheme="minorHAnsi"/>
        </w:rPr>
        <w:t>justificarse</w:t>
      </w:r>
      <w:proofErr w:type="spellEnd"/>
      <w:r w:rsidR="002876EF" w:rsidRPr="00063559">
        <w:rPr>
          <w:rFonts w:asciiTheme="minorHAnsi" w:hAnsiTheme="minorHAnsi" w:cstheme="minorHAnsi"/>
        </w:rPr>
        <w:t xml:space="preserve"> </w:t>
      </w:r>
      <w:proofErr w:type="spellStart"/>
      <w:r w:rsidR="002876EF" w:rsidRPr="00063559">
        <w:rPr>
          <w:rFonts w:asciiTheme="minorHAnsi" w:hAnsiTheme="minorHAnsi" w:cstheme="minorHAnsi"/>
        </w:rPr>
        <w:t>debidamente</w:t>
      </w:r>
      <w:proofErr w:type="spellEnd"/>
      <w:r w:rsidR="002876EF" w:rsidRPr="00063559">
        <w:rPr>
          <w:rFonts w:asciiTheme="minorHAnsi" w:hAnsiTheme="minorHAnsi" w:cstheme="minorHAnsi"/>
        </w:rPr>
        <w:t xml:space="preserve"> en el </w:t>
      </w:r>
      <w:proofErr w:type="spellStart"/>
      <w:r w:rsidR="002876EF" w:rsidRPr="00063559">
        <w:rPr>
          <w:rFonts w:asciiTheme="minorHAnsi" w:hAnsiTheme="minorHAnsi" w:cstheme="minorHAnsi"/>
        </w:rPr>
        <w:t>expedient</w:t>
      </w:r>
      <w:r w:rsidR="002876EF" w:rsidRPr="00063559">
        <w:rPr>
          <w:rFonts w:asciiTheme="minorHAnsi" w:hAnsiTheme="minorHAnsi" w:cstheme="minorHAnsi"/>
          <w:w w:val="110"/>
          <w:sz w:val="22"/>
          <w:szCs w:val="22"/>
        </w:rPr>
        <w:t>e</w:t>
      </w:r>
      <w:proofErr w:type="spellEnd"/>
      <w:r w:rsidR="002876EF" w:rsidRPr="00063559">
        <w:rPr>
          <w:rFonts w:asciiTheme="minorHAnsi" w:hAnsiTheme="minorHAnsi" w:cstheme="minorHAnsi"/>
          <w:w w:val="110"/>
          <w:sz w:val="22"/>
          <w:szCs w:val="22"/>
        </w:rPr>
        <w:t>. D</w:t>
      </w:r>
      <w:r w:rsidRPr="00063559">
        <w:rPr>
          <w:rFonts w:asciiTheme="minorHAnsi" w:hAnsiTheme="minorHAnsi" w:cstheme="minorHAnsi"/>
          <w:w w:val="110"/>
          <w:sz w:val="22"/>
          <w:szCs w:val="22"/>
        </w:rPr>
        <w:t xml:space="preserve">ada la </w:t>
      </w:r>
      <w:proofErr w:type="spellStart"/>
      <w:r w:rsidRPr="00063559">
        <w:rPr>
          <w:rFonts w:asciiTheme="minorHAnsi" w:hAnsiTheme="minorHAnsi" w:cstheme="minorHAnsi"/>
          <w:w w:val="110"/>
          <w:sz w:val="22"/>
          <w:szCs w:val="22"/>
        </w:rPr>
        <w:t>naturaleza</w:t>
      </w:r>
      <w:proofErr w:type="spellEnd"/>
      <w:r w:rsidR="002876EF" w:rsidRPr="00063559">
        <w:rPr>
          <w:rFonts w:asciiTheme="minorHAnsi" w:hAnsiTheme="minorHAnsi" w:cstheme="minorHAnsi"/>
          <w:w w:val="110"/>
          <w:sz w:val="22"/>
          <w:szCs w:val="22"/>
        </w:rPr>
        <w:t xml:space="preserve"> de las </w:t>
      </w:r>
      <w:proofErr w:type="spellStart"/>
      <w:r w:rsidR="002876EF" w:rsidRPr="00063559">
        <w:rPr>
          <w:rFonts w:asciiTheme="minorHAnsi" w:hAnsiTheme="minorHAnsi" w:cstheme="minorHAnsi"/>
          <w:w w:val="110"/>
          <w:sz w:val="22"/>
          <w:szCs w:val="22"/>
        </w:rPr>
        <w:t>prestaciones</w:t>
      </w:r>
      <w:proofErr w:type="spellEnd"/>
      <w:r w:rsidR="002876EF" w:rsidRPr="00063559">
        <w:rPr>
          <w:rFonts w:asciiTheme="minorHAnsi" w:hAnsiTheme="minorHAnsi" w:cstheme="minorHAnsi"/>
          <w:w w:val="110"/>
          <w:sz w:val="22"/>
          <w:szCs w:val="22"/>
        </w:rPr>
        <w:t xml:space="preserve"> del citado </w:t>
      </w:r>
      <w:proofErr w:type="spellStart"/>
      <w:r w:rsidR="002876EF" w:rsidRPr="00063559">
        <w:rPr>
          <w:rFonts w:asciiTheme="minorHAnsi" w:hAnsiTheme="minorHAnsi" w:cstheme="minorHAnsi"/>
          <w:w w:val="110"/>
          <w:sz w:val="22"/>
          <w:szCs w:val="22"/>
        </w:rPr>
        <w:t>servicio</w:t>
      </w:r>
      <w:proofErr w:type="spellEnd"/>
      <w:r w:rsidR="002876EF" w:rsidRPr="00063559">
        <w:rPr>
          <w:rFonts w:asciiTheme="minorHAnsi" w:hAnsiTheme="minorHAnsi" w:cstheme="minorHAnsi"/>
          <w:w w:val="110"/>
          <w:sz w:val="22"/>
          <w:szCs w:val="22"/>
        </w:rPr>
        <w:t xml:space="preserve"> a </w:t>
      </w:r>
      <w:proofErr w:type="spellStart"/>
      <w:r w:rsidR="002876EF" w:rsidRPr="00063559">
        <w:rPr>
          <w:rFonts w:asciiTheme="minorHAnsi" w:hAnsiTheme="minorHAnsi" w:cstheme="minorHAnsi"/>
          <w:w w:val="110"/>
          <w:sz w:val="22"/>
          <w:szCs w:val="22"/>
        </w:rPr>
        <w:t>desarrollar</w:t>
      </w:r>
      <w:proofErr w:type="spellEnd"/>
      <w:r w:rsidR="002876EF" w:rsidRPr="00063559">
        <w:rPr>
          <w:rFonts w:asciiTheme="minorHAnsi" w:hAnsiTheme="minorHAnsi" w:cstheme="minorHAnsi"/>
          <w:w w:val="110"/>
          <w:sz w:val="22"/>
          <w:szCs w:val="22"/>
        </w:rPr>
        <w:t xml:space="preserve">, </w:t>
      </w:r>
      <w:proofErr w:type="spellStart"/>
      <w:r w:rsidR="001923D8" w:rsidRPr="00063559">
        <w:rPr>
          <w:rFonts w:asciiTheme="minorHAnsi" w:hAnsiTheme="minorHAnsi" w:cstheme="minorHAnsi"/>
          <w:w w:val="110"/>
          <w:sz w:val="22"/>
          <w:szCs w:val="22"/>
        </w:rPr>
        <w:t>asi</w:t>
      </w:r>
      <w:proofErr w:type="spellEnd"/>
      <w:r w:rsidR="001923D8" w:rsidRPr="00063559">
        <w:rPr>
          <w:rFonts w:asciiTheme="minorHAnsi" w:hAnsiTheme="minorHAnsi" w:cstheme="minorHAnsi"/>
          <w:w w:val="110"/>
          <w:sz w:val="22"/>
          <w:szCs w:val="22"/>
        </w:rPr>
        <w:t xml:space="preserve"> como la </w:t>
      </w:r>
      <w:proofErr w:type="spellStart"/>
      <w:r w:rsidR="001923D8" w:rsidRPr="00063559">
        <w:rPr>
          <w:rFonts w:asciiTheme="minorHAnsi" w:hAnsiTheme="minorHAnsi" w:cstheme="minorHAnsi"/>
          <w:w w:val="110"/>
          <w:sz w:val="22"/>
          <w:szCs w:val="22"/>
        </w:rPr>
        <w:t>consecución</w:t>
      </w:r>
      <w:proofErr w:type="spellEnd"/>
      <w:r w:rsidR="001923D8" w:rsidRPr="00063559">
        <w:rPr>
          <w:rFonts w:asciiTheme="minorHAnsi" w:hAnsiTheme="minorHAnsi" w:cstheme="minorHAnsi"/>
          <w:w w:val="110"/>
          <w:sz w:val="22"/>
          <w:szCs w:val="22"/>
        </w:rPr>
        <w:t xml:space="preserve"> de</w:t>
      </w:r>
      <w:r w:rsidR="002876EF" w:rsidRPr="00063559">
        <w:rPr>
          <w:rFonts w:asciiTheme="minorHAnsi" w:hAnsiTheme="minorHAnsi" w:cstheme="minorHAnsi"/>
          <w:w w:val="110"/>
          <w:sz w:val="22"/>
          <w:szCs w:val="22"/>
        </w:rPr>
        <w:t xml:space="preserve">l </w:t>
      </w:r>
      <w:proofErr w:type="spellStart"/>
      <w:r w:rsidR="002876EF" w:rsidRPr="00063559">
        <w:rPr>
          <w:rFonts w:asciiTheme="minorHAnsi" w:hAnsiTheme="minorHAnsi" w:cstheme="minorHAnsi"/>
          <w:b/>
          <w:i/>
          <w:w w:val="110"/>
          <w:sz w:val="22"/>
          <w:szCs w:val="22"/>
        </w:rPr>
        <w:t>objetivo</w:t>
      </w:r>
      <w:proofErr w:type="spellEnd"/>
      <w:r w:rsidR="002876EF" w:rsidRPr="00063559">
        <w:rPr>
          <w:rFonts w:asciiTheme="minorHAnsi" w:hAnsiTheme="minorHAnsi" w:cstheme="minorHAnsi"/>
          <w:b/>
          <w:i/>
          <w:w w:val="110"/>
          <w:sz w:val="22"/>
          <w:szCs w:val="22"/>
        </w:rPr>
        <w:t xml:space="preserve"> </w:t>
      </w:r>
      <w:proofErr w:type="spellStart"/>
      <w:r w:rsidR="002876EF" w:rsidRPr="00063559">
        <w:rPr>
          <w:rFonts w:asciiTheme="minorHAnsi" w:hAnsiTheme="minorHAnsi" w:cstheme="minorHAnsi"/>
          <w:b/>
          <w:i/>
          <w:w w:val="110"/>
          <w:sz w:val="22"/>
          <w:szCs w:val="22"/>
        </w:rPr>
        <w:t>único</w:t>
      </w:r>
      <w:proofErr w:type="spellEnd"/>
      <w:r w:rsidR="002876EF" w:rsidRPr="00063559">
        <w:rPr>
          <w:rFonts w:asciiTheme="minorHAnsi" w:hAnsiTheme="minorHAnsi" w:cstheme="minorHAnsi"/>
          <w:w w:val="110"/>
          <w:sz w:val="22"/>
          <w:szCs w:val="22"/>
        </w:rPr>
        <w:t xml:space="preserve"> del contrato que no </w:t>
      </w:r>
      <w:proofErr w:type="spellStart"/>
      <w:r w:rsidR="002876EF" w:rsidRPr="00063559">
        <w:rPr>
          <w:rFonts w:asciiTheme="minorHAnsi" w:hAnsiTheme="minorHAnsi" w:cstheme="minorHAnsi"/>
          <w:w w:val="110"/>
          <w:sz w:val="22"/>
          <w:szCs w:val="22"/>
        </w:rPr>
        <w:t>es</w:t>
      </w:r>
      <w:proofErr w:type="spellEnd"/>
      <w:r w:rsidR="002876EF" w:rsidRPr="00063559">
        <w:rPr>
          <w:rFonts w:asciiTheme="minorHAnsi" w:hAnsiTheme="minorHAnsi" w:cstheme="minorHAnsi"/>
          <w:w w:val="110"/>
          <w:sz w:val="22"/>
          <w:szCs w:val="22"/>
        </w:rPr>
        <w:t xml:space="preserve"> </w:t>
      </w:r>
      <w:proofErr w:type="spellStart"/>
      <w:r w:rsidR="002876EF" w:rsidRPr="00063559">
        <w:rPr>
          <w:rFonts w:asciiTheme="minorHAnsi" w:hAnsiTheme="minorHAnsi" w:cstheme="minorHAnsi"/>
          <w:w w:val="110"/>
          <w:sz w:val="22"/>
          <w:szCs w:val="22"/>
        </w:rPr>
        <w:t>otro</w:t>
      </w:r>
      <w:proofErr w:type="spellEnd"/>
      <w:r w:rsidR="002876EF" w:rsidRPr="00063559">
        <w:rPr>
          <w:rFonts w:asciiTheme="minorHAnsi" w:hAnsiTheme="minorHAnsi" w:cstheme="minorHAnsi"/>
          <w:w w:val="110"/>
          <w:sz w:val="22"/>
          <w:szCs w:val="22"/>
        </w:rPr>
        <w:t xml:space="preserve"> que el </w:t>
      </w:r>
      <w:proofErr w:type="spellStart"/>
      <w:r w:rsidR="00DB512F" w:rsidRPr="00063559">
        <w:rPr>
          <w:rFonts w:asciiTheme="minorHAnsi" w:hAnsiTheme="minorHAnsi" w:cstheme="minorHAnsi"/>
          <w:w w:val="110"/>
          <w:sz w:val="22"/>
          <w:szCs w:val="22"/>
        </w:rPr>
        <w:t>cumplir</w:t>
      </w:r>
      <w:proofErr w:type="spellEnd"/>
      <w:r w:rsidR="00DB512F" w:rsidRPr="00063559">
        <w:rPr>
          <w:rFonts w:asciiTheme="minorHAnsi" w:hAnsiTheme="minorHAnsi" w:cstheme="minorHAnsi"/>
          <w:w w:val="110"/>
          <w:sz w:val="22"/>
          <w:szCs w:val="22"/>
        </w:rPr>
        <w:t xml:space="preserve"> con un </w:t>
      </w:r>
      <w:proofErr w:type="spellStart"/>
      <w:r w:rsidR="00DB512F" w:rsidRPr="00063559">
        <w:rPr>
          <w:rFonts w:asciiTheme="minorHAnsi" w:hAnsiTheme="minorHAnsi" w:cstheme="minorHAnsi"/>
          <w:w w:val="110"/>
          <w:sz w:val="22"/>
          <w:szCs w:val="22"/>
        </w:rPr>
        <w:t>único</w:t>
      </w:r>
      <w:proofErr w:type="spellEnd"/>
      <w:r w:rsidR="00DB512F" w:rsidRPr="00063559">
        <w:rPr>
          <w:rFonts w:asciiTheme="minorHAnsi" w:hAnsiTheme="minorHAnsi" w:cstheme="minorHAnsi"/>
          <w:w w:val="110"/>
          <w:sz w:val="22"/>
          <w:szCs w:val="22"/>
        </w:rPr>
        <w:t xml:space="preserve"> Proyecto que englobe en su </w:t>
      </w:r>
      <w:proofErr w:type="spellStart"/>
      <w:r w:rsidR="00DB512F" w:rsidRPr="00063559">
        <w:rPr>
          <w:rFonts w:asciiTheme="minorHAnsi" w:hAnsiTheme="minorHAnsi" w:cstheme="minorHAnsi"/>
          <w:w w:val="110"/>
          <w:sz w:val="22"/>
          <w:szCs w:val="22"/>
        </w:rPr>
        <w:t>conjunto</w:t>
      </w:r>
      <w:proofErr w:type="spellEnd"/>
      <w:r w:rsidR="00DB512F" w:rsidRPr="00063559">
        <w:rPr>
          <w:rFonts w:asciiTheme="minorHAnsi" w:hAnsiTheme="minorHAnsi" w:cstheme="minorHAnsi"/>
          <w:w w:val="110"/>
          <w:sz w:val="22"/>
          <w:szCs w:val="22"/>
        </w:rPr>
        <w:t xml:space="preserve"> la </w:t>
      </w:r>
      <w:proofErr w:type="spellStart"/>
      <w:r w:rsidR="00DB512F" w:rsidRPr="00063559">
        <w:rPr>
          <w:rFonts w:asciiTheme="minorHAnsi" w:hAnsiTheme="minorHAnsi" w:cstheme="minorHAnsi"/>
          <w:w w:val="110"/>
          <w:sz w:val="22"/>
          <w:szCs w:val="22"/>
        </w:rPr>
        <w:t>consecución</w:t>
      </w:r>
      <w:proofErr w:type="spellEnd"/>
      <w:r w:rsidR="00DB512F" w:rsidRPr="00063559">
        <w:rPr>
          <w:rFonts w:asciiTheme="minorHAnsi" w:hAnsiTheme="minorHAnsi" w:cstheme="minorHAnsi"/>
          <w:w w:val="110"/>
          <w:sz w:val="22"/>
          <w:szCs w:val="22"/>
        </w:rPr>
        <w:t xml:space="preserve"> del </w:t>
      </w:r>
      <w:proofErr w:type="spellStart"/>
      <w:r w:rsidR="00DB512F" w:rsidRPr="00063559">
        <w:rPr>
          <w:rFonts w:asciiTheme="minorHAnsi" w:hAnsiTheme="minorHAnsi" w:cstheme="minorHAnsi"/>
          <w:w w:val="110"/>
          <w:sz w:val="22"/>
          <w:szCs w:val="22"/>
        </w:rPr>
        <w:t>programa</w:t>
      </w:r>
      <w:proofErr w:type="spellEnd"/>
      <w:r w:rsidR="00DB512F" w:rsidRPr="00063559">
        <w:rPr>
          <w:rFonts w:asciiTheme="minorHAnsi" w:hAnsiTheme="minorHAnsi" w:cstheme="minorHAnsi"/>
          <w:w w:val="110"/>
          <w:sz w:val="22"/>
          <w:szCs w:val="22"/>
        </w:rPr>
        <w:t xml:space="preserve"> de gestión </w:t>
      </w:r>
      <w:proofErr w:type="spellStart"/>
      <w:r w:rsidR="00DB512F" w:rsidRPr="00063559">
        <w:rPr>
          <w:rFonts w:asciiTheme="minorHAnsi" w:hAnsiTheme="minorHAnsi" w:cstheme="minorHAnsi"/>
          <w:w w:val="110"/>
          <w:sz w:val="22"/>
          <w:szCs w:val="22"/>
        </w:rPr>
        <w:t>técnica</w:t>
      </w:r>
      <w:proofErr w:type="spellEnd"/>
      <w:r w:rsidR="00DB512F" w:rsidRPr="00063559">
        <w:rPr>
          <w:rFonts w:asciiTheme="minorHAnsi" w:hAnsiTheme="minorHAnsi" w:cstheme="minorHAnsi"/>
          <w:w w:val="110"/>
          <w:sz w:val="22"/>
          <w:szCs w:val="22"/>
        </w:rPr>
        <w:t xml:space="preserve"> y </w:t>
      </w:r>
      <w:proofErr w:type="spellStart"/>
      <w:r w:rsidR="00DB512F" w:rsidRPr="00063559">
        <w:rPr>
          <w:rFonts w:asciiTheme="minorHAnsi" w:hAnsiTheme="minorHAnsi" w:cstheme="minorHAnsi"/>
          <w:w w:val="110"/>
          <w:sz w:val="22"/>
          <w:szCs w:val="22"/>
        </w:rPr>
        <w:t>programación</w:t>
      </w:r>
      <w:proofErr w:type="spellEnd"/>
      <w:r w:rsidR="00DB512F" w:rsidRPr="00063559">
        <w:rPr>
          <w:rFonts w:asciiTheme="minorHAnsi" w:hAnsiTheme="minorHAnsi" w:cstheme="minorHAnsi"/>
          <w:w w:val="110"/>
          <w:sz w:val="22"/>
          <w:szCs w:val="22"/>
        </w:rPr>
        <w:t xml:space="preserve"> del “</w:t>
      </w:r>
      <w:r w:rsidR="004E1958">
        <w:rPr>
          <w:rFonts w:asciiTheme="minorHAnsi" w:hAnsiTheme="minorHAnsi" w:cstheme="minorHAnsi"/>
          <w:w w:val="110"/>
          <w:sz w:val="22"/>
          <w:szCs w:val="22"/>
        </w:rPr>
        <w:t>SERVICIO DE MADRUGADORES</w:t>
      </w:r>
      <w:r w:rsidR="00DB512F" w:rsidRPr="00063559">
        <w:rPr>
          <w:rFonts w:asciiTheme="minorHAnsi" w:hAnsiTheme="minorHAnsi" w:cstheme="minorHAnsi"/>
          <w:w w:val="110"/>
          <w:sz w:val="22"/>
          <w:szCs w:val="22"/>
        </w:rPr>
        <w:t xml:space="preserve">” </w:t>
      </w:r>
      <w:proofErr w:type="spellStart"/>
      <w:r w:rsidR="00DB512F" w:rsidRPr="00063559">
        <w:rPr>
          <w:rFonts w:asciiTheme="minorHAnsi" w:hAnsiTheme="minorHAnsi" w:cstheme="minorHAnsi"/>
          <w:w w:val="110"/>
          <w:sz w:val="22"/>
          <w:szCs w:val="22"/>
        </w:rPr>
        <w:t>tal</w:t>
      </w:r>
      <w:proofErr w:type="spellEnd"/>
      <w:r w:rsidR="00DB512F" w:rsidRPr="00063559">
        <w:rPr>
          <w:rFonts w:asciiTheme="minorHAnsi" w:hAnsiTheme="minorHAnsi" w:cstheme="minorHAnsi"/>
          <w:w w:val="110"/>
          <w:sz w:val="22"/>
          <w:szCs w:val="22"/>
        </w:rPr>
        <w:t xml:space="preserve"> y como se </w:t>
      </w:r>
      <w:proofErr w:type="spellStart"/>
      <w:r w:rsidR="00DB512F" w:rsidRPr="00063559">
        <w:rPr>
          <w:rFonts w:asciiTheme="minorHAnsi" w:hAnsiTheme="minorHAnsi" w:cstheme="minorHAnsi"/>
          <w:w w:val="110"/>
          <w:sz w:val="22"/>
          <w:szCs w:val="22"/>
        </w:rPr>
        <w:t>exige</w:t>
      </w:r>
      <w:proofErr w:type="spellEnd"/>
      <w:r w:rsidR="00DB512F" w:rsidRPr="00063559">
        <w:rPr>
          <w:rFonts w:asciiTheme="minorHAnsi" w:hAnsiTheme="minorHAnsi" w:cstheme="minorHAnsi"/>
          <w:w w:val="110"/>
          <w:sz w:val="22"/>
          <w:szCs w:val="22"/>
        </w:rPr>
        <w:t xml:space="preserve"> en el </w:t>
      </w:r>
      <w:proofErr w:type="spellStart"/>
      <w:r w:rsidR="00DB512F" w:rsidRPr="00063559">
        <w:rPr>
          <w:rFonts w:asciiTheme="minorHAnsi" w:hAnsiTheme="minorHAnsi" w:cstheme="minorHAnsi"/>
          <w:w w:val="110"/>
          <w:sz w:val="22"/>
          <w:szCs w:val="22"/>
        </w:rPr>
        <w:t>Pliego</w:t>
      </w:r>
      <w:proofErr w:type="spellEnd"/>
      <w:r w:rsidR="00DB512F" w:rsidRPr="00063559">
        <w:rPr>
          <w:rFonts w:asciiTheme="minorHAnsi" w:hAnsiTheme="minorHAnsi" w:cstheme="minorHAnsi"/>
          <w:w w:val="110"/>
          <w:sz w:val="22"/>
          <w:szCs w:val="22"/>
        </w:rPr>
        <w:t xml:space="preserve"> de </w:t>
      </w:r>
      <w:proofErr w:type="spellStart"/>
      <w:r w:rsidR="00DB512F" w:rsidRPr="00063559">
        <w:rPr>
          <w:rFonts w:asciiTheme="minorHAnsi" w:hAnsiTheme="minorHAnsi" w:cstheme="minorHAnsi"/>
          <w:w w:val="110"/>
          <w:sz w:val="22"/>
          <w:szCs w:val="22"/>
        </w:rPr>
        <w:t>Prescripciones</w:t>
      </w:r>
      <w:proofErr w:type="spellEnd"/>
      <w:r w:rsidR="00DB512F" w:rsidRPr="00063559">
        <w:rPr>
          <w:rFonts w:asciiTheme="minorHAnsi" w:hAnsiTheme="minorHAnsi" w:cstheme="minorHAnsi"/>
          <w:w w:val="110"/>
          <w:sz w:val="22"/>
          <w:szCs w:val="22"/>
        </w:rPr>
        <w:t xml:space="preserve"> </w:t>
      </w:r>
      <w:proofErr w:type="spellStart"/>
      <w:r w:rsidR="00DB512F" w:rsidRPr="00063559">
        <w:rPr>
          <w:rFonts w:asciiTheme="minorHAnsi" w:hAnsiTheme="minorHAnsi" w:cstheme="minorHAnsi"/>
          <w:w w:val="110"/>
          <w:sz w:val="22"/>
          <w:szCs w:val="22"/>
        </w:rPr>
        <w:t>Técnicas</w:t>
      </w:r>
      <w:proofErr w:type="spellEnd"/>
      <w:r w:rsidR="00DB512F" w:rsidRPr="00063559">
        <w:rPr>
          <w:rFonts w:asciiTheme="minorHAnsi" w:hAnsiTheme="minorHAnsi" w:cstheme="minorHAnsi"/>
          <w:w w:val="110"/>
          <w:sz w:val="22"/>
          <w:szCs w:val="22"/>
        </w:rPr>
        <w:t xml:space="preserve"> de la presente licitación, no </w:t>
      </w:r>
      <w:proofErr w:type="spellStart"/>
      <w:r w:rsidR="00DB512F" w:rsidRPr="00063559">
        <w:rPr>
          <w:rFonts w:asciiTheme="minorHAnsi" w:hAnsiTheme="minorHAnsi" w:cstheme="minorHAnsi"/>
          <w:w w:val="110"/>
          <w:sz w:val="22"/>
          <w:szCs w:val="22"/>
        </w:rPr>
        <w:t>procede</w:t>
      </w:r>
      <w:proofErr w:type="spellEnd"/>
      <w:r w:rsidR="00DB512F" w:rsidRPr="00063559">
        <w:rPr>
          <w:rFonts w:asciiTheme="minorHAnsi" w:hAnsiTheme="minorHAnsi" w:cstheme="minorHAnsi"/>
          <w:w w:val="110"/>
          <w:sz w:val="22"/>
          <w:szCs w:val="22"/>
        </w:rPr>
        <w:t xml:space="preserve"> la division en </w:t>
      </w:r>
      <w:proofErr w:type="spellStart"/>
      <w:r w:rsidR="00DB512F" w:rsidRPr="00063559">
        <w:rPr>
          <w:rFonts w:asciiTheme="minorHAnsi" w:hAnsiTheme="minorHAnsi" w:cstheme="minorHAnsi"/>
          <w:w w:val="110"/>
          <w:sz w:val="22"/>
          <w:szCs w:val="22"/>
        </w:rPr>
        <w:t>lotes</w:t>
      </w:r>
      <w:proofErr w:type="spellEnd"/>
      <w:r w:rsidR="00DB512F" w:rsidRPr="00063559">
        <w:rPr>
          <w:rFonts w:asciiTheme="minorHAnsi" w:hAnsiTheme="minorHAnsi" w:cstheme="minorHAnsi"/>
          <w:w w:val="110"/>
          <w:sz w:val="22"/>
          <w:szCs w:val="22"/>
        </w:rPr>
        <w:t xml:space="preserve"> del contrato.</w:t>
      </w:r>
    </w:p>
    <w:p w:rsidR="00DB512F" w:rsidRPr="00063559" w:rsidRDefault="00DB512F" w:rsidP="002876EF">
      <w:pPr>
        <w:pStyle w:val="Textoindependiente"/>
        <w:spacing w:line="276" w:lineRule="exact"/>
        <w:ind w:left="1181"/>
        <w:jc w:val="both"/>
        <w:rPr>
          <w:rFonts w:asciiTheme="minorHAnsi" w:hAnsiTheme="minorHAnsi" w:cstheme="minorHAnsi"/>
          <w:w w:val="110"/>
          <w:sz w:val="22"/>
          <w:szCs w:val="22"/>
        </w:rPr>
      </w:pPr>
    </w:p>
    <w:p w:rsidR="00D84944" w:rsidRPr="00063559"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063559">
        <w:rPr>
          <w:rFonts w:asciiTheme="minorHAnsi" w:hAnsiTheme="minorHAnsi" w:cstheme="minorHAnsi"/>
          <w:b/>
          <w:w w:val="115"/>
        </w:rPr>
        <w:t>2</w:t>
      </w:r>
      <w:r w:rsidR="00DB512F" w:rsidRPr="00063559">
        <w:rPr>
          <w:rFonts w:asciiTheme="minorHAnsi" w:hAnsiTheme="minorHAnsi" w:cstheme="minorHAnsi"/>
          <w:b/>
          <w:w w:val="115"/>
        </w:rPr>
        <w:t>.</w:t>
      </w:r>
      <w:r w:rsidRPr="00063559">
        <w:rPr>
          <w:rFonts w:asciiTheme="minorHAnsi" w:hAnsiTheme="minorHAnsi" w:cstheme="minorHAnsi"/>
          <w:b/>
          <w:w w:val="115"/>
        </w:rPr>
        <w:t xml:space="preserve"> -</w:t>
      </w:r>
      <w:r w:rsidR="00393F3B" w:rsidRPr="00063559">
        <w:rPr>
          <w:rFonts w:asciiTheme="minorHAnsi" w:hAnsiTheme="minorHAnsi" w:cstheme="minorHAnsi"/>
          <w:b/>
          <w:w w:val="115"/>
        </w:rPr>
        <w:tab/>
        <w:t xml:space="preserve">Órganos administrativos. </w:t>
      </w:r>
      <w:r w:rsidR="00393F3B" w:rsidRPr="00063559">
        <w:rPr>
          <w:rFonts w:asciiTheme="minorHAnsi" w:hAnsiTheme="minorHAnsi" w:cstheme="minorHAnsi"/>
          <w:b/>
          <w:w w:val="115"/>
          <w:sz w:val="20"/>
        </w:rPr>
        <w:t xml:space="preserve">(Cláusulas 2, 27 y 29) </w:t>
      </w:r>
    </w:p>
    <w:p w:rsidR="003A5C62" w:rsidRPr="00063559" w:rsidRDefault="003A5C62" w:rsidP="003A5C62">
      <w:pPr>
        <w:spacing w:before="92" w:line="288" w:lineRule="auto"/>
        <w:ind w:left="1889" w:right="3779"/>
        <w:rPr>
          <w:rFonts w:asciiTheme="minorHAnsi" w:eastAsia="Arial" w:hAnsiTheme="minorHAnsi" w:cstheme="minorHAnsi"/>
          <w:b/>
          <w:spacing w:val="-4"/>
          <w:sz w:val="24"/>
          <w:szCs w:val="24"/>
        </w:rPr>
      </w:pPr>
      <w:r w:rsidRPr="00063559">
        <w:rPr>
          <w:rFonts w:asciiTheme="minorHAnsi" w:eastAsia="Arial" w:hAnsiTheme="minorHAnsi" w:cstheme="minorHAnsi"/>
          <w:b/>
          <w:spacing w:val="-3"/>
          <w:sz w:val="24"/>
          <w:szCs w:val="24"/>
        </w:rPr>
        <w:t xml:space="preserve">Órgano </w:t>
      </w:r>
      <w:r w:rsidRPr="00063559">
        <w:rPr>
          <w:rFonts w:asciiTheme="minorHAnsi" w:eastAsia="Arial" w:hAnsiTheme="minorHAnsi" w:cstheme="minorHAnsi"/>
          <w:b/>
          <w:sz w:val="24"/>
          <w:szCs w:val="24"/>
        </w:rPr>
        <w:t>de contratación</w:t>
      </w:r>
      <w:r w:rsidRPr="00063559">
        <w:rPr>
          <w:rFonts w:asciiTheme="minorHAnsi" w:eastAsia="Arial" w:hAnsiTheme="minorHAnsi" w:cstheme="minorHAnsi"/>
          <w:b/>
          <w:spacing w:val="-4"/>
          <w:sz w:val="24"/>
          <w:szCs w:val="24"/>
        </w:rPr>
        <w:t xml:space="preserve">: </w:t>
      </w:r>
    </w:p>
    <w:p w:rsidR="003A5C62" w:rsidRPr="00063559" w:rsidRDefault="003A5C62" w:rsidP="003A5C62">
      <w:pPr>
        <w:ind w:left="1169" w:firstLine="720"/>
        <w:rPr>
          <w:rFonts w:asciiTheme="minorHAnsi" w:eastAsia="Arial" w:hAnsiTheme="minorHAnsi" w:cstheme="minorHAnsi"/>
          <w:spacing w:val="-4"/>
          <w:sz w:val="24"/>
          <w:szCs w:val="24"/>
        </w:rPr>
      </w:pPr>
      <w:r w:rsidRPr="00063559">
        <w:rPr>
          <w:rFonts w:asciiTheme="minorHAnsi" w:eastAsia="Arial" w:hAnsiTheme="minorHAnsi" w:cstheme="minorHAnsi"/>
          <w:sz w:val="24"/>
          <w:szCs w:val="24"/>
        </w:rPr>
        <w:t>Denominación: Junta de Gobierno, Ayuntamiento de Medio Cudeyo.</w:t>
      </w:r>
    </w:p>
    <w:p w:rsidR="003A5C62" w:rsidRPr="00063559" w:rsidRDefault="003A5C62" w:rsidP="003A5C62">
      <w:pPr>
        <w:ind w:left="1169" w:firstLine="720"/>
        <w:rPr>
          <w:rFonts w:asciiTheme="minorHAnsi" w:eastAsia="Arial" w:hAnsiTheme="minorHAnsi" w:cstheme="minorHAnsi"/>
          <w:sz w:val="24"/>
          <w:szCs w:val="24"/>
        </w:rPr>
      </w:pPr>
      <w:r w:rsidRPr="00063559">
        <w:rPr>
          <w:rFonts w:asciiTheme="minorHAnsi" w:eastAsia="Arial" w:hAnsiTheme="minorHAnsi" w:cstheme="minorHAnsi"/>
          <w:sz w:val="24"/>
          <w:szCs w:val="24"/>
        </w:rPr>
        <w:t xml:space="preserve">Dirección postal: Plaza </w:t>
      </w:r>
      <w:proofErr w:type="gramStart"/>
      <w:r w:rsidRPr="00063559">
        <w:rPr>
          <w:rFonts w:asciiTheme="minorHAnsi" w:eastAsia="Arial" w:hAnsiTheme="minorHAnsi" w:cstheme="minorHAnsi"/>
          <w:sz w:val="24"/>
          <w:szCs w:val="24"/>
        </w:rPr>
        <w:t>del</w:t>
      </w:r>
      <w:proofErr w:type="gramEnd"/>
      <w:r w:rsidRPr="00063559">
        <w:rPr>
          <w:rFonts w:asciiTheme="minorHAnsi" w:eastAsia="Arial" w:hAnsiTheme="minorHAnsi" w:cstheme="minorHAnsi"/>
          <w:sz w:val="24"/>
          <w:szCs w:val="24"/>
        </w:rPr>
        <w:t xml:space="preserve"> Ayuntamiento, 1. 39.724, Valdecilla (Cantabria).</w:t>
      </w:r>
    </w:p>
    <w:p w:rsidR="003A5C62" w:rsidRPr="00063559" w:rsidRDefault="003A5C62" w:rsidP="003A5C62">
      <w:pPr>
        <w:spacing w:before="6"/>
        <w:rPr>
          <w:rFonts w:ascii="Arial" w:eastAsia="Arial" w:hAnsi="Arial" w:cs="Arial"/>
          <w:sz w:val="33"/>
          <w:szCs w:val="24"/>
        </w:rPr>
      </w:pPr>
    </w:p>
    <w:p w:rsidR="003A5C62" w:rsidRPr="00063559" w:rsidRDefault="003A5C62" w:rsidP="003A5C62">
      <w:pPr>
        <w:spacing w:line="288" w:lineRule="auto"/>
        <w:ind w:left="1181" w:right="468"/>
        <w:outlineLvl w:val="0"/>
        <w:rPr>
          <w:rFonts w:asciiTheme="minorHAnsi" w:eastAsia="Arial" w:hAnsiTheme="minorHAnsi" w:cstheme="minorHAnsi"/>
          <w:b/>
          <w:bCs/>
          <w:sz w:val="24"/>
          <w:szCs w:val="24"/>
        </w:rPr>
      </w:pPr>
      <w:r w:rsidRPr="00063559">
        <w:rPr>
          <w:rFonts w:asciiTheme="minorHAnsi" w:eastAsia="Arial" w:hAnsiTheme="minorHAnsi" w:cstheme="minorHAnsi"/>
          <w:b/>
          <w:bCs/>
          <w:sz w:val="24"/>
          <w:szCs w:val="24"/>
        </w:rPr>
        <w:t xml:space="preserve">3. - Unidad encargada </w:t>
      </w:r>
      <w:proofErr w:type="gramStart"/>
      <w:r w:rsidRPr="00063559">
        <w:rPr>
          <w:rFonts w:asciiTheme="minorHAnsi" w:eastAsia="Arial" w:hAnsiTheme="minorHAnsi" w:cstheme="minorHAnsi"/>
          <w:b/>
          <w:bCs/>
          <w:sz w:val="24"/>
          <w:szCs w:val="24"/>
        </w:rPr>
        <w:t>del</w:t>
      </w:r>
      <w:proofErr w:type="gramEnd"/>
      <w:r w:rsidRPr="00063559">
        <w:rPr>
          <w:rFonts w:asciiTheme="minorHAnsi" w:eastAsia="Arial" w:hAnsiTheme="minorHAnsi" w:cstheme="minorHAnsi"/>
          <w:b/>
          <w:bCs/>
          <w:sz w:val="24"/>
          <w:szCs w:val="24"/>
        </w:rPr>
        <w:t xml:space="preserve"> seguimiento y ejecución del contrato. </w:t>
      </w:r>
      <w:r w:rsidRPr="00063559">
        <w:rPr>
          <w:rFonts w:asciiTheme="minorHAnsi" w:eastAsia="Arial" w:hAnsiTheme="minorHAnsi" w:cstheme="minorHAnsi"/>
          <w:b/>
          <w:bCs/>
          <w:sz w:val="20"/>
          <w:szCs w:val="24"/>
        </w:rPr>
        <w:t>(Cl. 4)</w:t>
      </w:r>
    </w:p>
    <w:p w:rsidR="003A5C62" w:rsidRPr="00063559" w:rsidRDefault="00333A1C" w:rsidP="003A5C62">
      <w:pPr>
        <w:spacing w:line="288" w:lineRule="auto"/>
        <w:ind w:left="1181" w:right="468" w:firstLine="259"/>
        <w:outlineLvl w:val="0"/>
        <w:rPr>
          <w:rFonts w:asciiTheme="minorHAnsi" w:eastAsia="Arial" w:hAnsiTheme="minorHAnsi" w:cstheme="minorHAnsi"/>
          <w:bCs/>
          <w:sz w:val="24"/>
          <w:szCs w:val="24"/>
        </w:rPr>
      </w:pPr>
      <w:r w:rsidRPr="00063559">
        <w:rPr>
          <w:rFonts w:asciiTheme="minorHAnsi" w:eastAsia="Arial" w:hAnsiTheme="minorHAnsi" w:cstheme="minorHAnsi"/>
          <w:bCs/>
          <w:sz w:val="24"/>
          <w:szCs w:val="24"/>
        </w:rPr>
        <w:t xml:space="preserve">Concejalía de </w:t>
      </w:r>
      <w:proofErr w:type="spellStart"/>
      <w:r w:rsidR="00F67E7C" w:rsidRPr="00063559">
        <w:rPr>
          <w:rFonts w:asciiTheme="minorHAnsi" w:eastAsia="Arial" w:hAnsiTheme="minorHAnsi" w:cstheme="minorHAnsi"/>
          <w:bCs/>
          <w:sz w:val="24"/>
          <w:szCs w:val="24"/>
        </w:rPr>
        <w:t>Educación</w:t>
      </w:r>
      <w:proofErr w:type="spellEnd"/>
      <w:r w:rsidR="00F67E7C" w:rsidRPr="00063559">
        <w:rPr>
          <w:rFonts w:asciiTheme="minorHAnsi" w:eastAsia="Arial" w:hAnsiTheme="minorHAnsi" w:cstheme="minorHAnsi"/>
          <w:bCs/>
          <w:sz w:val="24"/>
          <w:szCs w:val="24"/>
        </w:rPr>
        <w:t xml:space="preserve">, </w:t>
      </w:r>
      <w:r w:rsidRPr="00063559">
        <w:rPr>
          <w:rFonts w:asciiTheme="minorHAnsi" w:eastAsia="Arial" w:hAnsiTheme="minorHAnsi" w:cstheme="minorHAnsi"/>
          <w:bCs/>
          <w:sz w:val="24"/>
          <w:szCs w:val="24"/>
        </w:rPr>
        <w:t>Cultura</w:t>
      </w:r>
      <w:r w:rsidR="00F67E7C" w:rsidRPr="00063559">
        <w:rPr>
          <w:rFonts w:asciiTheme="minorHAnsi" w:eastAsia="Arial" w:hAnsiTheme="minorHAnsi" w:cstheme="minorHAnsi"/>
          <w:bCs/>
          <w:sz w:val="24"/>
          <w:szCs w:val="24"/>
        </w:rPr>
        <w:t xml:space="preserve"> y Juventud</w:t>
      </w:r>
      <w:r w:rsidR="003A5C62" w:rsidRPr="00063559">
        <w:rPr>
          <w:rFonts w:asciiTheme="minorHAnsi" w:eastAsia="Arial" w:hAnsiTheme="minorHAnsi" w:cstheme="minorHAnsi"/>
          <w:bCs/>
          <w:sz w:val="24"/>
          <w:szCs w:val="24"/>
        </w:rPr>
        <w:t xml:space="preserve"> </w:t>
      </w:r>
      <w:proofErr w:type="gramStart"/>
      <w:r w:rsidR="003A5C62" w:rsidRPr="00063559">
        <w:rPr>
          <w:rFonts w:asciiTheme="minorHAnsi" w:eastAsia="Arial" w:hAnsiTheme="minorHAnsi" w:cstheme="minorHAnsi"/>
          <w:bCs/>
          <w:sz w:val="24"/>
          <w:szCs w:val="24"/>
        </w:rPr>
        <w:t>del</w:t>
      </w:r>
      <w:proofErr w:type="gramEnd"/>
      <w:r w:rsidR="003A5C62" w:rsidRPr="00063559">
        <w:rPr>
          <w:rFonts w:asciiTheme="minorHAnsi" w:eastAsia="Arial" w:hAnsiTheme="minorHAnsi" w:cstheme="minorHAnsi"/>
          <w:bCs/>
          <w:sz w:val="24"/>
          <w:szCs w:val="24"/>
        </w:rPr>
        <w:t xml:space="preserve"> Ayuntamiento de Medio Cudeyo</w:t>
      </w:r>
      <w:r w:rsidR="00967370" w:rsidRPr="00063559">
        <w:rPr>
          <w:rFonts w:asciiTheme="minorHAnsi" w:eastAsia="Arial" w:hAnsiTheme="minorHAnsi" w:cstheme="minorHAnsi"/>
          <w:bCs/>
          <w:sz w:val="24"/>
          <w:szCs w:val="24"/>
        </w:rPr>
        <w:t>.</w:t>
      </w:r>
    </w:p>
    <w:p w:rsidR="003A5C62" w:rsidRPr="00063559" w:rsidRDefault="003A5C62" w:rsidP="003A5C62">
      <w:pPr>
        <w:spacing w:line="288" w:lineRule="auto"/>
        <w:ind w:left="1181" w:right="468" w:firstLine="259"/>
        <w:outlineLvl w:val="0"/>
        <w:rPr>
          <w:rFonts w:asciiTheme="minorHAnsi" w:eastAsia="Arial" w:hAnsiTheme="minorHAnsi" w:cstheme="minorHAnsi"/>
          <w:bCs/>
          <w:sz w:val="24"/>
          <w:szCs w:val="24"/>
        </w:rPr>
      </w:pPr>
      <w:r w:rsidRPr="00063559">
        <w:rPr>
          <w:rFonts w:asciiTheme="minorHAnsi" w:eastAsia="Arial" w:hAnsiTheme="minorHAnsi" w:cstheme="minorHAnsi"/>
          <w:bCs/>
          <w:sz w:val="24"/>
          <w:szCs w:val="24"/>
        </w:rPr>
        <w:t xml:space="preserve">Departamento de Secretaria </w:t>
      </w:r>
      <w:proofErr w:type="gramStart"/>
      <w:r w:rsidRPr="00063559">
        <w:rPr>
          <w:rFonts w:asciiTheme="minorHAnsi" w:eastAsia="Arial" w:hAnsiTheme="minorHAnsi" w:cstheme="minorHAnsi"/>
          <w:bCs/>
          <w:sz w:val="24"/>
          <w:szCs w:val="24"/>
        </w:rPr>
        <w:t>del</w:t>
      </w:r>
      <w:proofErr w:type="gramEnd"/>
      <w:r w:rsidRPr="00063559">
        <w:rPr>
          <w:rFonts w:asciiTheme="minorHAnsi" w:eastAsia="Arial" w:hAnsiTheme="minorHAnsi" w:cstheme="minorHAnsi"/>
          <w:bCs/>
          <w:sz w:val="24"/>
          <w:szCs w:val="24"/>
        </w:rPr>
        <w:t xml:space="preserve"> Ayuntamiento de Medio Cudeyo.</w:t>
      </w:r>
    </w:p>
    <w:p w:rsidR="00D84944" w:rsidRPr="00063559" w:rsidRDefault="00D84944">
      <w:pPr>
        <w:pStyle w:val="Textoindependiente"/>
        <w:spacing w:before="9"/>
        <w:rPr>
          <w:rFonts w:asciiTheme="minorHAnsi" w:hAnsiTheme="minorHAnsi" w:cstheme="minorHAnsi"/>
          <w:sz w:val="28"/>
        </w:rPr>
      </w:pPr>
    </w:p>
    <w:p w:rsidR="00D84944" w:rsidRPr="00063559" w:rsidRDefault="003A5C62">
      <w:pPr>
        <w:pStyle w:val="Textoindependiente"/>
        <w:ind w:left="1181"/>
        <w:rPr>
          <w:rFonts w:asciiTheme="minorHAnsi" w:hAnsiTheme="minorHAnsi" w:cstheme="minorHAnsi"/>
          <w:b/>
        </w:rPr>
      </w:pPr>
      <w:r w:rsidRPr="00063559">
        <w:rPr>
          <w:rFonts w:asciiTheme="minorHAnsi" w:hAnsiTheme="minorHAnsi" w:cstheme="minorHAnsi"/>
          <w:b/>
          <w:w w:val="115"/>
        </w:rPr>
        <w:t>4. -</w:t>
      </w:r>
      <w:r w:rsidR="00393F3B" w:rsidRPr="00063559">
        <w:rPr>
          <w:rFonts w:asciiTheme="minorHAnsi" w:hAnsiTheme="minorHAnsi" w:cstheme="minorHAnsi"/>
          <w:b/>
          <w:w w:val="115"/>
        </w:rPr>
        <w:t xml:space="preserve"> Valor Estimado. </w:t>
      </w:r>
      <w:r w:rsidR="00393F3B" w:rsidRPr="00063559">
        <w:rPr>
          <w:rFonts w:asciiTheme="minorHAnsi" w:hAnsiTheme="minorHAnsi" w:cstheme="minorHAnsi"/>
          <w:b/>
          <w:w w:val="115"/>
          <w:sz w:val="20"/>
        </w:rPr>
        <w:t>(Cláusula 6)</w:t>
      </w:r>
    </w:p>
    <w:p w:rsidR="00D84944" w:rsidRPr="00063559" w:rsidRDefault="00393F3B">
      <w:pPr>
        <w:pStyle w:val="Textoindependiente"/>
        <w:tabs>
          <w:tab w:val="left" w:pos="6221"/>
        </w:tabs>
        <w:spacing w:before="1"/>
        <w:ind w:left="1181"/>
        <w:rPr>
          <w:rFonts w:asciiTheme="minorHAnsi" w:hAnsiTheme="minorHAnsi" w:cstheme="minorHAnsi"/>
        </w:rPr>
      </w:pPr>
      <w:r w:rsidRPr="00063559">
        <w:rPr>
          <w:rFonts w:asciiTheme="minorHAnsi" w:hAnsiTheme="minorHAnsi" w:cstheme="minorHAnsi"/>
        </w:rPr>
        <w:t>Valor</w:t>
      </w:r>
      <w:r w:rsidRPr="00063559">
        <w:rPr>
          <w:rFonts w:asciiTheme="minorHAnsi" w:hAnsiTheme="minorHAnsi" w:cstheme="minorHAnsi"/>
          <w:spacing w:val="48"/>
        </w:rPr>
        <w:t xml:space="preserve"> </w:t>
      </w:r>
      <w:r w:rsidRPr="00063559">
        <w:rPr>
          <w:rFonts w:asciiTheme="minorHAnsi" w:hAnsiTheme="minorHAnsi" w:cstheme="minorHAnsi"/>
        </w:rPr>
        <w:t>estimado:</w:t>
      </w:r>
      <w:r w:rsidR="008E593E" w:rsidRPr="00063559">
        <w:rPr>
          <w:rFonts w:asciiTheme="minorHAnsi" w:hAnsiTheme="minorHAnsi" w:cstheme="minorHAnsi"/>
        </w:rPr>
        <w:t xml:space="preserve"> </w:t>
      </w:r>
      <w:r w:rsidR="007A4B67" w:rsidRPr="00063559">
        <w:rPr>
          <w:rFonts w:asciiTheme="minorHAnsi" w:hAnsiTheme="minorHAnsi" w:cstheme="minorHAnsi"/>
          <w:b/>
          <w:sz w:val="28"/>
        </w:rPr>
        <w:t xml:space="preserve"> </w:t>
      </w:r>
      <w:r w:rsidR="004E1958">
        <w:rPr>
          <w:rFonts w:asciiTheme="minorHAnsi" w:hAnsiTheme="minorHAnsi" w:cstheme="minorHAnsi"/>
          <w:b/>
          <w:sz w:val="28"/>
        </w:rPr>
        <w:t>24</w:t>
      </w:r>
      <w:r w:rsidR="003053B7" w:rsidRPr="00063559">
        <w:rPr>
          <w:rFonts w:asciiTheme="minorHAnsi" w:hAnsiTheme="minorHAnsi" w:cstheme="minorHAnsi"/>
          <w:b/>
          <w:sz w:val="28"/>
        </w:rPr>
        <w:t>.000,00</w:t>
      </w:r>
      <w:r w:rsidR="007A4B67" w:rsidRPr="00063559">
        <w:rPr>
          <w:rFonts w:asciiTheme="minorHAnsi" w:hAnsiTheme="minorHAnsi" w:cstheme="minorHAnsi"/>
          <w:b/>
          <w:sz w:val="28"/>
        </w:rPr>
        <w:t xml:space="preserve"> </w:t>
      </w:r>
      <w:r w:rsidR="008E593E" w:rsidRPr="00063559">
        <w:rPr>
          <w:rFonts w:asciiTheme="minorHAnsi" w:hAnsiTheme="minorHAnsi" w:cstheme="minorHAnsi"/>
          <w:b/>
          <w:sz w:val="28"/>
        </w:rPr>
        <w:t>€</w:t>
      </w:r>
      <w:r w:rsidRPr="00063559">
        <w:rPr>
          <w:rFonts w:asciiTheme="minorHAnsi" w:hAnsiTheme="minorHAnsi" w:cstheme="minorHAnsi"/>
          <w:b/>
          <w:sz w:val="28"/>
        </w:rPr>
        <w:t>,</w:t>
      </w:r>
      <w:r w:rsidR="008E593E" w:rsidRPr="00063559">
        <w:rPr>
          <w:rFonts w:asciiTheme="minorHAnsi" w:hAnsiTheme="minorHAnsi" w:cstheme="minorHAnsi"/>
          <w:b/>
          <w:sz w:val="28"/>
        </w:rPr>
        <w:t xml:space="preserve"> </w:t>
      </w:r>
      <w:r w:rsidRPr="00063559">
        <w:rPr>
          <w:rFonts w:asciiTheme="minorHAnsi" w:hAnsiTheme="minorHAnsi" w:cstheme="minorHAnsi"/>
          <w:b/>
        </w:rPr>
        <w:t>IVA</w:t>
      </w:r>
      <w:r w:rsidRPr="00063559">
        <w:rPr>
          <w:rFonts w:asciiTheme="minorHAnsi" w:hAnsiTheme="minorHAnsi" w:cstheme="minorHAnsi"/>
          <w:b/>
          <w:spacing w:val="6"/>
        </w:rPr>
        <w:t xml:space="preserve"> </w:t>
      </w:r>
      <w:r w:rsidRPr="00063559">
        <w:rPr>
          <w:rFonts w:asciiTheme="minorHAnsi" w:hAnsiTheme="minorHAnsi" w:cstheme="minorHAnsi"/>
          <w:b/>
        </w:rPr>
        <w:t>excluido</w:t>
      </w:r>
      <w:r w:rsidR="0054423A" w:rsidRPr="00063559">
        <w:rPr>
          <w:rFonts w:asciiTheme="minorHAnsi" w:hAnsiTheme="minorHAnsi" w:cstheme="minorHAnsi"/>
          <w:b/>
        </w:rPr>
        <w:t>.</w:t>
      </w:r>
    </w:p>
    <w:p w:rsidR="00D84944" w:rsidRPr="00063559" w:rsidRDefault="00393F3B">
      <w:pPr>
        <w:pStyle w:val="Textoindependiente"/>
        <w:spacing w:before="90"/>
        <w:ind w:left="1181"/>
        <w:rPr>
          <w:rFonts w:asciiTheme="minorHAnsi" w:hAnsiTheme="minorHAnsi" w:cstheme="minorHAnsi"/>
        </w:rPr>
      </w:pPr>
      <w:proofErr w:type="spellStart"/>
      <w:r w:rsidRPr="00063559">
        <w:rPr>
          <w:rFonts w:asciiTheme="minorHAnsi" w:hAnsiTheme="minorHAnsi" w:cstheme="minorHAnsi"/>
          <w:w w:val="110"/>
        </w:rPr>
        <w:t>Método</w:t>
      </w:r>
      <w:proofErr w:type="spellEnd"/>
      <w:r w:rsidRPr="00063559">
        <w:rPr>
          <w:rFonts w:asciiTheme="minorHAnsi" w:hAnsiTheme="minorHAnsi" w:cstheme="minorHAnsi"/>
          <w:w w:val="110"/>
        </w:rPr>
        <w:t xml:space="preserve"> de </w:t>
      </w:r>
      <w:proofErr w:type="spellStart"/>
      <w:r w:rsidRPr="00063559">
        <w:rPr>
          <w:rFonts w:asciiTheme="minorHAnsi" w:hAnsiTheme="minorHAnsi" w:cstheme="minorHAnsi"/>
          <w:w w:val="110"/>
        </w:rPr>
        <w:t>cálculo</w:t>
      </w:r>
      <w:proofErr w:type="spellEnd"/>
      <w:r w:rsidRPr="00063559">
        <w:rPr>
          <w:rFonts w:asciiTheme="minorHAnsi" w:hAnsiTheme="minorHAnsi" w:cstheme="minorHAnsi"/>
          <w:w w:val="110"/>
        </w:rPr>
        <w:t xml:space="preserve"> </w:t>
      </w:r>
      <w:proofErr w:type="spellStart"/>
      <w:r w:rsidRPr="00063559">
        <w:rPr>
          <w:rFonts w:asciiTheme="minorHAnsi" w:hAnsiTheme="minorHAnsi" w:cstheme="minorHAnsi"/>
          <w:w w:val="110"/>
        </w:rPr>
        <w:t>aplicado</w:t>
      </w:r>
      <w:proofErr w:type="spellEnd"/>
      <w:r w:rsidRPr="00063559">
        <w:rPr>
          <w:rFonts w:asciiTheme="minorHAnsi" w:hAnsiTheme="minorHAnsi" w:cstheme="minorHAnsi"/>
          <w:w w:val="110"/>
        </w:rPr>
        <w:t xml:space="preserve"> para </w:t>
      </w:r>
      <w:proofErr w:type="spellStart"/>
      <w:r w:rsidRPr="00063559">
        <w:rPr>
          <w:rFonts w:asciiTheme="minorHAnsi" w:hAnsiTheme="minorHAnsi" w:cstheme="minorHAnsi"/>
          <w:w w:val="110"/>
        </w:rPr>
        <w:t>calcular</w:t>
      </w:r>
      <w:proofErr w:type="spellEnd"/>
      <w:r w:rsidRPr="00063559">
        <w:rPr>
          <w:rFonts w:asciiTheme="minorHAnsi" w:hAnsiTheme="minorHAnsi" w:cstheme="minorHAnsi"/>
          <w:w w:val="110"/>
        </w:rPr>
        <w:t xml:space="preserve"> el valor estimado:</w:t>
      </w:r>
      <w:r w:rsidR="001923D8" w:rsidRPr="00063559">
        <w:rPr>
          <w:rFonts w:asciiTheme="minorHAnsi" w:hAnsiTheme="minorHAnsi" w:cstheme="minorHAnsi"/>
          <w:w w:val="110"/>
        </w:rPr>
        <w:t xml:space="preserve"> </w:t>
      </w:r>
      <w:proofErr w:type="spellStart"/>
      <w:r w:rsidR="001923D8" w:rsidRPr="00063559">
        <w:rPr>
          <w:rFonts w:asciiTheme="minorHAnsi" w:hAnsiTheme="minorHAnsi" w:cstheme="minorHAnsi"/>
          <w:w w:val="110"/>
        </w:rPr>
        <w:t>conforme</w:t>
      </w:r>
      <w:proofErr w:type="spellEnd"/>
      <w:r w:rsidR="001923D8" w:rsidRPr="00063559">
        <w:rPr>
          <w:rFonts w:asciiTheme="minorHAnsi" w:hAnsiTheme="minorHAnsi" w:cstheme="minorHAnsi"/>
          <w:w w:val="110"/>
        </w:rPr>
        <w:t xml:space="preserve"> al artículo 101 de la LCSP.</w:t>
      </w:r>
    </w:p>
    <w:p w:rsidR="00AD4366" w:rsidRPr="00063559" w:rsidRDefault="00AD4366">
      <w:pPr>
        <w:pStyle w:val="Textoindependiente"/>
        <w:rPr>
          <w:rFonts w:asciiTheme="minorHAnsi" w:hAnsiTheme="minorHAnsi" w:cstheme="minorHAnsi"/>
          <w:sz w:val="36"/>
        </w:rPr>
      </w:pPr>
    </w:p>
    <w:p w:rsidR="00D84944" w:rsidRPr="00063559" w:rsidRDefault="00E07DB6" w:rsidP="00AD4366">
      <w:pPr>
        <w:pStyle w:val="Textoindependiente"/>
        <w:spacing w:line="288" w:lineRule="auto"/>
        <w:ind w:left="1181" w:right="1206"/>
        <w:jc w:val="both"/>
        <w:rPr>
          <w:rFonts w:asciiTheme="minorHAnsi" w:hAnsiTheme="minorHAnsi" w:cstheme="minorHAnsi"/>
          <w:b/>
        </w:rPr>
      </w:pPr>
      <w:r w:rsidRPr="00063559">
        <w:rPr>
          <w:rFonts w:asciiTheme="minorHAnsi" w:hAnsiTheme="minorHAnsi" w:cstheme="minorHAnsi"/>
          <w:b/>
          <w:w w:val="120"/>
        </w:rPr>
        <w:t>5. -</w:t>
      </w:r>
      <w:r w:rsidR="00393F3B" w:rsidRPr="00063559">
        <w:rPr>
          <w:rFonts w:asciiTheme="minorHAnsi" w:hAnsiTheme="minorHAnsi" w:cstheme="minorHAnsi"/>
          <w:b/>
          <w:w w:val="120"/>
        </w:rPr>
        <w:t xml:space="preserve"> Presupuesto base de licitación y crédito en que se </w:t>
      </w:r>
      <w:proofErr w:type="spellStart"/>
      <w:r w:rsidR="00393F3B" w:rsidRPr="00063559">
        <w:rPr>
          <w:rFonts w:asciiTheme="minorHAnsi" w:hAnsiTheme="minorHAnsi" w:cstheme="minorHAnsi"/>
          <w:b/>
          <w:w w:val="120"/>
        </w:rPr>
        <w:t>ampara</w:t>
      </w:r>
      <w:proofErr w:type="spellEnd"/>
      <w:r w:rsidR="00393F3B" w:rsidRPr="00063559">
        <w:rPr>
          <w:rFonts w:asciiTheme="minorHAnsi" w:hAnsiTheme="minorHAnsi" w:cstheme="minorHAnsi"/>
          <w:b/>
          <w:w w:val="120"/>
        </w:rPr>
        <w:t xml:space="preserve">. </w:t>
      </w:r>
      <w:r w:rsidR="00393F3B" w:rsidRPr="00063559">
        <w:rPr>
          <w:rFonts w:asciiTheme="minorHAnsi" w:hAnsiTheme="minorHAnsi" w:cstheme="minorHAnsi"/>
          <w:b/>
          <w:w w:val="120"/>
          <w:sz w:val="20"/>
        </w:rPr>
        <w:t>(Cláusulas 7, 8 y</w:t>
      </w:r>
      <w:r w:rsidR="00393F3B" w:rsidRPr="00063559">
        <w:rPr>
          <w:rFonts w:asciiTheme="minorHAnsi" w:hAnsiTheme="minorHAnsi" w:cstheme="minorHAnsi"/>
          <w:b/>
          <w:spacing w:val="-27"/>
          <w:w w:val="120"/>
          <w:sz w:val="20"/>
        </w:rPr>
        <w:t xml:space="preserve"> </w:t>
      </w:r>
      <w:r w:rsidR="00393F3B" w:rsidRPr="00063559">
        <w:rPr>
          <w:rFonts w:asciiTheme="minorHAnsi" w:hAnsiTheme="minorHAnsi" w:cstheme="minorHAnsi"/>
          <w:b/>
          <w:w w:val="120"/>
          <w:sz w:val="20"/>
        </w:rPr>
        <w:t>45)</w:t>
      </w:r>
    </w:p>
    <w:p w:rsidR="00AD4366" w:rsidRPr="00063559" w:rsidRDefault="00AD4366">
      <w:pPr>
        <w:pStyle w:val="Textoindependiente"/>
        <w:ind w:left="1181"/>
        <w:rPr>
          <w:rFonts w:asciiTheme="minorHAnsi" w:hAnsiTheme="minorHAnsi" w:cstheme="minorHAnsi"/>
          <w:w w:val="115"/>
        </w:rPr>
      </w:pPr>
    </w:p>
    <w:p w:rsidR="00D84944" w:rsidRPr="00063559" w:rsidRDefault="00393F3B">
      <w:pPr>
        <w:pStyle w:val="Textoindependiente"/>
        <w:ind w:left="1181"/>
        <w:rPr>
          <w:rFonts w:asciiTheme="minorHAnsi" w:hAnsiTheme="minorHAnsi" w:cstheme="minorHAnsi"/>
        </w:rPr>
      </w:pPr>
      <w:r w:rsidRPr="00063559">
        <w:rPr>
          <w:rFonts w:asciiTheme="minorHAnsi" w:hAnsiTheme="minorHAnsi" w:cstheme="minorHAnsi"/>
          <w:w w:val="115"/>
        </w:rPr>
        <w:t>Tipo</w:t>
      </w:r>
      <w:r w:rsidRPr="00063559">
        <w:rPr>
          <w:rFonts w:asciiTheme="minorHAnsi" w:hAnsiTheme="minorHAnsi" w:cstheme="minorHAnsi"/>
          <w:spacing w:val="-31"/>
          <w:w w:val="115"/>
        </w:rPr>
        <w:t xml:space="preserve"> </w:t>
      </w:r>
      <w:r w:rsidRPr="00063559">
        <w:rPr>
          <w:rFonts w:asciiTheme="minorHAnsi" w:hAnsiTheme="minorHAnsi" w:cstheme="minorHAnsi"/>
          <w:w w:val="115"/>
        </w:rPr>
        <w:t>de</w:t>
      </w:r>
      <w:r w:rsidRPr="00063559">
        <w:rPr>
          <w:rFonts w:asciiTheme="minorHAnsi" w:hAnsiTheme="minorHAnsi" w:cstheme="minorHAnsi"/>
          <w:spacing w:val="-29"/>
          <w:w w:val="115"/>
        </w:rPr>
        <w:t xml:space="preserve"> </w:t>
      </w:r>
      <w:r w:rsidRPr="00063559">
        <w:rPr>
          <w:rFonts w:asciiTheme="minorHAnsi" w:hAnsiTheme="minorHAnsi" w:cstheme="minorHAnsi"/>
          <w:w w:val="115"/>
        </w:rPr>
        <w:t>presupuesto:</w:t>
      </w:r>
      <w:r w:rsidR="008E593E" w:rsidRPr="00063559">
        <w:rPr>
          <w:rFonts w:asciiTheme="minorHAnsi" w:hAnsiTheme="minorHAnsi" w:cstheme="minorHAnsi"/>
          <w:w w:val="115"/>
        </w:rPr>
        <w:t xml:space="preserve"> Base de Licitación</w:t>
      </w:r>
      <w:r w:rsidR="008E0AE8" w:rsidRPr="00063559">
        <w:rPr>
          <w:rFonts w:asciiTheme="minorHAnsi" w:hAnsiTheme="minorHAnsi" w:cstheme="minorHAnsi"/>
          <w:w w:val="115"/>
        </w:rPr>
        <w:t xml:space="preserve"> anual</w:t>
      </w:r>
      <w:r w:rsidR="008E593E" w:rsidRPr="00063559">
        <w:rPr>
          <w:rFonts w:asciiTheme="minorHAnsi" w:hAnsiTheme="minorHAnsi" w:cstheme="minorHAnsi"/>
          <w:w w:val="115"/>
        </w:rPr>
        <w:t>.</w:t>
      </w:r>
    </w:p>
    <w:p w:rsidR="008E593E" w:rsidRPr="00063559" w:rsidRDefault="00AD4366" w:rsidP="008E593E">
      <w:pPr>
        <w:pStyle w:val="Textoindependiente"/>
        <w:tabs>
          <w:tab w:val="left" w:pos="5502"/>
          <w:tab w:val="left" w:pos="6222"/>
          <w:tab w:val="left" w:pos="6940"/>
        </w:tabs>
        <w:ind w:left="1181" w:right="2877"/>
        <w:rPr>
          <w:rFonts w:asciiTheme="minorHAnsi" w:hAnsiTheme="minorHAnsi" w:cstheme="minorHAnsi"/>
          <w:w w:val="105"/>
        </w:rPr>
      </w:pPr>
      <w:r w:rsidRPr="00063559">
        <w:rPr>
          <w:rFonts w:asciiTheme="minorHAnsi" w:hAnsiTheme="minorHAnsi" w:cstheme="minorHAnsi"/>
          <w:w w:val="105"/>
        </w:rPr>
        <w:t>P</w:t>
      </w:r>
      <w:r w:rsidR="00393F3B" w:rsidRPr="00063559">
        <w:rPr>
          <w:rFonts w:asciiTheme="minorHAnsi" w:hAnsiTheme="minorHAnsi" w:cstheme="minorHAnsi"/>
          <w:w w:val="105"/>
        </w:rPr>
        <w:t>resupuesto</w:t>
      </w:r>
      <w:r w:rsidR="00393F3B" w:rsidRPr="00063559">
        <w:rPr>
          <w:rFonts w:asciiTheme="minorHAnsi" w:hAnsiTheme="minorHAnsi" w:cstheme="minorHAnsi"/>
          <w:spacing w:val="19"/>
          <w:w w:val="105"/>
          <w:sz w:val="22"/>
        </w:rPr>
        <w:t xml:space="preserve"> </w:t>
      </w:r>
      <w:r w:rsidR="00393F3B" w:rsidRPr="00063559">
        <w:rPr>
          <w:rFonts w:asciiTheme="minorHAnsi" w:hAnsiTheme="minorHAnsi" w:cstheme="minorHAnsi"/>
          <w:w w:val="105"/>
          <w:sz w:val="22"/>
        </w:rPr>
        <w:t>(IVA</w:t>
      </w:r>
      <w:r w:rsidR="00393F3B" w:rsidRPr="00063559">
        <w:rPr>
          <w:rFonts w:asciiTheme="minorHAnsi" w:hAnsiTheme="minorHAnsi" w:cstheme="minorHAnsi"/>
          <w:spacing w:val="20"/>
          <w:w w:val="105"/>
          <w:sz w:val="22"/>
        </w:rPr>
        <w:t xml:space="preserve"> </w:t>
      </w:r>
      <w:r w:rsidR="008E593E" w:rsidRPr="00063559">
        <w:rPr>
          <w:rFonts w:asciiTheme="minorHAnsi" w:hAnsiTheme="minorHAnsi" w:cstheme="minorHAnsi"/>
          <w:w w:val="105"/>
          <w:sz w:val="22"/>
        </w:rPr>
        <w:t xml:space="preserve">excluido): </w:t>
      </w:r>
      <w:r w:rsidR="004E1958">
        <w:rPr>
          <w:rFonts w:asciiTheme="minorHAnsi" w:hAnsiTheme="minorHAnsi" w:cstheme="minorHAnsi"/>
          <w:b/>
          <w:w w:val="105"/>
          <w:sz w:val="28"/>
        </w:rPr>
        <w:t>12.000,00</w:t>
      </w:r>
      <w:r w:rsidR="008E593E" w:rsidRPr="00063559">
        <w:rPr>
          <w:rFonts w:asciiTheme="minorHAnsi" w:hAnsiTheme="minorHAnsi" w:cstheme="minorHAnsi"/>
          <w:b/>
          <w:w w:val="105"/>
          <w:sz w:val="28"/>
        </w:rPr>
        <w:t xml:space="preserve"> €</w:t>
      </w:r>
      <w:r w:rsidR="008E593E" w:rsidRPr="00063559">
        <w:rPr>
          <w:rFonts w:asciiTheme="minorHAnsi" w:hAnsiTheme="minorHAnsi" w:cstheme="minorHAnsi"/>
          <w:b/>
          <w:w w:val="105"/>
          <w:sz w:val="32"/>
        </w:rPr>
        <w:tab/>
      </w:r>
      <w:r w:rsidR="008E593E" w:rsidRPr="00063559">
        <w:rPr>
          <w:rFonts w:asciiTheme="minorHAnsi" w:hAnsiTheme="minorHAnsi" w:cstheme="minorHAnsi"/>
          <w:w w:val="105"/>
        </w:rPr>
        <w:tab/>
      </w:r>
    </w:p>
    <w:p w:rsidR="00D84944" w:rsidRPr="00063559" w:rsidRDefault="008E593E" w:rsidP="008E593E">
      <w:pPr>
        <w:pStyle w:val="Textoindependiente"/>
        <w:tabs>
          <w:tab w:val="left" w:pos="5502"/>
          <w:tab w:val="left" w:pos="6222"/>
          <w:tab w:val="left" w:pos="6940"/>
        </w:tabs>
        <w:ind w:left="1181" w:right="2877"/>
        <w:rPr>
          <w:rFonts w:asciiTheme="minorHAnsi" w:hAnsiTheme="minorHAnsi" w:cstheme="minorHAnsi"/>
          <w:sz w:val="18"/>
        </w:rPr>
      </w:pPr>
      <w:r w:rsidRPr="00063559">
        <w:rPr>
          <w:rFonts w:asciiTheme="minorHAnsi" w:hAnsiTheme="minorHAnsi" w:cstheme="minorHAnsi"/>
          <w:b/>
          <w:w w:val="105"/>
        </w:rPr>
        <w:t>IVA:</w:t>
      </w:r>
      <w:r w:rsidRPr="00063559">
        <w:rPr>
          <w:rFonts w:asciiTheme="minorHAnsi" w:hAnsiTheme="minorHAnsi" w:cstheme="minorHAnsi"/>
          <w:w w:val="105"/>
        </w:rPr>
        <w:t xml:space="preserve"> </w:t>
      </w:r>
      <w:r w:rsidR="004E1958">
        <w:rPr>
          <w:rFonts w:asciiTheme="minorHAnsi" w:hAnsiTheme="minorHAnsi" w:cstheme="minorHAnsi"/>
          <w:b/>
          <w:w w:val="105"/>
          <w:sz w:val="28"/>
        </w:rPr>
        <w:t>1.200</w:t>
      </w:r>
      <w:r w:rsidR="003053B7" w:rsidRPr="00063559">
        <w:rPr>
          <w:rFonts w:asciiTheme="minorHAnsi" w:hAnsiTheme="minorHAnsi" w:cstheme="minorHAnsi"/>
          <w:b/>
          <w:w w:val="105"/>
          <w:sz w:val="28"/>
        </w:rPr>
        <w:t>,00</w:t>
      </w:r>
      <w:r w:rsidR="00B105F0" w:rsidRPr="00063559">
        <w:rPr>
          <w:rFonts w:asciiTheme="minorHAnsi" w:hAnsiTheme="minorHAnsi" w:cstheme="minorHAnsi"/>
          <w:b/>
          <w:w w:val="105"/>
          <w:sz w:val="28"/>
        </w:rPr>
        <w:t xml:space="preserve"> </w:t>
      </w:r>
      <w:r w:rsidRPr="00063559">
        <w:rPr>
          <w:rFonts w:asciiTheme="minorHAnsi" w:hAnsiTheme="minorHAnsi" w:cstheme="minorHAnsi"/>
          <w:b/>
          <w:w w:val="105"/>
          <w:sz w:val="28"/>
        </w:rPr>
        <w:t>€</w:t>
      </w:r>
      <w:r w:rsidRPr="00063559">
        <w:rPr>
          <w:rFonts w:asciiTheme="minorHAnsi" w:hAnsiTheme="minorHAnsi" w:cstheme="minorHAnsi"/>
          <w:b/>
          <w:w w:val="105"/>
        </w:rPr>
        <w:t xml:space="preserve">                        </w:t>
      </w:r>
      <w:r w:rsidR="00393F3B" w:rsidRPr="00063559">
        <w:rPr>
          <w:rFonts w:asciiTheme="minorHAnsi" w:hAnsiTheme="minorHAnsi" w:cstheme="minorHAnsi"/>
          <w:b/>
          <w:w w:val="105"/>
        </w:rPr>
        <w:t>Tipo/s:</w:t>
      </w:r>
      <w:r w:rsidRPr="00063559">
        <w:rPr>
          <w:rFonts w:asciiTheme="minorHAnsi" w:hAnsiTheme="minorHAnsi" w:cstheme="minorHAnsi"/>
          <w:b/>
          <w:w w:val="105"/>
        </w:rPr>
        <w:t xml:space="preserve"> </w:t>
      </w:r>
      <w:r w:rsidR="007A4B67" w:rsidRPr="00063559">
        <w:rPr>
          <w:rFonts w:asciiTheme="minorHAnsi" w:hAnsiTheme="minorHAnsi" w:cstheme="minorHAnsi"/>
          <w:b/>
          <w:w w:val="105"/>
          <w:sz w:val="28"/>
        </w:rPr>
        <w:t xml:space="preserve">  </w:t>
      </w:r>
      <w:r w:rsidR="006865CA" w:rsidRPr="00063559">
        <w:rPr>
          <w:rFonts w:asciiTheme="minorHAnsi" w:hAnsiTheme="minorHAnsi" w:cstheme="minorHAnsi"/>
          <w:b/>
          <w:w w:val="105"/>
          <w:sz w:val="28"/>
        </w:rPr>
        <w:t>10</w:t>
      </w:r>
      <w:r w:rsidR="007A4B67" w:rsidRPr="00063559">
        <w:rPr>
          <w:rFonts w:asciiTheme="minorHAnsi" w:hAnsiTheme="minorHAnsi" w:cstheme="minorHAnsi"/>
          <w:b/>
          <w:w w:val="105"/>
          <w:sz w:val="28"/>
        </w:rPr>
        <w:t xml:space="preserve"> </w:t>
      </w:r>
      <w:r w:rsidRPr="00063559">
        <w:rPr>
          <w:rFonts w:asciiTheme="minorHAnsi" w:hAnsiTheme="minorHAnsi" w:cstheme="minorHAnsi"/>
          <w:b/>
          <w:w w:val="105"/>
          <w:sz w:val="28"/>
        </w:rPr>
        <w:t>%</w:t>
      </w:r>
    </w:p>
    <w:p w:rsidR="00D84944" w:rsidRPr="00063559" w:rsidRDefault="00393F3B" w:rsidP="008E593E">
      <w:pPr>
        <w:pStyle w:val="Textoindependiente"/>
        <w:tabs>
          <w:tab w:val="left" w:pos="5837"/>
        </w:tabs>
        <w:spacing w:before="6"/>
        <w:ind w:left="1181" w:right="2158"/>
        <w:rPr>
          <w:rFonts w:asciiTheme="minorHAnsi" w:hAnsiTheme="minorHAnsi" w:cstheme="minorHAnsi"/>
          <w:b/>
        </w:rPr>
      </w:pPr>
      <w:r w:rsidRPr="00063559">
        <w:rPr>
          <w:rFonts w:asciiTheme="minorHAnsi" w:hAnsiTheme="minorHAnsi" w:cstheme="minorHAnsi"/>
          <w:w w:val="110"/>
        </w:rPr>
        <w:lastRenderedPageBreak/>
        <w:t>Presupuesto base</w:t>
      </w:r>
      <w:r w:rsidRPr="00063559">
        <w:rPr>
          <w:rFonts w:asciiTheme="minorHAnsi" w:hAnsiTheme="minorHAnsi" w:cstheme="minorHAnsi"/>
          <w:spacing w:val="24"/>
          <w:w w:val="110"/>
        </w:rPr>
        <w:t xml:space="preserve"> </w:t>
      </w:r>
      <w:r w:rsidRPr="00063559">
        <w:rPr>
          <w:rFonts w:asciiTheme="minorHAnsi" w:hAnsiTheme="minorHAnsi" w:cstheme="minorHAnsi"/>
          <w:w w:val="110"/>
        </w:rPr>
        <w:t>de</w:t>
      </w:r>
      <w:r w:rsidRPr="00063559">
        <w:rPr>
          <w:rFonts w:asciiTheme="minorHAnsi" w:hAnsiTheme="minorHAnsi" w:cstheme="minorHAnsi"/>
          <w:spacing w:val="17"/>
          <w:w w:val="110"/>
        </w:rPr>
        <w:t xml:space="preserve"> </w:t>
      </w:r>
      <w:r w:rsidRPr="00063559">
        <w:rPr>
          <w:rFonts w:asciiTheme="minorHAnsi" w:hAnsiTheme="minorHAnsi" w:cstheme="minorHAnsi"/>
          <w:w w:val="110"/>
        </w:rPr>
        <w:t>licitación</w:t>
      </w:r>
      <w:r w:rsidR="008E0AE8" w:rsidRPr="00063559">
        <w:rPr>
          <w:rFonts w:asciiTheme="minorHAnsi" w:hAnsiTheme="minorHAnsi" w:cstheme="minorHAnsi"/>
          <w:w w:val="110"/>
        </w:rPr>
        <w:t xml:space="preserve"> anual</w:t>
      </w:r>
      <w:r w:rsidRPr="00063559">
        <w:rPr>
          <w:rFonts w:asciiTheme="minorHAnsi" w:hAnsiTheme="minorHAnsi" w:cstheme="minorHAnsi"/>
          <w:w w:val="110"/>
        </w:rPr>
        <w:t>:</w:t>
      </w:r>
      <w:r w:rsidR="008E593E" w:rsidRPr="00063559">
        <w:rPr>
          <w:rFonts w:asciiTheme="minorHAnsi" w:hAnsiTheme="minorHAnsi" w:cstheme="minorHAnsi"/>
          <w:w w:val="110"/>
        </w:rPr>
        <w:t xml:space="preserve"> </w:t>
      </w:r>
      <w:r w:rsidR="007A4B67" w:rsidRPr="00063559">
        <w:rPr>
          <w:rFonts w:asciiTheme="minorHAnsi" w:hAnsiTheme="minorHAnsi" w:cstheme="minorHAnsi"/>
          <w:b/>
          <w:w w:val="110"/>
          <w:sz w:val="28"/>
        </w:rPr>
        <w:t xml:space="preserve"> </w:t>
      </w:r>
      <w:r w:rsidR="004E1958">
        <w:rPr>
          <w:rFonts w:asciiTheme="minorHAnsi" w:hAnsiTheme="minorHAnsi" w:cstheme="minorHAnsi"/>
          <w:b/>
          <w:w w:val="110"/>
          <w:sz w:val="28"/>
        </w:rPr>
        <w:t>12.000,00</w:t>
      </w:r>
      <w:r w:rsidR="007A4B67" w:rsidRPr="00063559">
        <w:rPr>
          <w:rFonts w:asciiTheme="minorHAnsi" w:hAnsiTheme="minorHAnsi" w:cstheme="minorHAnsi"/>
          <w:b/>
          <w:w w:val="110"/>
          <w:sz w:val="28"/>
        </w:rPr>
        <w:t xml:space="preserve"> </w:t>
      </w:r>
      <w:r w:rsidR="008E593E" w:rsidRPr="00063559">
        <w:rPr>
          <w:rFonts w:asciiTheme="minorHAnsi" w:hAnsiTheme="minorHAnsi" w:cstheme="minorHAnsi"/>
          <w:b/>
          <w:w w:val="105"/>
          <w:sz w:val="28"/>
        </w:rPr>
        <w:t>€</w:t>
      </w:r>
      <w:r w:rsidRPr="00063559">
        <w:rPr>
          <w:rFonts w:asciiTheme="minorHAnsi" w:hAnsiTheme="minorHAnsi" w:cstheme="minorHAnsi"/>
          <w:b/>
          <w:w w:val="105"/>
          <w:sz w:val="28"/>
        </w:rPr>
        <w:t>,</w:t>
      </w:r>
      <w:r w:rsidRPr="00063559">
        <w:rPr>
          <w:rFonts w:asciiTheme="minorHAnsi" w:hAnsiTheme="minorHAnsi" w:cstheme="minorHAnsi"/>
          <w:b/>
          <w:w w:val="105"/>
          <w:sz w:val="22"/>
        </w:rPr>
        <w:t xml:space="preserve"> </w:t>
      </w:r>
      <w:r w:rsidRPr="00063559">
        <w:rPr>
          <w:rFonts w:asciiTheme="minorHAnsi" w:hAnsiTheme="minorHAnsi" w:cstheme="minorHAnsi"/>
          <w:b/>
          <w:w w:val="105"/>
          <w:sz w:val="18"/>
        </w:rPr>
        <w:t>IVA incluido</w:t>
      </w:r>
      <w:r w:rsidRPr="00063559">
        <w:rPr>
          <w:rFonts w:asciiTheme="minorHAnsi" w:hAnsiTheme="minorHAnsi" w:cstheme="minorHAnsi"/>
          <w:b/>
          <w:w w:val="105"/>
          <w:sz w:val="16"/>
        </w:rPr>
        <w:t xml:space="preserve">. </w:t>
      </w:r>
    </w:p>
    <w:p w:rsidR="008E593E" w:rsidRPr="00063559" w:rsidRDefault="008E593E">
      <w:pPr>
        <w:pStyle w:val="Textoindependiente"/>
        <w:spacing w:before="196"/>
        <w:ind w:left="1176"/>
        <w:rPr>
          <w:rFonts w:asciiTheme="minorHAnsi" w:hAnsiTheme="minorHAnsi" w:cstheme="minorHAnsi"/>
          <w:b/>
          <w:w w:val="115"/>
        </w:rPr>
      </w:pPr>
    </w:p>
    <w:p w:rsidR="00D84944" w:rsidRPr="00063559" w:rsidRDefault="000042F2">
      <w:pPr>
        <w:pStyle w:val="Textoindependiente"/>
        <w:spacing w:before="196"/>
        <w:ind w:left="1176"/>
        <w:rPr>
          <w:rFonts w:asciiTheme="minorHAnsi" w:hAnsiTheme="minorHAnsi" w:cstheme="minorHAnsi"/>
          <w:b/>
          <w:sz w:val="16"/>
        </w:rPr>
      </w:pPr>
      <w:r w:rsidRPr="00063559">
        <w:rPr>
          <w:rFonts w:asciiTheme="minorHAnsi" w:hAnsiTheme="minorHAnsi" w:cstheme="minorHAnsi"/>
          <w:b/>
          <w:w w:val="115"/>
        </w:rPr>
        <w:t>6. -</w:t>
      </w:r>
      <w:r w:rsidR="00393F3B" w:rsidRPr="00063559">
        <w:rPr>
          <w:rFonts w:asciiTheme="minorHAnsi" w:hAnsiTheme="minorHAnsi" w:cstheme="minorHAnsi"/>
          <w:b/>
          <w:w w:val="115"/>
        </w:rPr>
        <w:t xml:space="preserve"> </w:t>
      </w:r>
      <w:proofErr w:type="spellStart"/>
      <w:r w:rsidR="00393F3B" w:rsidRPr="00063559">
        <w:rPr>
          <w:rFonts w:asciiTheme="minorHAnsi" w:hAnsiTheme="minorHAnsi" w:cstheme="minorHAnsi"/>
          <w:b/>
          <w:spacing w:val="-3"/>
          <w:w w:val="115"/>
        </w:rPr>
        <w:t>Revisión</w:t>
      </w:r>
      <w:proofErr w:type="spellEnd"/>
      <w:r w:rsidR="00393F3B" w:rsidRPr="00063559">
        <w:rPr>
          <w:rFonts w:asciiTheme="minorHAnsi" w:hAnsiTheme="minorHAnsi" w:cstheme="minorHAnsi"/>
          <w:b/>
          <w:spacing w:val="-3"/>
          <w:w w:val="115"/>
        </w:rPr>
        <w:t xml:space="preserve"> de </w:t>
      </w:r>
      <w:proofErr w:type="spellStart"/>
      <w:r w:rsidR="00393F3B" w:rsidRPr="00063559">
        <w:rPr>
          <w:rFonts w:asciiTheme="minorHAnsi" w:hAnsiTheme="minorHAnsi" w:cstheme="minorHAnsi"/>
          <w:b/>
          <w:spacing w:val="-3"/>
          <w:w w:val="115"/>
        </w:rPr>
        <w:t>precios</w:t>
      </w:r>
      <w:proofErr w:type="spellEnd"/>
      <w:r w:rsidR="00393F3B" w:rsidRPr="00063559">
        <w:rPr>
          <w:rFonts w:asciiTheme="minorHAnsi" w:hAnsiTheme="minorHAnsi" w:cstheme="minorHAnsi"/>
          <w:b/>
          <w:spacing w:val="-3"/>
          <w:w w:val="115"/>
        </w:rPr>
        <w:t xml:space="preserve"> </w:t>
      </w:r>
      <w:r w:rsidR="00393F3B" w:rsidRPr="00063559">
        <w:rPr>
          <w:rFonts w:asciiTheme="minorHAnsi" w:hAnsiTheme="minorHAnsi" w:cstheme="minorHAnsi"/>
          <w:b/>
          <w:spacing w:val="-4"/>
          <w:w w:val="115"/>
          <w:sz w:val="20"/>
        </w:rPr>
        <w:t xml:space="preserve">(Cláusula </w:t>
      </w:r>
      <w:r w:rsidR="00393F3B" w:rsidRPr="00063559">
        <w:rPr>
          <w:rFonts w:asciiTheme="minorHAnsi" w:hAnsiTheme="minorHAnsi" w:cstheme="minorHAnsi"/>
          <w:b/>
          <w:spacing w:val="-3"/>
          <w:w w:val="115"/>
          <w:sz w:val="20"/>
        </w:rPr>
        <w:t>12).</w:t>
      </w:r>
    </w:p>
    <w:p w:rsidR="000042F2" w:rsidRPr="00063559" w:rsidRDefault="000042F2">
      <w:pPr>
        <w:pStyle w:val="Textoindependiente"/>
        <w:tabs>
          <w:tab w:val="left" w:pos="3370"/>
        </w:tabs>
        <w:ind w:left="1702"/>
        <w:rPr>
          <w:rFonts w:asciiTheme="minorHAnsi" w:hAnsiTheme="minorHAnsi" w:cstheme="minorHAnsi"/>
          <w:spacing w:val="-3"/>
          <w:w w:val="105"/>
        </w:rPr>
      </w:pPr>
    </w:p>
    <w:p w:rsidR="00D84944" w:rsidRPr="00063559" w:rsidRDefault="00393F3B">
      <w:pPr>
        <w:pStyle w:val="Textoindependiente"/>
        <w:tabs>
          <w:tab w:val="left" w:pos="3370"/>
        </w:tabs>
        <w:ind w:left="1702"/>
        <w:rPr>
          <w:rFonts w:asciiTheme="minorHAnsi" w:hAnsiTheme="minorHAnsi" w:cstheme="minorHAnsi"/>
        </w:rPr>
      </w:pPr>
      <w:r w:rsidRPr="00063559">
        <w:rPr>
          <w:rFonts w:asciiTheme="minorHAnsi" w:hAnsiTheme="minorHAnsi" w:cstheme="minorHAnsi"/>
          <w:spacing w:val="-3"/>
          <w:w w:val="105"/>
        </w:rPr>
        <w:t>Procede:</w:t>
      </w:r>
      <w:r w:rsidR="000042F2" w:rsidRPr="00063559">
        <w:rPr>
          <w:rFonts w:asciiTheme="minorHAnsi" w:hAnsiTheme="minorHAnsi" w:cstheme="minorHAnsi"/>
          <w:spacing w:val="-3"/>
          <w:w w:val="105"/>
        </w:rPr>
        <w:t xml:space="preserve"> </w:t>
      </w:r>
      <w:r w:rsidR="000937C0" w:rsidRPr="00063559">
        <w:rPr>
          <w:rFonts w:asciiTheme="minorHAnsi" w:hAnsiTheme="minorHAnsi" w:cstheme="minorHAnsi"/>
          <w:b/>
          <w:w w:val="105"/>
        </w:rPr>
        <w:t>NO</w:t>
      </w:r>
      <w:r w:rsidR="00AD4366" w:rsidRPr="00063559">
        <w:rPr>
          <w:rFonts w:asciiTheme="minorHAnsi" w:hAnsiTheme="minorHAnsi" w:cstheme="minorHAnsi"/>
          <w:w w:val="105"/>
        </w:rPr>
        <w:t>.</w:t>
      </w:r>
      <w:r w:rsidRPr="00063559">
        <w:rPr>
          <w:rFonts w:asciiTheme="minorHAnsi" w:hAnsiTheme="minorHAnsi" w:cstheme="minorHAnsi"/>
          <w:spacing w:val="-4"/>
          <w:w w:val="105"/>
        </w:rPr>
        <w:t xml:space="preserve"> </w:t>
      </w:r>
    </w:p>
    <w:p w:rsidR="00D84944" w:rsidRPr="00063559" w:rsidRDefault="00D84944">
      <w:pPr>
        <w:pStyle w:val="Textoindependiente"/>
        <w:spacing w:before="1"/>
        <w:rPr>
          <w:sz w:val="33"/>
        </w:rPr>
      </w:pPr>
    </w:p>
    <w:p w:rsidR="00D84944" w:rsidRPr="00063559" w:rsidRDefault="000042F2">
      <w:pPr>
        <w:pStyle w:val="Textoindependiente"/>
        <w:tabs>
          <w:tab w:val="left" w:pos="1724"/>
        </w:tabs>
        <w:ind w:left="1181"/>
        <w:rPr>
          <w:rFonts w:asciiTheme="minorHAnsi" w:hAnsiTheme="minorHAnsi" w:cstheme="minorHAnsi"/>
          <w:b/>
        </w:rPr>
      </w:pPr>
      <w:r w:rsidRPr="00063559">
        <w:rPr>
          <w:rFonts w:asciiTheme="minorHAnsi" w:hAnsiTheme="minorHAnsi" w:cstheme="minorHAnsi"/>
          <w:b/>
          <w:w w:val="115"/>
        </w:rPr>
        <w:t>7. -</w:t>
      </w:r>
      <w:r w:rsidR="00393F3B" w:rsidRPr="00063559">
        <w:rPr>
          <w:rFonts w:asciiTheme="minorHAnsi" w:hAnsiTheme="minorHAnsi" w:cstheme="minorHAnsi"/>
          <w:b/>
          <w:w w:val="115"/>
        </w:rPr>
        <w:tab/>
        <w:t xml:space="preserve">Régimen de </w:t>
      </w:r>
      <w:proofErr w:type="spellStart"/>
      <w:r w:rsidR="00393F3B" w:rsidRPr="00063559">
        <w:rPr>
          <w:rFonts w:asciiTheme="minorHAnsi" w:hAnsiTheme="minorHAnsi" w:cstheme="minorHAnsi"/>
          <w:b/>
          <w:w w:val="115"/>
        </w:rPr>
        <w:t>pagos</w:t>
      </w:r>
      <w:proofErr w:type="spellEnd"/>
      <w:r w:rsidR="00393F3B" w:rsidRPr="00063559">
        <w:rPr>
          <w:rFonts w:asciiTheme="minorHAnsi" w:hAnsiTheme="minorHAnsi" w:cstheme="minorHAnsi"/>
          <w:b/>
          <w:w w:val="115"/>
          <w:position w:val="8"/>
          <w:sz w:val="16"/>
        </w:rPr>
        <w:t xml:space="preserve"> </w:t>
      </w:r>
      <w:r w:rsidR="00393F3B" w:rsidRPr="00063559">
        <w:rPr>
          <w:rFonts w:asciiTheme="minorHAnsi" w:hAnsiTheme="minorHAnsi" w:cstheme="minorHAnsi"/>
          <w:b/>
          <w:w w:val="115"/>
          <w:sz w:val="20"/>
        </w:rPr>
        <w:t>(Cláusula</w:t>
      </w:r>
      <w:r w:rsidR="00393F3B" w:rsidRPr="00063559">
        <w:rPr>
          <w:rFonts w:asciiTheme="minorHAnsi" w:hAnsiTheme="minorHAnsi" w:cstheme="minorHAnsi"/>
          <w:b/>
          <w:spacing w:val="35"/>
          <w:w w:val="115"/>
          <w:sz w:val="20"/>
        </w:rPr>
        <w:t xml:space="preserve"> </w:t>
      </w:r>
      <w:r w:rsidR="00393F3B" w:rsidRPr="00063559">
        <w:rPr>
          <w:rFonts w:asciiTheme="minorHAnsi" w:hAnsiTheme="minorHAnsi" w:cstheme="minorHAnsi"/>
          <w:b/>
          <w:w w:val="115"/>
          <w:sz w:val="20"/>
        </w:rPr>
        <w:t>29).</w:t>
      </w:r>
    </w:p>
    <w:p w:rsidR="00D84944" w:rsidRPr="00063559" w:rsidRDefault="00D84944">
      <w:pPr>
        <w:pStyle w:val="Textoindependiente"/>
        <w:rPr>
          <w:sz w:val="20"/>
        </w:rPr>
      </w:pPr>
    </w:p>
    <w:p w:rsidR="000937C0" w:rsidRPr="00063559"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063559">
        <w:rPr>
          <w:rFonts w:asciiTheme="minorHAnsi" w:eastAsia="Lucida Sans Unicode" w:hAnsiTheme="minorHAnsi" w:cstheme="minorHAnsi"/>
          <w:color w:val="000000"/>
          <w:kern w:val="1"/>
          <w:sz w:val="24"/>
          <w:szCs w:val="20"/>
        </w:rPr>
        <w:t xml:space="preserve">El adjudicatario tiene derecho al </w:t>
      </w:r>
      <w:proofErr w:type="spellStart"/>
      <w:r w:rsidRPr="00063559">
        <w:rPr>
          <w:rFonts w:asciiTheme="minorHAnsi" w:eastAsia="Lucida Sans Unicode" w:hAnsiTheme="minorHAnsi" w:cstheme="minorHAnsi"/>
          <w:color w:val="000000"/>
          <w:kern w:val="1"/>
          <w:sz w:val="24"/>
          <w:szCs w:val="20"/>
        </w:rPr>
        <w:t>abono</w:t>
      </w:r>
      <w:proofErr w:type="spellEnd"/>
      <w:r w:rsidRPr="00063559">
        <w:rPr>
          <w:rFonts w:asciiTheme="minorHAnsi" w:eastAsia="Lucida Sans Unicode" w:hAnsiTheme="minorHAnsi" w:cstheme="minorHAnsi"/>
          <w:color w:val="000000"/>
          <w:kern w:val="1"/>
          <w:sz w:val="24"/>
          <w:szCs w:val="20"/>
        </w:rPr>
        <w:t xml:space="preserve"> </w:t>
      </w:r>
      <w:proofErr w:type="gramStart"/>
      <w:r w:rsidRPr="00063559">
        <w:rPr>
          <w:rFonts w:asciiTheme="minorHAnsi" w:eastAsia="Lucida Sans Unicode" w:hAnsiTheme="minorHAnsi" w:cstheme="minorHAnsi"/>
          <w:color w:val="000000"/>
          <w:kern w:val="1"/>
          <w:sz w:val="24"/>
          <w:szCs w:val="20"/>
        </w:rPr>
        <w:t>del</w:t>
      </w:r>
      <w:proofErr w:type="gram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precio</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convenido</w:t>
      </w:r>
      <w:proofErr w:type="spellEnd"/>
      <w:r w:rsidRPr="00063559">
        <w:rPr>
          <w:rFonts w:asciiTheme="minorHAnsi" w:eastAsia="Lucida Sans Unicode" w:hAnsiTheme="minorHAnsi" w:cstheme="minorHAnsi"/>
          <w:color w:val="000000"/>
          <w:kern w:val="1"/>
          <w:sz w:val="24"/>
          <w:szCs w:val="20"/>
        </w:rPr>
        <w:t xml:space="preserve">, con </w:t>
      </w:r>
      <w:proofErr w:type="spellStart"/>
      <w:r w:rsidRPr="00063559">
        <w:rPr>
          <w:rFonts w:asciiTheme="minorHAnsi" w:eastAsia="Lucida Sans Unicode" w:hAnsiTheme="minorHAnsi" w:cstheme="minorHAnsi"/>
          <w:color w:val="000000"/>
          <w:kern w:val="1"/>
          <w:sz w:val="24"/>
          <w:szCs w:val="20"/>
        </w:rPr>
        <w:t>arreglo</w:t>
      </w:r>
      <w:proofErr w:type="spellEnd"/>
      <w:r w:rsidRPr="00063559">
        <w:rPr>
          <w:rFonts w:asciiTheme="minorHAnsi" w:eastAsia="Lucida Sans Unicode" w:hAnsiTheme="minorHAnsi" w:cstheme="minorHAnsi"/>
          <w:color w:val="000000"/>
          <w:kern w:val="1"/>
          <w:sz w:val="24"/>
          <w:szCs w:val="20"/>
        </w:rPr>
        <w:t xml:space="preserve"> a las </w:t>
      </w:r>
      <w:proofErr w:type="spellStart"/>
      <w:r w:rsidRPr="00063559">
        <w:rPr>
          <w:rFonts w:asciiTheme="minorHAnsi" w:eastAsia="Lucida Sans Unicode" w:hAnsiTheme="minorHAnsi" w:cstheme="minorHAnsi"/>
          <w:color w:val="000000"/>
          <w:kern w:val="1"/>
          <w:sz w:val="24"/>
          <w:szCs w:val="20"/>
        </w:rPr>
        <w:t>condiciones</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establecidas</w:t>
      </w:r>
      <w:proofErr w:type="spellEnd"/>
      <w:r w:rsidRPr="00063559">
        <w:rPr>
          <w:rFonts w:asciiTheme="minorHAnsi" w:eastAsia="Lucida Sans Unicode" w:hAnsiTheme="minorHAnsi" w:cstheme="minorHAnsi"/>
          <w:color w:val="000000"/>
          <w:kern w:val="1"/>
          <w:sz w:val="24"/>
          <w:szCs w:val="20"/>
        </w:rPr>
        <w:t xml:space="preserve"> en el contrato, correspondiente a los trabajos </w:t>
      </w:r>
      <w:proofErr w:type="spellStart"/>
      <w:r w:rsidRPr="00063559">
        <w:rPr>
          <w:rFonts w:asciiTheme="minorHAnsi" w:eastAsia="Lucida Sans Unicode" w:hAnsiTheme="minorHAnsi" w:cstheme="minorHAnsi"/>
          <w:color w:val="000000"/>
          <w:kern w:val="1"/>
          <w:sz w:val="24"/>
          <w:szCs w:val="20"/>
        </w:rPr>
        <w:t>efectivamente</w:t>
      </w:r>
      <w:proofErr w:type="spellEnd"/>
      <w:r w:rsidRPr="00063559">
        <w:rPr>
          <w:rFonts w:asciiTheme="minorHAnsi" w:eastAsia="Lucida Sans Unicode" w:hAnsiTheme="minorHAnsi" w:cstheme="minorHAnsi"/>
          <w:color w:val="000000"/>
          <w:kern w:val="1"/>
          <w:sz w:val="24"/>
          <w:szCs w:val="20"/>
        </w:rPr>
        <w:t xml:space="preserve"> realizados y </w:t>
      </w:r>
      <w:proofErr w:type="spellStart"/>
      <w:r w:rsidRPr="00063559">
        <w:rPr>
          <w:rFonts w:asciiTheme="minorHAnsi" w:eastAsia="Lucida Sans Unicode" w:hAnsiTheme="minorHAnsi" w:cstheme="minorHAnsi"/>
          <w:color w:val="000000"/>
          <w:kern w:val="1"/>
          <w:sz w:val="24"/>
          <w:szCs w:val="20"/>
        </w:rPr>
        <w:t>formalmente</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recibidos</w:t>
      </w:r>
      <w:proofErr w:type="spellEnd"/>
      <w:r w:rsidRPr="00063559">
        <w:rPr>
          <w:rFonts w:asciiTheme="minorHAnsi" w:eastAsia="Lucida Sans Unicode" w:hAnsiTheme="minorHAnsi" w:cstheme="minorHAnsi"/>
          <w:color w:val="000000"/>
          <w:kern w:val="1"/>
          <w:sz w:val="24"/>
          <w:szCs w:val="20"/>
        </w:rPr>
        <w:t xml:space="preserve"> por la Administración. </w:t>
      </w:r>
    </w:p>
    <w:p w:rsidR="000937C0" w:rsidRPr="00063559"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063559">
        <w:rPr>
          <w:rFonts w:asciiTheme="minorHAnsi" w:eastAsia="Lucida Sans Unicode" w:hAnsiTheme="minorHAnsi" w:cstheme="minorHAnsi"/>
          <w:color w:val="000000"/>
          <w:kern w:val="1"/>
          <w:sz w:val="24"/>
          <w:szCs w:val="20"/>
        </w:rPr>
        <w:t xml:space="preserve">El </w:t>
      </w:r>
      <w:proofErr w:type="spellStart"/>
      <w:r w:rsidRPr="00063559">
        <w:rPr>
          <w:rFonts w:asciiTheme="minorHAnsi" w:eastAsia="Lucida Sans Unicode" w:hAnsiTheme="minorHAnsi" w:cstheme="minorHAnsi"/>
          <w:color w:val="000000"/>
          <w:kern w:val="1"/>
          <w:sz w:val="24"/>
          <w:szCs w:val="20"/>
        </w:rPr>
        <w:t>pago</w:t>
      </w:r>
      <w:proofErr w:type="spellEnd"/>
      <w:r w:rsidRPr="00063559">
        <w:rPr>
          <w:rFonts w:asciiTheme="minorHAnsi" w:eastAsia="Lucida Sans Unicode" w:hAnsiTheme="minorHAnsi" w:cstheme="minorHAnsi"/>
          <w:color w:val="000000"/>
          <w:kern w:val="1"/>
          <w:sz w:val="24"/>
          <w:szCs w:val="20"/>
        </w:rPr>
        <w:t xml:space="preserve"> </w:t>
      </w:r>
      <w:proofErr w:type="gramStart"/>
      <w:r w:rsidRPr="00063559">
        <w:rPr>
          <w:rFonts w:asciiTheme="minorHAnsi" w:eastAsia="Lucida Sans Unicode" w:hAnsiTheme="minorHAnsi" w:cstheme="minorHAnsi"/>
          <w:color w:val="000000"/>
          <w:kern w:val="1"/>
          <w:sz w:val="24"/>
          <w:szCs w:val="20"/>
        </w:rPr>
        <w:t>del</w:t>
      </w:r>
      <w:proofErr w:type="gram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precio</w:t>
      </w:r>
      <w:proofErr w:type="spellEnd"/>
      <w:r w:rsidRPr="00063559">
        <w:rPr>
          <w:rFonts w:asciiTheme="minorHAnsi" w:eastAsia="Lucida Sans Unicode" w:hAnsiTheme="minorHAnsi" w:cstheme="minorHAnsi"/>
          <w:color w:val="000000"/>
          <w:kern w:val="1"/>
          <w:sz w:val="24"/>
          <w:szCs w:val="20"/>
        </w:rPr>
        <w:t xml:space="preserve"> se </w:t>
      </w:r>
      <w:proofErr w:type="spellStart"/>
      <w:r w:rsidRPr="00063559">
        <w:rPr>
          <w:rFonts w:asciiTheme="minorHAnsi" w:eastAsia="Lucida Sans Unicode" w:hAnsiTheme="minorHAnsi" w:cstheme="minorHAnsi"/>
          <w:color w:val="000000"/>
          <w:kern w:val="1"/>
          <w:sz w:val="24"/>
          <w:szCs w:val="20"/>
        </w:rPr>
        <w:t>realizará</w:t>
      </w:r>
      <w:proofErr w:type="spellEnd"/>
      <w:r w:rsidRPr="00063559">
        <w:rPr>
          <w:rFonts w:asciiTheme="minorHAnsi" w:eastAsia="Lucida Sans Unicode" w:hAnsiTheme="minorHAnsi" w:cstheme="minorHAnsi"/>
          <w:color w:val="000000"/>
          <w:kern w:val="1"/>
          <w:sz w:val="24"/>
          <w:szCs w:val="20"/>
        </w:rPr>
        <w:t xml:space="preserve"> mediante </w:t>
      </w:r>
      <w:proofErr w:type="spellStart"/>
      <w:r w:rsidRPr="00063559">
        <w:rPr>
          <w:rFonts w:asciiTheme="minorHAnsi" w:eastAsia="Lucida Sans Unicode" w:hAnsiTheme="minorHAnsi" w:cstheme="minorHAnsi"/>
          <w:b/>
          <w:i/>
          <w:color w:val="000000"/>
          <w:kern w:val="1"/>
          <w:sz w:val="24"/>
          <w:szCs w:val="20"/>
        </w:rPr>
        <w:t>pagos</w:t>
      </w:r>
      <w:proofErr w:type="spellEnd"/>
      <w:r w:rsidRPr="00063559">
        <w:rPr>
          <w:rFonts w:asciiTheme="minorHAnsi" w:eastAsia="Lucida Sans Unicode" w:hAnsiTheme="minorHAnsi" w:cstheme="minorHAnsi"/>
          <w:b/>
          <w:i/>
          <w:color w:val="000000"/>
          <w:kern w:val="1"/>
          <w:sz w:val="24"/>
          <w:szCs w:val="20"/>
        </w:rPr>
        <w:t xml:space="preserve"> </w:t>
      </w:r>
      <w:proofErr w:type="spellStart"/>
      <w:r w:rsidRPr="00063559">
        <w:rPr>
          <w:rFonts w:asciiTheme="minorHAnsi" w:eastAsia="Lucida Sans Unicode" w:hAnsiTheme="minorHAnsi" w:cstheme="minorHAnsi"/>
          <w:b/>
          <w:i/>
          <w:color w:val="000000"/>
          <w:kern w:val="1"/>
          <w:sz w:val="24"/>
          <w:szCs w:val="20"/>
        </w:rPr>
        <w:t>mensuales</w:t>
      </w:r>
      <w:proofErr w:type="spellEnd"/>
      <w:r w:rsidRPr="00063559">
        <w:rPr>
          <w:rFonts w:asciiTheme="minorHAnsi" w:eastAsia="Lucida Sans Unicode" w:hAnsiTheme="minorHAnsi" w:cstheme="minorHAnsi"/>
          <w:color w:val="000000"/>
          <w:kern w:val="1"/>
          <w:sz w:val="24"/>
          <w:szCs w:val="20"/>
        </w:rPr>
        <w:t xml:space="preserve"> de los trabajos realizados durante ese </w:t>
      </w:r>
      <w:proofErr w:type="spellStart"/>
      <w:r w:rsidRPr="00063559">
        <w:rPr>
          <w:rFonts w:asciiTheme="minorHAnsi" w:eastAsia="Lucida Sans Unicode" w:hAnsiTheme="minorHAnsi" w:cstheme="minorHAnsi"/>
          <w:color w:val="000000"/>
          <w:kern w:val="1"/>
          <w:sz w:val="24"/>
          <w:szCs w:val="20"/>
        </w:rPr>
        <w:t>período</w:t>
      </w:r>
      <w:proofErr w:type="spellEnd"/>
      <w:r w:rsidRPr="00063559">
        <w:rPr>
          <w:rFonts w:asciiTheme="minorHAnsi" w:eastAsia="Lucida Sans Unicode" w:hAnsiTheme="minorHAnsi" w:cstheme="minorHAnsi"/>
          <w:color w:val="000000"/>
          <w:kern w:val="1"/>
          <w:sz w:val="24"/>
          <w:szCs w:val="20"/>
        </w:rPr>
        <w:t xml:space="preserve"> de </w:t>
      </w:r>
      <w:proofErr w:type="spellStart"/>
      <w:r w:rsidRPr="00063559">
        <w:rPr>
          <w:rFonts w:asciiTheme="minorHAnsi" w:eastAsia="Lucida Sans Unicode" w:hAnsiTheme="minorHAnsi" w:cstheme="minorHAnsi"/>
          <w:color w:val="000000"/>
          <w:kern w:val="1"/>
          <w:sz w:val="24"/>
          <w:szCs w:val="20"/>
        </w:rPr>
        <w:t>tiempo</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previa</w:t>
      </w:r>
      <w:proofErr w:type="spellEnd"/>
      <w:r w:rsidRPr="00063559">
        <w:rPr>
          <w:rFonts w:asciiTheme="minorHAnsi" w:eastAsia="Lucida Sans Unicode" w:hAnsiTheme="minorHAnsi" w:cstheme="minorHAnsi"/>
          <w:color w:val="000000"/>
          <w:kern w:val="1"/>
          <w:sz w:val="24"/>
          <w:szCs w:val="20"/>
        </w:rPr>
        <w:t xml:space="preserve"> recepción de conformidad por parte del </w:t>
      </w:r>
      <w:proofErr w:type="spellStart"/>
      <w:r w:rsidRPr="00063559">
        <w:rPr>
          <w:rFonts w:asciiTheme="minorHAnsi" w:eastAsia="Lucida Sans Unicode" w:hAnsiTheme="minorHAnsi" w:cstheme="minorHAnsi"/>
          <w:color w:val="000000"/>
          <w:kern w:val="1"/>
          <w:sz w:val="24"/>
          <w:szCs w:val="20"/>
        </w:rPr>
        <w:t>concejal</w:t>
      </w:r>
      <w:proofErr w:type="spellEnd"/>
      <w:r w:rsidRPr="00063559">
        <w:rPr>
          <w:rFonts w:asciiTheme="minorHAnsi" w:eastAsia="Lucida Sans Unicode" w:hAnsiTheme="minorHAnsi" w:cstheme="minorHAnsi"/>
          <w:color w:val="000000"/>
          <w:kern w:val="1"/>
          <w:sz w:val="24"/>
          <w:szCs w:val="20"/>
        </w:rPr>
        <w:t xml:space="preserve"> del </w:t>
      </w:r>
      <w:proofErr w:type="spellStart"/>
      <w:r w:rsidRPr="00063559">
        <w:rPr>
          <w:rFonts w:asciiTheme="minorHAnsi" w:eastAsia="Lucida Sans Unicode" w:hAnsiTheme="minorHAnsi" w:cstheme="minorHAnsi"/>
          <w:color w:val="000000"/>
          <w:kern w:val="1"/>
          <w:sz w:val="24"/>
          <w:szCs w:val="20"/>
        </w:rPr>
        <w:t>área</w:t>
      </w:r>
      <w:proofErr w:type="spellEnd"/>
      <w:r w:rsidRPr="00063559">
        <w:rPr>
          <w:rFonts w:asciiTheme="minorHAnsi" w:eastAsia="Lucida Sans Unicode" w:hAnsiTheme="minorHAnsi" w:cstheme="minorHAnsi"/>
          <w:color w:val="000000"/>
          <w:kern w:val="1"/>
          <w:sz w:val="24"/>
          <w:szCs w:val="20"/>
        </w:rPr>
        <w:t xml:space="preserve"> y del responsable del contrato, en su caso. </w:t>
      </w:r>
    </w:p>
    <w:p w:rsidR="000937C0" w:rsidRPr="00063559"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063559">
        <w:rPr>
          <w:rFonts w:asciiTheme="minorHAnsi" w:eastAsia="Lucida Sans Unicode" w:hAnsiTheme="minorHAnsi" w:cstheme="minorHAnsi"/>
          <w:color w:val="000000"/>
          <w:kern w:val="1"/>
          <w:sz w:val="24"/>
          <w:szCs w:val="20"/>
        </w:rPr>
        <w:t xml:space="preserve">El </w:t>
      </w:r>
      <w:proofErr w:type="spellStart"/>
      <w:r w:rsidRPr="00063559">
        <w:rPr>
          <w:rFonts w:asciiTheme="minorHAnsi" w:eastAsia="Lucida Sans Unicode" w:hAnsiTheme="minorHAnsi" w:cstheme="minorHAnsi"/>
          <w:color w:val="000000"/>
          <w:kern w:val="1"/>
          <w:sz w:val="24"/>
          <w:szCs w:val="20"/>
        </w:rPr>
        <w:t>pago</w:t>
      </w:r>
      <w:proofErr w:type="spellEnd"/>
      <w:r w:rsidRPr="00063559">
        <w:rPr>
          <w:rFonts w:asciiTheme="minorHAnsi" w:eastAsia="Lucida Sans Unicode" w:hAnsiTheme="minorHAnsi" w:cstheme="minorHAnsi"/>
          <w:color w:val="000000"/>
          <w:kern w:val="1"/>
          <w:sz w:val="24"/>
          <w:szCs w:val="20"/>
        </w:rPr>
        <w:t xml:space="preserve"> del </w:t>
      </w:r>
      <w:proofErr w:type="spellStart"/>
      <w:r w:rsidRPr="00063559">
        <w:rPr>
          <w:rFonts w:asciiTheme="minorHAnsi" w:eastAsia="Lucida Sans Unicode" w:hAnsiTheme="minorHAnsi" w:cstheme="minorHAnsi"/>
          <w:color w:val="000000"/>
          <w:kern w:val="1"/>
          <w:sz w:val="24"/>
          <w:szCs w:val="20"/>
        </w:rPr>
        <w:t>precio</w:t>
      </w:r>
      <w:proofErr w:type="spellEnd"/>
      <w:r w:rsidRPr="00063559">
        <w:rPr>
          <w:rFonts w:asciiTheme="minorHAnsi" w:eastAsia="Lucida Sans Unicode" w:hAnsiTheme="minorHAnsi" w:cstheme="minorHAnsi"/>
          <w:color w:val="000000"/>
          <w:kern w:val="1"/>
          <w:sz w:val="24"/>
          <w:szCs w:val="20"/>
        </w:rPr>
        <w:t xml:space="preserve"> se </w:t>
      </w:r>
      <w:proofErr w:type="spellStart"/>
      <w:r w:rsidRPr="00063559">
        <w:rPr>
          <w:rFonts w:asciiTheme="minorHAnsi" w:eastAsia="Lucida Sans Unicode" w:hAnsiTheme="minorHAnsi" w:cstheme="minorHAnsi"/>
          <w:color w:val="000000"/>
          <w:kern w:val="1"/>
          <w:sz w:val="24"/>
          <w:szCs w:val="20"/>
        </w:rPr>
        <w:t>efectuará</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previa</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presentación</w:t>
      </w:r>
      <w:proofErr w:type="spellEnd"/>
      <w:r w:rsidRPr="00063559">
        <w:rPr>
          <w:rFonts w:asciiTheme="minorHAnsi" w:eastAsia="Lucida Sans Unicode" w:hAnsiTheme="minorHAnsi" w:cstheme="minorHAnsi"/>
          <w:color w:val="000000"/>
          <w:kern w:val="1"/>
          <w:sz w:val="24"/>
          <w:szCs w:val="20"/>
        </w:rPr>
        <w:t xml:space="preserve"> de </w:t>
      </w:r>
      <w:proofErr w:type="spellStart"/>
      <w:r w:rsidRPr="00063559">
        <w:rPr>
          <w:rFonts w:asciiTheme="minorHAnsi" w:eastAsia="Lucida Sans Unicode" w:hAnsiTheme="minorHAnsi" w:cstheme="minorHAnsi"/>
          <w:color w:val="000000"/>
          <w:kern w:val="1"/>
          <w:sz w:val="24"/>
          <w:szCs w:val="20"/>
        </w:rPr>
        <w:t>factura</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debiendo</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ser</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repercutido</w:t>
      </w:r>
      <w:proofErr w:type="spellEnd"/>
      <w:r w:rsidRPr="00063559">
        <w:rPr>
          <w:rFonts w:asciiTheme="minorHAnsi" w:eastAsia="Lucida Sans Unicode" w:hAnsiTheme="minorHAnsi" w:cstheme="minorHAnsi"/>
          <w:color w:val="000000"/>
          <w:kern w:val="1"/>
          <w:sz w:val="24"/>
          <w:szCs w:val="20"/>
        </w:rPr>
        <w:t xml:space="preserve"> como </w:t>
      </w:r>
      <w:proofErr w:type="spellStart"/>
      <w:r w:rsidRPr="00063559">
        <w:rPr>
          <w:rFonts w:asciiTheme="minorHAnsi" w:eastAsia="Lucida Sans Unicode" w:hAnsiTheme="minorHAnsi" w:cstheme="minorHAnsi"/>
          <w:color w:val="000000"/>
          <w:kern w:val="1"/>
          <w:sz w:val="24"/>
          <w:szCs w:val="20"/>
        </w:rPr>
        <w:t>partida</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independiente</w:t>
      </w:r>
      <w:proofErr w:type="spellEnd"/>
      <w:r w:rsidRPr="00063559">
        <w:rPr>
          <w:rFonts w:asciiTheme="minorHAnsi" w:eastAsia="Lucida Sans Unicode" w:hAnsiTheme="minorHAnsi" w:cstheme="minorHAnsi"/>
          <w:color w:val="000000"/>
          <w:kern w:val="1"/>
          <w:sz w:val="24"/>
          <w:szCs w:val="20"/>
        </w:rPr>
        <w:t xml:space="preserve"> el Impuesto sobre el Valor Añadido en el </w:t>
      </w:r>
      <w:proofErr w:type="spellStart"/>
      <w:r w:rsidRPr="00063559">
        <w:rPr>
          <w:rFonts w:asciiTheme="minorHAnsi" w:eastAsia="Lucida Sans Unicode" w:hAnsiTheme="minorHAnsi" w:cstheme="minorHAnsi"/>
          <w:color w:val="000000"/>
          <w:kern w:val="1"/>
          <w:sz w:val="24"/>
          <w:szCs w:val="20"/>
        </w:rPr>
        <w:t>documento</w:t>
      </w:r>
      <w:proofErr w:type="spellEnd"/>
      <w:r w:rsidRPr="00063559">
        <w:rPr>
          <w:rFonts w:asciiTheme="minorHAnsi" w:eastAsia="Lucida Sans Unicode" w:hAnsiTheme="minorHAnsi" w:cstheme="minorHAnsi"/>
          <w:color w:val="000000"/>
          <w:kern w:val="1"/>
          <w:sz w:val="24"/>
          <w:szCs w:val="20"/>
        </w:rPr>
        <w:t xml:space="preserve"> que se presente para el </w:t>
      </w:r>
      <w:proofErr w:type="spellStart"/>
      <w:r w:rsidRPr="00063559">
        <w:rPr>
          <w:rFonts w:asciiTheme="minorHAnsi" w:eastAsia="Lucida Sans Unicode" w:hAnsiTheme="minorHAnsi" w:cstheme="minorHAnsi"/>
          <w:color w:val="000000"/>
          <w:kern w:val="1"/>
          <w:sz w:val="24"/>
          <w:szCs w:val="20"/>
        </w:rPr>
        <w:t>cobro</w:t>
      </w:r>
      <w:proofErr w:type="spellEnd"/>
      <w:r w:rsidRPr="00063559">
        <w:rPr>
          <w:rFonts w:asciiTheme="minorHAnsi" w:eastAsia="Lucida Sans Unicode" w:hAnsiTheme="minorHAnsi" w:cstheme="minorHAnsi"/>
          <w:color w:val="000000"/>
          <w:kern w:val="1"/>
          <w:sz w:val="24"/>
          <w:szCs w:val="20"/>
        </w:rPr>
        <w:t xml:space="preserve">, sin que el importe global </w:t>
      </w:r>
      <w:proofErr w:type="spellStart"/>
      <w:r w:rsidRPr="00063559">
        <w:rPr>
          <w:rFonts w:asciiTheme="minorHAnsi" w:eastAsia="Lucida Sans Unicode" w:hAnsiTheme="minorHAnsi" w:cstheme="minorHAnsi"/>
          <w:color w:val="000000"/>
          <w:kern w:val="1"/>
          <w:sz w:val="24"/>
          <w:szCs w:val="20"/>
        </w:rPr>
        <w:t>contratado</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experimente</w:t>
      </w:r>
      <w:proofErr w:type="spellEnd"/>
      <w:r w:rsidRPr="00063559">
        <w:rPr>
          <w:rFonts w:asciiTheme="minorHAnsi" w:eastAsia="Lucida Sans Unicode" w:hAnsiTheme="minorHAnsi" w:cstheme="minorHAnsi"/>
          <w:color w:val="000000"/>
          <w:kern w:val="1"/>
          <w:sz w:val="24"/>
          <w:szCs w:val="20"/>
        </w:rPr>
        <w:t xml:space="preserve"> </w:t>
      </w:r>
      <w:proofErr w:type="spellStart"/>
      <w:r w:rsidRPr="00063559">
        <w:rPr>
          <w:rFonts w:asciiTheme="minorHAnsi" w:eastAsia="Lucida Sans Unicode" w:hAnsiTheme="minorHAnsi" w:cstheme="minorHAnsi"/>
          <w:color w:val="000000"/>
          <w:kern w:val="1"/>
          <w:sz w:val="24"/>
          <w:szCs w:val="20"/>
        </w:rPr>
        <w:t>incremento</w:t>
      </w:r>
      <w:proofErr w:type="spellEnd"/>
      <w:r w:rsidRPr="00063559">
        <w:rPr>
          <w:rFonts w:asciiTheme="minorHAnsi" w:eastAsia="Lucida Sans Unicode" w:hAnsiTheme="minorHAnsi" w:cstheme="minorHAnsi"/>
          <w:color w:val="000000"/>
          <w:kern w:val="1"/>
          <w:sz w:val="24"/>
          <w:szCs w:val="20"/>
        </w:rPr>
        <w:t xml:space="preserve"> alguno.</w:t>
      </w:r>
    </w:p>
    <w:p w:rsidR="00D84944" w:rsidRPr="00063559" w:rsidRDefault="00D84944">
      <w:pPr>
        <w:pStyle w:val="Textoindependiente"/>
        <w:spacing w:before="7"/>
        <w:rPr>
          <w:sz w:val="25"/>
        </w:rPr>
      </w:pPr>
    </w:p>
    <w:p w:rsidR="008E593E" w:rsidRPr="00063559" w:rsidRDefault="008E593E">
      <w:pPr>
        <w:pStyle w:val="Textoindependiente"/>
        <w:spacing w:before="7"/>
        <w:rPr>
          <w:sz w:val="25"/>
        </w:rPr>
      </w:pPr>
    </w:p>
    <w:p w:rsidR="00D84944" w:rsidRPr="00063559" w:rsidRDefault="000937C0">
      <w:pPr>
        <w:pStyle w:val="Textoindependiente"/>
        <w:ind w:left="1176"/>
        <w:rPr>
          <w:rFonts w:asciiTheme="minorHAnsi" w:hAnsiTheme="minorHAnsi" w:cstheme="minorHAnsi"/>
          <w:b/>
        </w:rPr>
      </w:pPr>
      <w:r w:rsidRPr="00063559">
        <w:rPr>
          <w:rFonts w:asciiTheme="minorHAnsi" w:hAnsiTheme="minorHAnsi" w:cstheme="minorHAnsi"/>
          <w:b/>
          <w:w w:val="115"/>
        </w:rPr>
        <w:t>8. -</w:t>
      </w:r>
      <w:r w:rsidR="00393F3B" w:rsidRPr="00063559">
        <w:rPr>
          <w:rFonts w:asciiTheme="minorHAnsi" w:hAnsiTheme="minorHAnsi" w:cstheme="minorHAnsi"/>
          <w:b/>
          <w:w w:val="115"/>
        </w:rPr>
        <w:t xml:space="preserve"> Plazo de ejecución y </w:t>
      </w:r>
      <w:proofErr w:type="spellStart"/>
      <w:r w:rsidR="00393F3B" w:rsidRPr="00063559">
        <w:rPr>
          <w:rFonts w:asciiTheme="minorHAnsi" w:hAnsiTheme="minorHAnsi" w:cstheme="minorHAnsi"/>
          <w:b/>
          <w:w w:val="115"/>
        </w:rPr>
        <w:t>lugar</w:t>
      </w:r>
      <w:proofErr w:type="spellEnd"/>
      <w:r w:rsidR="00393F3B" w:rsidRPr="00063559">
        <w:rPr>
          <w:rFonts w:asciiTheme="minorHAnsi" w:hAnsiTheme="minorHAnsi" w:cstheme="minorHAnsi"/>
          <w:b/>
          <w:w w:val="115"/>
        </w:rPr>
        <w:t xml:space="preserve"> de ejecución. </w:t>
      </w:r>
      <w:r w:rsidR="00393F3B" w:rsidRPr="00063559">
        <w:rPr>
          <w:rFonts w:asciiTheme="minorHAnsi" w:hAnsiTheme="minorHAnsi" w:cstheme="minorHAnsi"/>
          <w:b/>
          <w:w w:val="115"/>
          <w:sz w:val="20"/>
        </w:rPr>
        <w:t>(Cláusulas 9, 10, 22, y 44)</w:t>
      </w:r>
    </w:p>
    <w:p w:rsidR="00AD4366" w:rsidRPr="00063559" w:rsidRDefault="00AD4366">
      <w:pPr>
        <w:ind w:left="1724"/>
        <w:rPr>
          <w:rFonts w:asciiTheme="minorHAnsi" w:hAnsiTheme="minorHAnsi" w:cstheme="minorHAnsi"/>
          <w:w w:val="110"/>
          <w:sz w:val="24"/>
        </w:rPr>
      </w:pPr>
    </w:p>
    <w:p w:rsidR="00D84944" w:rsidRDefault="00393F3B">
      <w:pPr>
        <w:ind w:left="1724"/>
        <w:rPr>
          <w:rFonts w:asciiTheme="minorHAnsi" w:hAnsiTheme="minorHAnsi" w:cstheme="minorHAnsi"/>
          <w:b/>
          <w:w w:val="110"/>
        </w:rPr>
      </w:pPr>
      <w:r w:rsidRPr="00063559">
        <w:rPr>
          <w:rFonts w:asciiTheme="minorHAnsi" w:hAnsiTheme="minorHAnsi" w:cstheme="minorHAnsi"/>
          <w:w w:val="110"/>
          <w:sz w:val="24"/>
        </w:rPr>
        <w:t xml:space="preserve">Plazo </w:t>
      </w:r>
      <w:r w:rsidR="00AD4366" w:rsidRPr="00063559">
        <w:rPr>
          <w:rFonts w:asciiTheme="minorHAnsi" w:hAnsiTheme="minorHAnsi" w:cstheme="minorHAnsi"/>
          <w:w w:val="110"/>
          <w:sz w:val="24"/>
        </w:rPr>
        <w:t xml:space="preserve">de ejecución: </w:t>
      </w:r>
      <w:r w:rsidR="003053B7" w:rsidRPr="00063559">
        <w:rPr>
          <w:rFonts w:asciiTheme="minorHAnsi" w:hAnsiTheme="minorHAnsi" w:cstheme="minorHAnsi"/>
          <w:b/>
          <w:w w:val="110"/>
        </w:rPr>
        <w:t>DOCE</w:t>
      </w:r>
      <w:r w:rsidR="00AD4366" w:rsidRPr="00063559">
        <w:rPr>
          <w:rFonts w:asciiTheme="minorHAnsi" w:hAnsiTheme="minorHAnsi" w:cstheme="minorHAnsi"/>
          <w:b/>
          <w:w w:val="110"/>
        </w:rPr>
        <w:t xml:space="preserve"> (</w:t>
      </w:r>
      <w:r w:rsidR="003053B7" w:rsidRPr="00063559">
        <w:rPr>
          <w:rFonts w:asciiTheme="minorHAnsi" w:hAnsiTheme="minorHAnsi" w:cstheme="minorHAnsi"/>
          <w:b/>
          <w:w w:val="110"/>
        </w:rPr>
        <w:t>12</w:t>
      </w:r>
      <w:r w:rsidR="00AD4366" w:rsidRPr="00063559">
        <w:rPr>
          <w:rFonts w:asciiTheme="minorHAnsi" w:hAnsiTheme="minorHAnsi" w:cstheme="minorHAnsi"/>
          <w:b/>
          <w:w w:val="110"/>
        </w:rPr>
        <w:t>) MESES.</w:t>
      </w:r>
    </w:p>
    <w:p w:rsidR="004E1958" w:rsidRPr="00063559" w:rsidRDefault="004E1958">
      <w:pPr>
        <w:ind w:left="1724"/>
        <w:rPr>
          <w:rFonts w:asciiTheme="minorHAnsi" w:hAnsiTheme="minorHAnsi" w:cstheme="minorHAnsi"/>
          <w:sz w:val="16"/>
        </w:rPr>
      </w:pPr>
      <w:r>
        <w:rPr>
          <w:rFonts w:asciiTheme="minorHAnsi" w:hAnsiTheme="minorHAnsi" w:cstheme="minorHAnsi"/>
          <w:b/>
          <w:w w:val="110"/>
        </w:rPr>
        <w:t xml:space="preserve">El </w:t>
      </w:r>
      <w:proofErr w:type="spellStart"/>
      <w:r>
        <w:rPr>
          <w:rFonts w:asciiTheme="minorHAnsi" w:hAnsiTheme="minorHAnsi" w:cstheme="minorHAnsi"/>
          <w:b/>
          <w:w w:val="110"/>
        </w:rPr>
        <w:t>servicio</w:t>
      </w:r>
      <w:proofErr w:type="spellEnd"/>
      <w:r>
        <w:rPr>
          <w:rFonts w:asciiTheme="minorHAnsi" w:hAnsiTheme="minorHAnsi" w:cstheme="minorHAnsi"/>
          <w:b/>
          <w:w w:val="110"/>
        </w:rPr>
        <w:t xml:space="preserve"> se </w:t>
      </w:r>
      <w:proofErr w:type="spellStart"/>
      <w:r>
        <w:rPr>
          <w:rFonts w:asciiTheme="minorHAnsi" w:hAnsiTheme="minorHAnsi" w:cstheme="minorHAnsi"/>
          <w:b/>
          <w:w w:val="110"/>
        </w:rPr>
        <w:t>prestará</w:t>
      </w:r>
      <w:proofErr w:type="spellEnd"/>
      <w:r>
        <w:rPr>
          <w:rFonts w:asciiTheme="minorHAnsi" w:hAnsiTheme="minorHAnsi" w:cstheme="minorHAnsi"/>
          <w:b/>
          <w:w w:val="110"/>
        </w:rPr>
        <w:t xml:space="preserve"> </w:t>
      </w:r>
      <w:proofErr w:type="gramStart"/>
      <w:r>
        <w:rPr>
          <w:rFonts w:asciiTheme="minorHAnsi" w:hAnsiTheme="minorHAnsi" w:cstheme="minorHAnsi"/>
          <w:b/>
          <w:w w:val="110"/>
        </w:rPr>
        <w:t>durante</w:t>
      </w:r>
      <w:proofErr w:type="gramEnd"/>
      <w:r>
        <w:rPr>
          <w:rFonts w:asciiTheme="minorHAnsi" w:hAnsiTheme="minorHAnsi" w:cstheme="minorHAnsi"/>
          <w:b/>
          <w:w w:val="110"/>
        </w:rPr>
        <w:t xml:space="preserve"> el </w:t>
      </w:r>
      <w:proofErr w:type="spellStart"/>
      <w:r>
        <w:rPr>
          <w:rFonts w:asciiTheme="minorHAnsi" w:hAnsiTheme="minorHAnsi" w:cstheme="minorHAnsi"/>
          <w:b/>
          <w:w w:val="110"/>
        </w:rPr>
        <w:t>curso</w:t>
      </w:r>
      <w:proofErr w:type="spellEnd"/>
      <w:r>
        <w:rPr>
          <w:rFonts w:asciiTheme="minorHAnsi" w:hAnsiTheme="minorHAnsi" w:cstheme="minorHAnsi"/>
          <w:b/>
          <w:w w:val="110"/>
        </w:rPr>
        <w:t xml:space="preserve"> escolar.</w:t>
      </w:r>
    </w:p>
    <w:p w:rsidR="00D84944" w:rsidRPr="00063559" w:rsidRDefault="00AD4366" w:rsidP="00AD4366">
      <w:pPr>
        <w:pStyle w:val="Textoindependiente"/>
        <w:spacing w:before="90"/>
        <w:ind w:left="1724"/>
        <w:rPr>
          <w:rFonts w:asciiTheme="minorHAnsi" w:hAnsiTheme="minorHAnsi" w:cstheme="minorHAnsi"/>
        </w:rPr>
      </w:pPr>
      <w:r w:rsidRPr="00063559">
        <w:rPr>
          <w:rFonts w:asciiTheme="minorHAnsi" w:hAnsiTheme="minorHAnsi" w:cstheme="minorHAnsi"/>
          <w:w w:val="105"/>
        </w:rPr>
        <w:t xml:space="preserve">Posibilidad de Prórroga: </w:t>
      </w:r>
      <w:r w:rsidRPr="00063559">
        <w:rPr>
          <w:rFonts w:asciiTheme="minorHAnsi" w:hAnsiTheme="minorHAnsi" w:cstheme="minorHAnsi"/>
          <w:b/>
          <w:w w:val="105"/>
        </w:rPr>
        <w:t>SÍ</w:t>
      </w:r>
      <w:r w:rsidRPr="00063559">
        <w:rPr>
          <w:rFonts w:asciiTheme="minorHAnsi" w:hAnsiTheme="minorHAnsi" w:cstheme="minorHAnsi"/>
          <w:w w:val="105"/>
        </w:rPr>
        <w:t xml:space="preserve">, </w:t>
      </w:r>
      <w:r w:rsidR="00393F3B" w:rsidRPr="00063559">
        <w:rPr>
          <w:rFonts w:asciiTheme="minorHAnsi" w:hAnsiTheme="minorHAnsi" w:cstheme="minorHAnsi"/>
          <w:w w:val="110"/>
        </w:rPr>
        <w:t>de conformidad con</w:t>
      </w:r>
      <w:r w:rsidR="00393F3B" w:rsidRPr="00063559">
        <w:rPr>
          <w:rFonts w:asciiTheme="minorHAnsi" w:hAnsiTheme="minorHAnsi" w:cstheme="minorHAnsi"/>
          <w:spacing w:val="66"/>
          <w:w w:val="110"/>
        </w:rPr>
        <w:t xml:space="preserve"> </w:t>
      </w:r>
      <w:r w:rsidR="00393F3B" w:rsidRPr="00063559">
        <w:rPr>
          <w:rFonts w:asciiTheme="minorHAnsi" w:hAnsiTheme="minorHAnsi" w:cstheme="minorHAnsi"/>
          <w:w w:val="110"/>
        </w:rPr>
        <w:t>lo dispuesto en el artículo 29</w:t>
      </w:r>
      <w:r w:rsidRPr="00063559">
        <w:rPr>
          <w:rFonts w:asciiTheme="minorHAnsi" w:hAnsiTheme="minorHAnsi" w:cstheme="minorHAnsi"/>
          <w:w w:val="110"/>
        </w:rPr>
        <w:t xml:space="preserve"> de la</w:t>
      </w:r>
      <w:r w:rsidR="00393F3B" w:rsidRPr="00063559">
        <w:rPr>
          <w:rFonts w:asciiTheme="minorHAnsi" w:hAnsiTheme="minorHAnsi" w:cstheme="minorHAnsi"/>
          <w:spacing w:val="5"/>
          <w:w w:val="110"/>
        </w:rPr>
        <w:t xml:space="preserve"> </w:t>
      </w:r>
      <w:r w:rsidRPr="00063559">
        <w:rPr>
          <w:rFonts w:asciiTheme="minorHAnsi" w:hAnsiTheme="minorHAnsi" w:cstheme="minorHAnsi"/>
          <w:w w:val="110"/>
        </w:rPr>
        <w:t xml:space="preserve">LCSP, por una duración máxima de </w:t>
      </w:r>
      <w:r w:rsidRPr="00063559">
        <w:rPr>
          <w:rFonts w:asciiTheme="minorHAnsi" w:hAnsiTheme="minorHAnsi" w:cstheme="minorHAnsi"/>
          <w:b/>
          <w:w w:val="110"/>
          <w:sz w:val="22"/>
        </w:rPr>
        <w:t>DOCE (12) MESES.</w:t>
      </w:r>
    </w:p>
    <w:p w:rsidR="00AD4366" w:rsidRPr="00063559" w:rsidRDefault="00AD4366" w:rsidP="00AD4366">
      <w:pPr>
        <w:pStyle w:val="Textoindependiente"/>
        <w:ind w:left="1004" w:firstLine="720"/>
        <w:jc w:val="both"/>
        <w:rPr>
          <w:rFonts w:asciiTheme="minorHAnsi" w:hAnsiTheme="minorHAnsi" w:cstheme="minorHAnsi"/>
          <w:w w:val="110"/>
        </w:rPr>
      </w:pPr>
    </w:p>
    <w:p w:rsidR="00D84944" w:rsidRDefault="00393F3B" w:rsidP="004E1958">
      <w:pPr>
        <w:pStyle w:val="Textoindependiente"/>
        <w:ind w:left="1004" w:firstLine="720"/>
        <w:jc w:val="both"/>
        <w:rPr>
          <w:rFonts w:asciiTheme="minorHAnsi" w:hAnsiTheme="minorHAnsi" w:cstheme="minorHAnsi"/>
          <w:b/>
          <w:w w:val="110"/>
        </w:rPr>
      </w:pPr>
      <w:r w:rsidRPr="00063559">
        <w:rPr>
          <w:rFonts w:asciiTheme="minorHAnsi" w:hAnsiTheme="minorHAnsi" w:cstheme="minorHAnsi"/>
          <w:w w:val="110"/>
        </w:rPr>
        <w:t>Lugar de ejecución:</w:t>
      </w:r>
      <w:r w:rsidR="00333A1C" w:rsidRPr="00063559">
        <w:rPr>
          <w:rFonts w:asciiTheme="minorHAnsi" w:hAnsiTheme="minorHAnsi" w:cstheme="minorHAnsi"/>
          <w:w w:val="110"/>
        </w:rPr>
        <w:t xml:space="preserve"> </w:t>
      </w:r>
      <w:r w:rsidR="004E1958" w:rsidRPr="004E1958">
        <w:rPr>
          <w:rFonts w:asciiTheme="minorHAnsi" w:hAnsiTheme="minorHAnsi" w:cstheme="minorHAnsi"/>
          <w:b/>
          <w:w w:val="110"/>
        </w:rPr>
        <w:t>CEIP MARQUÉS DE VALDECILLA.</w:t>
      </w:r>
    </w:p>
    <w:p w:rsidR="00C57F61" w:rsidRPr="00063559" w:rsidRDefault="004E1958" w:rsidP="004E1958">
      <w:pPr>
        <w:pStyle w:val="Textoindependiente"/>
        <w:spacing w:before="90"/>
        <w:ind w:left="1181"/>
        <w:rPr>
          <w:rFonts w:asciiTheme="minorHAnsi" w:hAnsiTheme="minorHAnsi" w:cstheme="minorHAnsi"/>
          <w:b/>
          <w:w w:val="115"/>
        </w:rPr>
      </w:pPr>
      <w:r>
        <w:rPr>
          <w:rFonts w:asciiTheme="minorHAnsi" w:hAnsiTheme="minorHAnsi" w:cstheme="minorHAnsi"/>
          <w:b/>
          <w:w w:val="120"/>
        </w:rPr>
        <w:tab/>
      </w:r>
    </w:p>
    <w:p w:rsidR="00D84944" w:rsidRPr="00063559" w:rsidRDefault="000937C0" w:rsidP="000937C0">
      <w:pPr>
        <w:pStyle w:val="Textoindependiente"/>
        <w:ind w:left="910" w:right="4410"/>
        <w:jc w:val="center"/>
        <w:rPr>
          <w:rFonts w:asciiTheme="minorHAnsi" w:hAnsiTheme="minorHAnsi" w:cstheme="minorHAnsi"/>
          <w:b/>
        </w:rPr>
      </w:pPr>
      <w:r w:rsidRPr="00063559">
        <w:rPr>
          <w:rFonts w:asciiTheme="minorHAnsi" w:hAnsiTheme="minorHAnsi" w:cstheme="minorHAnsi"/>
          <w:b/>
          <w:w w:val="115"/>
        </w:rPr>
        <w:t>9. -</w:t>
      </w:r>
      <w:r w:rsidR="00393F3B" w:rsidRPr="00063559">
        <w:rPr>
          <w:rFonts w:asciiTheme="minorHAnsi" w:hAnsiTheme="minorHAnsi" w:cstheme="minorHAnsi"/>
          <w:b/>
          <w:w w:val="115"/>
        </w:rPr>
        <w:t xml:space="preserve"> </w:t>
      </w:r>
      <w:proofErr w:type="spellStart"/>
      <w:r w:rsidR="00393F3B" w:rsidRPr="00063559">
        <w:rPr>
          <w:rFonts w:asciiTheme="minorHAnsi" w:hAnsiTheme="minorHAnsi" w:cstheme="minorHAnsi"/>
          <w:b/>
          <w:w w:val="115"/>
        </w:rPr>
        <w:t>Programa</w:t>
      </w:r>
      <w:proofErr w:type="spellEnd"/>
      <w:r w:rsidR="00393F3B" w:rsidRPr="00063559">
        <w:rPr>
          <w:rFonts w:asciiTheme="minorHAnsi" w:hAnsiTheme="minorHAnsi" w:cstheme="minorHAnsi"/>
          <w:b/>
          <w:w w:val="115"/>
        </w:rPr>
        <w:t xml:space="preserve"> de </w:t>
      </w:r>
      <w:proofErr w:type="spellStart"/>
      <w:r w:rsidR="00393F3B" w:rsidRPr="00063559">
        <w:rPr>
          <w:rFonts w:asciiTheme="minorHAnsi" w:hAnsiTheme="minorHAnsi" w:cstheme="minorHAnsi"/>
          <w:b/>
          <w:w w:val="115"/>
        </w:rPr>
        <w:t>trabajo</w:t>
      </w:r>
      <w:proofErr w:type="spellEnd"/>
      <w:r w:rsidR="00393F3B" w:rsidRPr="00063559">
        <w:rPr>
          <w:rFonts w:asciiTheme="minorHAnsi" w:hAnsiTheme="minorHAnsi" w:cstheme="minorHAnsi"/>
          <w:b/>
          <w:w w:val="115"/>
        </w:rPr>
        <w:t xml:space="preserve">. </w:t>
      </w:r>
    </w:p>
    <w:p w:rsidR="00D84944" w:rsidRPr="00063559" w:rsidRDefault="00D84944" w:rsidP="000937C0">
      <w:pPr>
        <w:pStyle w:val="Textoindependiente"/>
        <w:spacing w:before="7"/>
        <w:rPr>
          <w:rFonts w:asciiTheme="minorHAnsi" w:hAnsiTheme="minorHAnsi" w:cstheme="minorHAnsi"/>
        </w:rPr>
      </w:pPr>
    </w:p>
    <w:p w:rsidR="00D84944" w:rsidRPr="00063559" w:rsidRDefault="008E593E" w:rsidP="008E593E">
      <w:pPr>
        <w:pStyle w:val="Textoindependiente"/>
        <w:ind w:left="1440"/>
        <w:rPr>
          <w:rFonts w:asciiTheme="minorHAnsi" w:hAnsiTheme="minorHAnsi" w:cstheme="minorHAnsi"/>
        </w:rPr>
      </w:pPr>
      <w:r w:rsidRPr="00063559">
        <w:rPr>
          <w:rFonts w:asciiTheme="minorHAnsi" w:hAnsiTheme="minorHAnsi" w:cstheme="minorHAnsi"/>
          <w:w w:val="105"/>
        </w:rPr>
        <w:t xml:space="preserve">    </w:t>
      </w:r>
      <w:proofErr w:type="spellStart"/>
      <w:r w:rsidR="00393F3B" w:rsidRPr="00063559">
        <w:rPr>
          <w:rFonts w:asciiTheme="minorHAnsi" w:hAnsiTheme="minorHAnsi" w:cstheme="minorHAnsi"/>
          <w:w w:val="105"/>
        </w:rPr>
        <w:t>Obligación</w:t>
      </w:r>
      <w:proofErr w:type="spellEnd"/>
      <w:r w:rsidR="00393F3B" w:rsidRPr="00063559">
        <w:rPr>
          <w:rFonts w:asciiTheme="minorHAnsi" w:hAnsiTheme="minorHAnsi" w:cstheme="minorHAnsi"/>
          <w:w w:val="105"/>
        </w:rPr>
        <w:t xml:space="preserve"> de </w:t>
      </w:r>
      <w:proofErr w:type="spellStart"/>
      <w:r w:rsidR="00393F3B" w:rsidRPr="00063559">
        <w:rPr>
          <w:rFonts w:asciiTheme="minorHAnsi" w:hAnsiTheme="minorHAnsi" w:cstheme="minorHAnsi"/>
          <w:w w:val="105"/>
        </w:rPr>
        <w:t>presentar</w:t>
      </w:r>
      <w:proofErr w:type="spellEnd"/>
      <w:r w:rsidR="00393F3B" w:rsidRPr="00063559">
        <w:rPr>
          <w:rFonts w:asciiTheme="minorHAnsi" w:hAnsiTheme="minorHAnsi" w:cstheme="minorHAnsi"/>
          <w:w w:val="105"/>
        </w:rPr>
        <w:t xml:space="preserve"> </w:t>
      </w:r>
      <w:proofErr w:type="gramStart"/>
      <w:r w:rsidR="00393F3B" w:rsidRPr="00063559">
        <w:rPr>
          <w:rFonts w:asciiTheme="minorHAnsi" w:hAnsiTheme="minorHAnsi" w:cstheme="minorHAnsi"/>
          <w:w w:val="105"/>
        </w:rPr>
        <w:t>un</w:t>
      </w:r>
      <w:proofErr w:type="gramEnd"/>
      <w:r w:rsidR="00393F3B" w:rsidRPr="00063559">
        <w:rPr>
          <w:rFonts w:asciiTheme="minorHAnsi" w:hAnsiTheme="minorHAnsi" w:cstheme="minorHAnsi"/>
          <w:w w:val="105"/>
        </w:rPr>
        <w:t xml:space="preserve"> </w:t>
      </w:r>
      <w:proofErr w:type="spellStart"/>
      <w:r w:rsidR="00393F3B" w:rsidRPr="00063559">
        <w:rPr>
          <w:rFonts w:asciiTheme="minorHAnsi" w:hAnsiTheme="minorHAnsi" w:cstheme="minorHAnsi"/>
          <w:w w:val="105"/>
        </w:rPr>
        <w:t>programa</w:t>
      </w:r>
      <w:proofErr w:type="spellEnd"/>
      <w:r w:rsidR="00393F3B" w:rsidRPr="00063559">
        <w:rPr>
          <w:rFonts w:asciiTheme="minorHAnsi" w:hAnsiTheme="minorHAnsi" w:cstheme="minorHAnsi"/>
          <w:w w:val="105"/>
        </w:rPr>
        <w:t xml:space="preserve"> de </w:t>
      </w:r>
      <w:proofErr w:type="spellStart"/>
      <w:r w:rsidR="00393F3B" w:rsidRPr="00063559">
        <w:rPr>
          <w:rFonts w:asciiTheme="minorHAnsi" w:hAnsiTheme="minorHAnsi" w:cstheme="minorHAnsi"/>
          <w:w w:val="105"/>
        </w:rPr>
        <w:t>trabajo</w:t>
      </w:r>
      <w:proofErr w:type="spellEnd"/>
      <w:r w:rsidR="000937C0" w:rsidRPr="00063559">
        <w:rPr>
          <w:rFonts w:asciiTheme="minorHAnsi" w:hAnsiTheme="minorHAnsi" w:cstheme="minorHAnsi"/>
          <w:w w:val="105"/>
        </w:rPr>
        <w:t>:</w:t>
      </w:r>
      <w:r w:rsidR="00AD4366" w:rsidRPr="00063559">
        <w:rPr>
          <w:rFonts w:asciiTheme="minorHAnsi" w:hAnsiTheme="minorHAnsi" w:cstheme="minorHAnsi"/>
          <w:w w:val="105"/>
        </w:rPr>
        <w:t xml:space="preserve"> </w:t>
      </w:r>
      <w:r w:rsidR="00AD4366" w:rsidRPr="00063559">
        <w:rPr>
          <w:rFonts w:asciiTheme="minorHAnsi" w:hAnsiTheme="minorHAnsi" w:cstheme="minorHAnsi"/>
          <w:b/>
          <w:w w:val="105"/>
        </w:rPr>
        <w:t>NO</w:t>
      </w:r>
      <w:r w:rsidR="00AD4366" w:rsidRPr="00063559">
        <w:rPr>
          <w:rFonts w:asciiTheme="minorHAnsi" w:hAnsiTheme="minorHAnsi" w:cstheme="minorHAnsi"/>
          <w:w w:val="105"/>
        </w:rPr>
        <w:t>.</w:t>
      </w:r>
    </w:p>
    <w:p w:rsidR="004E1958" w:rsidRDefault="004E1958" w:rsidP="000937C0">
      <w:pPr>
        <w:pStyle w:val="Textoindependiente"/>
        <w:spacing w:before="7"/>
        <w:rPr>
          <w:rFonts w:asciiTheme="minorHAnsi" w:hAnsiTheme="minorHAnsi" w:cstheme="minorHAnsi"/>
          <w:b/>
          <w:w w:val="120"/>
        </w:rPr>
      </w:pPr>
      <w:r>
        <w:rPr>
          <w:rFonts w:asciiTheme="minorHAnsi" w:hAnsiTheme="minorHAnsi" w:cstheme="minorHAnsi"/>
          <w:b/>
          <w:w w:val="120"/>
        </w:rPr>
        <w:tab/>
      </w:r>
      <w:r>
        <w:rPr>
          <w:rFonts w:asciiTheme="minorHAnsi" w:hAnsiTheme="minorHAnsi" w:cstheme="minorHAnsi"/>
          <w:b/>
          <w:w w:val="120"/>
        </w:rPr>
        <w:tab/>
      </w:r>
    </w:p>
    <w:p w:rsidR="00D84944" w:rsidRPr="00063559" w:rsidRDefault="004E1958" w:rsidP="000937C0">
      <w:pPr>
        <w:pStyle w:val="Textoindependiente"/>
        <w:spacing w:before="7"/>
        <w:rPr>
          <w:rFonts w:asciiTheme="minorHAnsi" w:hAnsiTheme="minorHAnsi" w:cstheme="minorHAnsi"/>
        </w:rPr>
      </w:pPr>
      <w:r>
        <w:rPr>
          <w:rFonts w:asciiTheme="minorHAnsi" w:hAnsiTheme="minorHAnsi" w:cstheme="minorHAnsi"/>
          <w:b/>
          <w:w w:val="120"/>
        </w:rPr>
        <w:tab/>
      </w:r>
      <w:r>
        <w:rPr>
          <w:rFonts w:asciiTheme="minorHAnsi" w:hAnsiTheme="minorHAnsi" w:cstheme="minorHAnsi"/>
          <w:b/>
          <w:w w:val="120"/>
        </w:rPr>
        <w:tab/>
      </w:r>
      <w:r w:rsidRPr="00063559">
        <w:rPr>
          <w:rFonts w:asciiTheme="minorHAnsi" w:hAnsiTheme="minorHAnsi" w:cstheme="minorHAnsi"/>
          <w:b/>
          <w:w w:val="120"/>
        </w:rPr>
        <w:t xml:space="preserve">Será </w:t>
      </w:r>
      <w:proofErr w:type="spellStart"/>
      <w:r w:rsidRPr="00063559">
        <w:rPr>
          <w:rFonts w:asciiTheme="minorHAnsi" w:hAnsiTheme="minorHAnsi" w:cstheme="minorHAnsi"/>
          <w:b/>
          <w:w w:val="120"/>
        </w:rPr>
        <w:t>obligatorio</w:t>
      </w:r>
      <w:proofErr w:type="spellEnd"/>
      <w:r w:rsidRPr="00063559">
        <w:rPr>
          <w:rFonts w:asciiTheme="minorHAnsi" w:hAnsiTheme="minorHAnsi" w:cstheme="minorHAnsi"/>
          <w:b/>
          <w:w w:val="120"/>
        </w:rPr>
        <w:t xml:space="preserve"> </w:t>
      </w:r>
      <w:r>
        <w:rPr>
          <w:rFonts w:asciiTheme="minorHAnsi" w:hAnsiTheme="minorHAnsi" w:cstheme="minorHAnsi"/>
          <w:b/>
          <w:w w:val="120"/>
        </w:rPr>
        <w:t>CUMPLIR con</w:t>
      </w:r>
      <w:r w:rsidRPr="00063559">
        <w:rPr>
          <w:rFonts w:asciiTheme="minorHAnsi" w:hAnsiTheme="minorHAnsi" w:cstheme="minorHAnsi"/>
          <w:b/>
          <w:w w:val="120"/>
        </w:rPr>
        <w:t xml:space="preserve"> el PROTOCOLO de MEDIDAS </w:t>
      </w:r>
      <w:proofErr w:type="spellStart"/>
      <w:r w:rsidRPr="00063559">
        <w:rPr>
          <w:rFonts w:asciiTheme="minorHAnsi" w:hAnsiTheme="minorHAnsi" w:cstheme="minorHAnsi"/>
          <w:b/>
          <w:w w:val="120"/>
        </w:rPr>
        <w:t>higiénico</w:t>
      </w:r>
      <w:proofErr w:type="spellEnd"/>
      <w:r w:rsidRPr="00063559">
        <w:rPr>
          <w:rFonts w:asciiTheme="minorHAnsi" w:hAnsiTheme="minorHAnsi" w:cstheme="minorHAnsi"/>
          <w:b/>
          <w:w w:val="120"/>
        </w:rPr>
        <w:t xml:space="preserve"> </w:t>
      </w:r>
      <w:r>
        <w:rPr>
          <w:rFonts w:asciiTheme="minorHAnsi" w:hAnsiTheme="minorHAnsi" w:cstheme="minorHAnsi"/>
          <w:b/>
          <w:w w:val="120"/>
        </w:rPr>
        <w:tab/>
      </w:r>
      <w:r>
        <w:rPr>
          <w:rFonts w:asciiTheme="minorHAnsi" w:hAnsiTheme="minorHAnsi" w:cstheme="minorHAnsi"/>
          <w:b/>
          <w:w w:val="120"/>
        </w:rPr>
        <w:tab/>
      </w:r>
      <w:proofErr w:type="spellStart"/>
      <w:r w:rsidRPr="00063559">
        <w:rPr>
          <w:rFonts w:asciiTheme="minorHAnsi" w:hAnsiTheme="minorHAnsi" w:cstheme="minorHAnsi"/>
          <w:b/>
          <w:w w:val="120"/>
        </w:rPr>
        <w:t>sanitarias</w:t>
      </w:r>
      <w:proofErr w:type="spellEnd"/>
      <w:r w:rsidRPr="00063559">
        <w:rPr>
          <w:rFonts w:asciiTheme="minorHAnsi" w:hAnsiTheme="minorHAnsi" w:cstheme="minorHAnsi"/>
          <w:b/>
          <w:w w:val="120"/>
        </w:rPr>
        <w:t xml:space="preserve"> contra la COVID-19</w:t>
      </w:r>
      <w:r>
        <w:rPr>
          <w:rFonts w:asciiTheme="minorHAnsi" w:hAnsiTheme="minorHAnsi" w:cstheme="minorHAnsi"/>
          <w:b/>
          <w:w w:val="120"/>
        </w:rPr>
        <w:t xml:space="preserve"> establecido.</w:t>
      </w:r>
    </w:p>
    <w:p w:rsidR="00D84944" w:rsidRPr="00063559" w:rsidRDefault="00D84944" w:rsidP="000937C0">
      <w:pPr>
        <w:pStyle w:val="Textoindependiente"/>
        <w:spacing w:before="7"/>
        <w:rPr>
          <w:rFonts w:asciiTheme="minorHAnsi" w:hAnsiTheme="minorHAnsi" w:cstheme="minorHAnsi"/>
        </w:rPr>
      </w:pPr>
    </w:p>
    <w:p w:rsidR="00D84944" w:rsidRPr="00063559" w:rsidRDefault="00393F3B" w:rsidP="000937C0">
      <w:pPr>
        <w:pStyle w:val="Textoindependiente"/>
        <w:ind w:left="1181"/>
        <w:rPr>
          <w:rFonts w:asciiTheme="minorHAnsi" w:hAnsiTheme="minorHAnsi" w:cstheme="minorHAnsi"/>
        </w:rPr>
      </w:pPr>
      <w:r w:rsidRPr="00063559">
        <w:rPr>
          <w:rFonts w:asciiTheme="minorHAnsi" w:hAnsiTheme="minorHAnsi" w:cstheme="minorHAnsi"/>
          <w:b/>
          <w:w w:val="115"/>
        </w:rPr>
        <w:t>10</w:t>
      </w:r>
      <w:r w:rsidR="000937C0" w:rsidRPr="00063559">
        <w:rPr>
          <w:rFonts w:asciiTheme="minorHAnsi" w:hAnsiTheme="minorHAnsi" w:cstheme="minorHAnsi"/>
          <w:b/>
          <w:w w:val="115"/>
        </w:rPr>
        <w:t>. -</w:t>
      </w:r>
      <w:r w:rsidRPr="00063559">
        <w:rPr>
          <w:rFonts w:asciiTheme="minorHAnsi" w:hAnsiTheme="minorHAnsi" w:cstheme="minorHAnsi"/>
          <w:b/>
          <w:w w:val="115"/>
        </w:rPr>
        <w:t xml:space="preserve"> Procedimiento y criterios de adjudicación. </w:t>
      </w:r>
      <w:r w:rsidRPr="00063559">
        <w:rPr>
          <w:rFonts w:asciiTheme="minorHAnsi" w:hAnsiTheme="minorHAnsi" w:cstheme="minorHAnsi"/>
          <w:b/>
          <w:w w:val="115"/>
          <w:sz w:val="20"/>
        </w:rPr>
        <w:t>(Cláusulas 18 y 20)</w:t>
      </w:r>
    </w:p>
    <w:p w:rsidR="00D84944" w:rsidRPr="00063559" w:rsidRDefault="00D84944" w:rsidP="000937C0">
      <w:pPr>
        <w:pStyle w:val="Textoindependiente"/>
        <w:spacing w:before="7"/>
        <w:rPr>
          <w:rFonts w:asciiTheme="minorHAnsi" w:hAnsiTheme="minorHAnsi" w:cstheme="minorHAnsi"/>
        </w:rPr>
      </w:pPr>
    </w:p>
    <w:p w:rsidR="00D84944" w:rsidRPr="00063559" w:rsidRDefault="00393F3B" w:rsidP="000937C0">
      <w:pPr>
        <w:pStyle w:val="Textoindependiente"/>
        <w:ind w:left="1748" w:right="4853" w:hanging="1"/>
        <w:rPr>
          <w:rFonts w:asciiTheme="minorHAnsi" w:hAnsiTheme="minorHAnsi" w:cstheme="minorHAnsi"/>
        </w:rPr>
      </w:pPr>
      <w:r w:rsidRPr="00063559">
        <w:rPr>
          <w:rFonts w:asciiTheme="minorHAnsi" w:hAnsiTheme="minorHAnsi" w:cstheme="minorHAnsi"/>
          <w:w w:val="105"/>
        </w:rPr>
        <w:t>Tramitación:</w:t>
      </w:r>
      <w:r w:rsidR="00EC3A72" w:rsidRPr="00063559">
        <w:rPr>
          <w:rFonts w:asciiTheme="minorHAnsi" w:hAnsiTheme="minorHAnsi" w:cstheme="minorHAnsi"/>
          <w:w w:val="105"/>
        </w:rPr>
        <w:t xml:space="preserve"> </w:t>
      </w:r>
      <w:r w:rsidR="00EC3A72" w:rsidRPr="00063559">
        <w:rPr>
          <w:rFonts w:asciiTheme="minorHAnsi" w:hAnsiTheme="minorHAnsi" w:cstheme="minorHAnsi"/>
          <w:b/>
          <w:w w:val="105"/>
        </w:rPr>
        <w:t>Ordinaria.</w:t>
      </w:r>
    </w:p>
    <w:p w:rsidR="00D84944" w:rsidRPr="00063559" w:rsidRDefault="00393F3B" w:rsidP="000937C0">
      <w:pPr>
        <w:pStyle w:val="Textoindependiente"/>
        <w:ind w:left="1748"/>
        <w:rPr>
          <w:rFonts w:asciiTheme="minorHAnsi" w:hAnsiTheme="minorHAnsi" w:cstheme="minorHAnsi"/>
        </w:rPr>
      </w:pPr>
      <w:r w:rsidRPr="00063559">
        <w:rPr>
          <w:rFonts w:asciiTheme="minorHAnsi" w:hAnsiTheme="minorHAnsi" w:cstheme="minorHAnsi"/>
          <w:w w:val="105"/>
        </w:rPr>
        <w:t xml:space="preserve">Procedimiento: </w:t>
      </w:r>
      <w:proofErr w:type="spellStart"/>
      <w:r w:rsidRPr="00063559">
        <w:rPr>
          <w:rFonts w:asciiTheme="minorHAnsi" w:hAnsiTheme="minorHAnsi" w:cstheme="minorHAnsi"/>
          <w:b/>
          <w:w w:val="105"/>
        </w:rPr>
        <w:t>abierto</w:t>
      </w:r>
      <w:proofErr w:type="spellEnd"/>
      <w:r w:rsidRPr="00063559">
        <w:rPr>
          <w:rFonts w:asciiTheme="minorHAnsi" w:hAnsiTheme="minorHAnsi" w:cstheme="minorHAnsi"/>
          <w:b/>
          <w:w w:val="105"/>
        </w:rPr>
        <w:t xml:space="preserve"> </w:t>
      </w:r>
      <w:proofErr w:type="spellStart"/>
      <w:r w:rsidRPr="00063559">
        <w:rPr>
          <w:rFonts w:asciiTheme="minorHAnsi" w:hAnsiTheme="minorHAnsi" w:cstheme="minorHAnsi"/>
          <w:b/>
          <w:w w:val="105"/>
        </w:rPr>
        <w:t>simplificado</w:t>
      </w:r>
      <w:proofErr w:type="spellEnd"/>
      <w:r w:rsidRPr="00063559">
        <w:rPr>
          <w:rFonts w:asciiTheme="minorHAnsi" w:hAnsiTheme="minorHAnsi" w:cstheme="minorHAnsi"/>
          <w:b/>
          <w:w w:val="105"/>
        </w:rPr>
        <w:t>.</w:t>
      </w:r>
    </w:p>
    <w:p w:rsidR="00EC3A72" w:rsidRPr="00063559" w:rsidRDefault="00393F3B" w:rsidP="00652014">
      <w:pPr>
        <w:pStyle w:val="Textoindependiente"/>
        <w:spacing w:before="55"/>
        <w:ind w:left="1702" w:right="128" w:firstLine="45"/>
        <w:rPr>
          <w:rFonts w:asciiTheme="minorHAnsi" w:hAnsiTheme="minorHAnsi" w:cstheme="minorHAnsi"/>
        </w:rPr>
      </w:pPr>
      <w:r w:rsidRPr="00063559">
        <w:rPr>
          <w:rFonts w:asciiTheme="minorHAnsi" w:hAnsiTheme="minorHAnsi" w:cstheme="minorHAnsi"/>
          <w:w w:val="110"/>
        </w:rPr>
        <w:t xml:space="preserve">Criterios de adjudicación: Se </w:t>
      </w:r>
      <w:proofErr w:type="spellStart"/>
      <w:r w:rsidRPr="00063559">
        <w:rPr>
          <w:rFonts w:asciiTheme="minorHAnsi" w:hAnsiTheme="minorHAnsi" w:cstheme="minorHAnsi"/>
          <w:w w:val="110"/>
        </w:rPr>
        <w:t>atiende</w:t>
      </w:r>
      <w:proofErr w:type="spellEnd"/>
      <w:r w:rsidRPr="00063559">
        <w:rPr>
          <w:rFonts w:asciiTheme="minorHAnsi" w:hAnsiTheme="minorHAnsi" w:cstheme="minorHAnsi"/>
          <w:w w:val="110"/>
        </w:rPr>
        <w:t xml:space="preserve"> a una </w:t>
      </w:r>
      <w:proofErr w:type="spellStart"/>
      <w:r w:rsidRPr="00063559">
        <w:rPr>
          <w:rFonts w:asciiTheme="minorHAnsi" w:hAnsiTheme="minorHAnsi" w:cstheme="minorHAnsi"/>
          <w:b/>
          <w:w w:val="110"/>
        </w:rPr>
        <w:t>pluralidad</w:t>
      </w:r>
      <w:proofErr w:type="spellEnd"/>
      <w:r w:rsidRPr="00063559">
        <w:rPr>
          <w:rFonts w:asciiTheme="minorHAnsi" w:hAnsiTheme="minorHAnsi" w:cstheme="minorHAnsi"/>
          <w:b/>
          <w:w w:val="110"/>
        </w:rPr>
        <w:t xml:space="preserve"> de criterios</w:t>
      </w:r>
      <w:r w:rsidR="00652014" w:rsidRPr="00063559">
        <w:rPr>
          <w:rFonts w:asciiTheme="minorHAnsi" w:hAnsiTheme="minorHAnsi" w:cstheme="minorHAnsi"/>
          <w:b/>
          <w:w w:val="110"/>
        </w:rPr>
        <w:t>.</w:t>
      </w:r>
    </w:p>
    <w:p w:rsidR="00EC3A72" w:rsidRPr="00063559" w:rsidRDefault="00C32CA8" w:rsidP="00652014">
      <w:pPr>
        <w:pStyle w:val="Textoindependiente"/>
        <w:numPr>
          <w:ilvl w:val="0"/>
          <w:numId w:val="25"/>
        </w:numPr>
        <w:rPr>
          <w:rFonts w:asciiTheme="minorHAnsi" w:hAnsiTheme="minorHAnsi" w:cstheme="minorHAnsi"/>
          <w:b/>
          <w:sz w:val="22"/>
        </w:rPr>
      </w:pPr>
      <w:r w:rsidRPr="00063559">
        <w:rPr>
          <w:rFonts w:asciiTheme="minorHAnsi" w:hAnsiTheme="minorHAnsi" w:cstheme="minorHAnsi"/>
          <w:b/>
        </w:rPr>
        <w:t xml:space="preserve"> Criterios evaluables mediante </w:t>
      </w:r>
      <w:proofErr w:type="spellStart"/>
      <w:r w:rsidRPr="00063559">
        <w:rPr>
          <w:rFonts w:asciiTheme="minorHAnsi" w:hAnsiTheme="minorHAnsi" w:cstheme="minorHAnsi"/>
          <w:b/>
        </w:rPr>
        <w:t>fórmula</w:t>
      </w:r>
      <w:proofErr w:type="spellEnd"/>
      <w:r w:rsidRPr="00063559">
        <w:rPr>
          <w:rFonts w:asciiTheme="minorHAnsi" w:hAnsiTheme="minorHAnsi" w:cstheme="minorHAnsi"/>
          <w:b/>
        </w:rPr>
        <w:t xml:space="preserve"> </w:t>
      </w:r>
      <w:r w:rsidRPr="00063559">
        <w:rPr>
          <w:rFonts w:asciiTheme="minorHAnsi" w:hAnsiTheme="minorHAnsi" w:cstheme="minorHAnsi"/>
          <w:b/>
          <w:sz w:val="22"/>
        </w:rPr>
        <w:t xml:space="preserve">(máximo </w:t>
      </w:r>
      <w:r w:rsidR="003053B7" w:rsidRPr="00063559">
        <w:rPr>
          <w:rFonts w:asciiTheme="minorHAnsi" w:hAnsiTheme="minorHAnsi" w:cstheme="minorHAnsi"/>
          <w:b/>
          <w:sz w:val="22"/>
        </w:rPr>
        <w:t>75</w:t>
      </w:r>
      <w:r w:rsidRPr="00063559">
        <w:rPr>
          <w:rFonts w:asciiTheme="minorHAnsi" w:hAnsiTheme="minorHAnsi" w:cstheme="minorHAnsi"/>
          <w:b/>
          <w:sz w:val="20"/>
        </w:rPr>
        <w:t xml:space="preserve"> PUNTOS</w:t>
      </w:r>
      <w:r w:rsidRPr="00063559">
        <w:rPr>
          <w:rFonts w:asciiTheme="minorHAnsi" w:hAnsiTheme="minorHAnsi" w:cstheme="minorHAnsi"/>
          <w:b/>
          <w:sz w:val="22"/>
        </w:rPr>
        <w:t>).</w:t>
      </w:r>
    </w:p>
    <w:p w:rsidR="00C32CA8" w:rsidRPr="00063559" w:rsidRDefault="00C32CA8" w:rsidP="00EC3A72">
      <w:pPr>
        <w:pStyle w:val="Textoindependiente"/>
        <w:ind w:left="982" w:firstLine="720"/>
        <w:rPr>
          <w:rFonts w:asciiTheme="minorHAnsi" w:hAnsiTheme="minorHAnsi" w:cstheme="minorHAnsi"/>
          <w:b/>
          <w:sz w:val="22"/>
        </w:rPr>
      </w:pPr>
    </w:p>
    <w:p w:rsidR="00B97199" w:rsidRPr="00063559" w:rsidRDefault="00C32CA8" w:rsidP="00652014">
      <w:pPr>
        <w:pStyle w:val="Textoindependiente"/>
        <w:numPr>
          <w:ilvl w:val="0"/>
          <w:numId w:val="25"/>
        </w:numPr>
        <w:rPr>
          <w:rFonts w:asciiTheme="minorHAnsi" w:hAnsiTheme="minorHAnsi" w:cstheme="minorHAnsi"/>
          <w:b/>
        </w:rPr>
      </w:pPr>
      <w:r w:rsidRPr="00063559">
        <w:rPr>
          <w:rFonts w:asciiTheme="minorHAnsi" w:hAnsiTheme="minorHAnsi" w:cstheme="minorHAnsi"/>
          <w:b/>
          <w:sz w:val="28"/>
        </w:rPr>
        <w:t xml:space="preserve"> </w:t>
      </w:r>
      <w:r w:rsidRPr="00063559">
        <w:rPr>
          <w:rFonts w:asciiTheme="minorHAnsi" w:hAnsiTheme="minorHAnsi" w:cstheme="minorHAnsi"/>
          <w:b/>
        </w:rPr>
        <w:t>Criterios evaluables mediante juicios de valor (</w:t>
      </w:r>
      <w:r w:rsidRPr="00063559">
        <w:rPr>
          <w:rFonts w:asciiTheme="minorHAnsi" w:hAnsiTheme="minorHAnsi" w:cstheme="minorHAnsi"/>
          <w:b/>
          <w:sz w:val="22"/>
        </w:rPr>
        <w:t xml:space="preserve">Máximo </w:t>
      </w:r>
      <w:r w:rsidR="003053B7" w:rsidRPr="00063559">
        <w:rPr>
          <w:rFonts w:asciiTheme="minorHAnsi" w:hAnsiTheme="minorHAnsi" w:cstheme="minorHAnsi"/>
          <w:b/>
          <w:sz w:val="22"/>
        </w:rPr>
        <w:t>25</w:t>
      </w:r>
      <w:r w:rsidRPr="00063559">
        <w:rPr>
          <w:rFonts w:asciiTheme="minorHAnsi" w:hAnsiTheme="minorHAnsi" w:cstheme="minorHAnsi"/>
          <w:b/>
          <w:sz w:val="22"/>
        </w:rPr>
        <w:t xml:space="preserve"> </w:t>
      </w:r>
      <w:r w:rsidRPr="00063559">
        <w:rPr>
          <w:rFonts w:asciiTheme="minorHAnsi" w:hAnsiTheme="minorHAnsi" w:cstheme="minorHAnsi"/>
          <w:b/>
          <w:sz w:val="20"/>
        </w:rPr>
        <w:t>PUNTOS</w:t>
      </w:r>
      <w:r w:rsidR="00B97199" w:rsidRPr="00063559">
        <w:rPr>
          <w:rFonts w:asciiTheme="minorHAnsi" w:hAnsiTheme="minorHAnsi" w:cstheme="minorHAnsi"/>
          <w:b/>
        </w:rPr>
        <w:t>).</w:t>
      </w:r>
    </w:p>
    <w:p w:rsidR="00EC3A72" w:rsidRPr="00063559" w:rsidRDefault="00EC3A72" w:rsidP="00652014">
      <w:pPr>
        <w:pStyle w:val="Textoindependiente"/>
        <w:rPr>
          <w:rFonts w:asciiTheme="minorHAnsi" w:hAnsiTheme="minorHAnsi" w:cstheme="minorHAnsi"/>
          <w:b/>
        </w:rPr>
      </w:pPr>
    </w:p>
    <w:p w:rsidR="00EC3A72" w:rsidRPr="00063559" w:rsidRDefault="00652014" w:rsidP="00652014">
      <w:pPr>
        <w:pStyle w:val="Textoindependiente"/>
        <w:ind w:left="1702"/>
        <w:rPr>
          <w:rFonts w:asciiTheme="minorHAnsi" w:hAnsiTheme="minorHAnsi" w:cstheme="minorHAnsi"/>
          <w:b/>
          <w:i/>
          <w:sz w:val="22"/>
        </w:rPr>
      </w:pPr>
      <w:r w:rsidRPr="00063559">
        <w:rPr>
          <w:rFonts w:asciiTheme="minorHAnsi" w:hAnsiTheme="minorHAnsi" w:cstheme="minorHAnsi"/>
          <w:b/>
          <w:i/>
          <w:sz w:val="22"/>
        </w:rPr>
        <w:t>(</w:t>
      </w:r>
      <w:proofErr w:type="spellStart"/>
      <w:r w:rsidRPr="00063559">
        <w:rPr>
          <w:rFonts w:asciiTheme="minorHAnsi" w:hAnsiTheme="minorHAnsi" w:cstheme="minorHAnsi"/>
          <w:b/>
          <w:i/>
          <w:sz w:val="22"/>
        </w:rPr>
        <w:t>Estos</w:t>
      </w:r>
      <w:proofErr w:type="spellEnd"/>
      <w:r w:rsidRPr="00063559">
        <w:rPr>
          <w:rFonts w:asciiTheme="minorHAnsi" w:hAnsiTheme="minorHAnsi" w:cstheme="minorHAnsi"/>
          <w:b/>
          <w:i/>
          <w:sz w:val="22"/>
        </w:rPr>
        <w:t xml:space="preserve"> criterios de adjudicación se </w:t>
      </w:r>
      <w:proofErr w:type="spellStart"/>
      <w:r w:rsidRPr="00063559">
        <w:rPr>
          <w:rFonts w:asciiTheme="minorHAnsi" w:hAnsiTheme="minorHAnsi" w:cstheme="minorHAnsi"/>
          <w:b/>
          <w:i/>
          <w:sz w:val="22"/>
        </w:rPr>
        <w:t>detallan</w:t>
      </w:r>
      <w:proofErr w:type="spellEnd"/>
      <w:r w:rsidRPr="00063559">
        <w:rPr>
          <w:rFonts w:asciiTheme="minorHAnsi" w:hAnsiTheme="minorHAnsi" w:cstheme="minorHAnsi"/>
          <w:b/>
          <w:i/>
          <w:sz w:val="22"/>
        </w:rPr>
        <w:t xml:space="preserve"> en el apartado nº 18 del presente ANEXO).</w:t>
      </w:r>
    </w:p>
    <w:p w:rsidR="00D84944" w:rsidRPr="00063559" w:rsidRDefault="00D84944">
      <w:pPr>
        <w:pStyle w:val="Textoindependiente"/>
        <w:spacing w:before="1"/>
        <w:rPr>
          <w:sz w:val="16"/>
        </w:rPr>
      </w:pPr>
    </w:p>
    <w:p w:rsidR="008E593E" w:rsidRPr="00063559" w:rsidRDefault="008E593E">
      <w:pPr>
        <w:pStyle w:val="Textoindependiente"/>
        <w:spacing w:before="1"/>
        <w:rPr>
          <w:sz w:val="16"/>
        </w:rPr>
      </w:pPr>
    </w:p>
    <w:p w:rsidR="00D84944" w:rsidRPr="00063559" w:rsidRDefault="00393F3B" w:rsidP="005D233D">
      <w:pPr>
        <w:pStyle w:val="Textoindependiente"/>
        <w:shd w:val="clear" w:color="auto" w:fill="FFFFFF" w:themeFill="background1"/>
        <w:spacing w:before="93"/>
        <w:ind w:left="1181"/>
        <w:jc w:val="both"/>
        <w:rPr>
          <w:rFonts w:asciiTheme="minorHAnsi" w:hAnsiTheme="minorHAnsi" w:cstheme="minorHAnsi"/>
          <w:b/>
          <w:sz w:val="20"/>
        </w:rPr>
      </w:pPr>
      <w:r w:rsidRPr="00063559">
        <w:rPr>
          <w:rFonts w:asciiTheme="minorHAnsi" w:hAnsiTheme="minorHAnsi" w:cstheme="minorHAnsi"/>
          <w:b/>
          <w:w w:val="115"/>
        </w:rPr>
        <w:t>11</w:t>
      </w:r>
      <w:r w:rsidR="00AD4366" w:rsidRPr="00063559">
        <w:rPr>
          <w:rFonts w:asciiTheme="minorHAnsi" w:hAnsiTheme="minorHAnsi" w:cstheme="minorHAnsi"/>
          <w:b/>
          <w:w w:val="115"/>
        </w:rPr>
        <w:t>. -</w:t>
      </w:r>
      <w:r w:rsidRPr="00063559">
        <w:rPr>
          <w:rFonts w:asciiTheme="minorHAnsi" w:hAnsiTheme="minorHAnsi" w:cstheme="minorHAnsi"/>
          <w:b/>
          <w:w w:val="115"/>
        </w:rPr>
        <w:t xml:space="preserve"> </w:t>
      </w:r>
      <w:r w:rsidRPr="00063559">
        <w:rPr>
          <w:rFonts w:asciiTheme="minorHAnsi" w:hAnsiTheme="minorHAnsi" w:cstheme="minorHAnsi"/>
          <w:b/>
          <w:spacing w:val="-4"/>
          <w:w w:val="115"/>
        </w:rPr>
        <w:t xml:space="preserve">Solvencia económica, </w:t>
      </w:r>
      <w:proofErr w:type="spellStart"/>
      <w:r w:rsidRPr="00063559">
        <w:rPr>
          <w:rFonts w:asciiTheme="minorHAnsi" w:hAnsiTheme="minorHAnsi" w:cstheme="minorHAnsi"/>
          <w:b/>
          <w:spacing w:val="-4"/>
          <w:w w:val="115"/>
        </w:rPr>
        <w:t>financiera</w:t>
      </w:r>
      <w:proofErr w:type="spellEnd"/>
      <w:r w:rsidRPr="00063559">
        <w:rPr>
          <w:rFonts w:asciiTheme="minorHAnsi" w:hAnsiTheme="minorHAnsi" w:cstheme="minorHAnsi"/>
          <w:b/>
          <w:spacing w:val="-4"/>
          <w:w w:val="115"/>
        </w:rPr>
        <w:t xml:space="preserve"> </w:t>
      </w:r>
      <w:r w:rsidRPr="00063559">
        <w:rPr>
          <w:rFonts w:asciiTheme="minorHAnsi" w:hAnsiTheme="minorHAnsi" w:cstheme="minorHAnsi"/>
          <w:b/>
          <w:w w:val="115"/>
        </w:rPr>
        <w:t xml:space="preserve">y </w:t>
      </w:r>
      <w:proofErr w:type="spellStart"/>
      <w:r w:rsidRPr="00063559">
        <w:rPr>
          <w:rFonts w:asciiTheme="minorHAnsi" w:hAnsiTheme="minorHAnsi" w:cstheme="minorHAnsi"/>
          <w:b/>
          <w:spacing w:val="-3"/>
          <w:w w:val="115"/>
        </w:rPr>
        <w:t>técnica</w:t>
      </w:r>
      <w:proofErr w:type="spellEnd"/>
      <w:r w:rsidRPr="00063559">
        <w:rPr>
          <w:rFonts w:asciiTheme="minorHAnsi" w:hAnsiTheme="minorHAnsi" w:cstheme="minorHAnsi"/>
          <w:b/>
          <w:spacing w:val="-3"/>
          <w:w w:val="115"/>
        </w:rPr>
        <w:t>.</w:t>
      </w:r>
      <w:r w:rsidRPr="00063559">
        <w:rPr>
          <w:rFonts w:asciiTheme="minorHAnsi" w:hAnsiTheme="minorHAnsi" w:cstheme="minorHAnsi"/>
          <w:b/>
          <w:spacing w:val="-3"/>
          <w:w w:val="115"/>
          <w:position w:val="8"/>
        </w:rPr>
        <w:t xml:space="preserve"> </w:t>
      </w:r>
      <w:r w:rsidRPr="00063559">
        <w:rPr>
          <w:rFonts w:asciiTheme="minorHAnsi" w:hAnsiTheme="minorHAnsi" w:cstheme="minorHAnsi"/>
          <w:b/>
          <w:spacing w:val="-4"/>
          <w:w w:val="115"/>
          <w:sz w:val="20"/>
        </w:rPr>
        <w:t xml:space="preserve">(Cláusulas </w:t>
      </w:r>
      <w:r w:rsidRPr="00063559">
        <w:rPr>
          <w:rFonts w:asciiTheme="minorHAnsi" w:hAnsiTheme="minorHAnsi" w:cstheme="minorHAnsi"/>
          <w:b/>
          <w:spacing w:val="-2"/>
          <w:w w:val="115"/>
          <w:sz w:val="20"/>
        </w:rPr>
        <w:t xml:space="preserve">13, 14, </w:t>
      </w:r>
      <w:r w:rsidRPr="00063559">
        <w:rPr>
          <w:rFonts w:asciiTheme="minorHAnsi" w:hAnsiTheme="minorHAnsi" w:cstheme="minorHAnsi"/>
          <w:b/>
          <w:w w:val="115"/>
          <w:sz w:val="20"/>
        </w:rPr>
        <w:t>15</w:t>
      </w:r>
      <w:r w:rsidR="00EC3A72" w:rsidRPr="00063559">
        <w:rPr>
          <w:rFonts w:asciiTheme="minorHAnsi" w:hAnsiTheme="minorHAnsi" w:cstheme="minorHAnsi"/>
          <w:b/>
          <w:spacing w:val="62"/>
          <w:w w:val="115"/>
          <w:sz w:val="20"/>
        </w:rPr>
        <w:t xml:space="preserve"> </w:t>
      </w:r>
      <w:r w:rsidRPr="00063559">
        <w:rPr>
          <w:rFonts w:asciiTheme="minorHAnsi" w:hAnsiTheme="minorHAnsi" w:cstheme="minorHAnsi"/>
          <w:b/>
          <w:w w:val="115"/>
          <w:sz w:val="20"/>
        </w:rPr>
        <w:t>y</w:t>
      </w:r>
      <w:r w:rsidRPr="00063559">
        <w:rPr>
          <w:rFonts w:asciiTheme="minorHAnsi" w:hAnsiTheme="minorHAnsi" w:cstheme="minorHAnsi"/>
          <w:b/>
          <w:w w:val="105"/>
          <w:sz w:val="20"/>
        </w:rPr>
        <w:t>27)</w:t>
      </w:r>
    </w:p>
    <w:p w:rsidR="00D84944" w:rsidRPr="00063559" w:rsidRDefault="00D84944" w:rsidP="005D233D">
      <w:pPr>
        <w:pStyle w:val="Textoindependiente"/>
        <w:shd w:val="clear" w:color="auto" w:fill="FFFFFF" w:themeFill="background1"/>
        <w:spacing w:before="6"/>
        <w:rPr>
          <w:rFonts w:asciiTheme="minorHAnsi" w:hAnsiTheme="minorHAnsi" w:cstheme="minorHAnsi"/>
        </w:rPr>
      </w:pPr>
    </w:p>
    <w:p w:rsidR="00D84944" w:rsidRPr="00063559" w:rsidRDefault="00393F3B" w:rsidP="005D233D">
      <w:pPr>
        <w:pStyle w:val="Textoindependiente"/>
        <w:shd w:val="clear" w:color="auto" w:fill="FFFFFF" w:themeFill="background1"/>
        <w:spacing w:line="480" w:lineRule="auto"/>
        <w:ind w:left="1517" w:right="5292" w:hanging="337"/>
        <w:rPr>
          <w:rFonts w:asciiTheme="minorHAnsi" w:hAnsiTheme="minorHAnsi" w:cstheme="minorHAnsi"/>
        </w:rPr>
      </w:pPr>
      <w:r w:rsidRPr="00063559">
        <w:rPr>
          <w:rFonts w:asciiTheme="minorHAnsi" w:hAnsiTheme="minorHAnsi" w:cstheme="minorHAnsi"/>
          <w:b/>
          <w:w w:val="105"/>
        </w:rPr>
        <w:t>Acreditación de la solvencia:</w:t>
      </w:r>
      <w:r w:rsidRPr="00063559">
        <w:rPr>
          <w:rFonts w:asciiTheme="minorHAnsi" w:hAnsiTheme="minorHAnsi" w:cstheme="minorHAnsi"/>
          <w:w w:val="105"/>
        </w:rPr>
        <w:t xml:space="preserve"> </w:t>
      </w:r>
      <w:r w:rsidR="00C817CA" w:rsidRPr="00063559">
        <w:rPr>
          <w:rFonts w:asciiTheme="minorHAnsi" w:hAnsiTheme="minorHAnsi" w:cstheme="minorHAnsi"/>
          <w:w w:val="105"/>
        </w:rPr>
        <w:t xml:space="preserve">Procede: </w:t>
      </w:r>
      <w:r w:rsidRPr="00063559">
        <w:rPr>
          <w:rFonts w:asciiTheme="minorHAnsi" w:hAnsiTheme="minorHAnsi" w:cstheme="minorHAnsi"/>
          <w:b/>
          <w:w w:val="105"/>
        </w:rPr>
        <w:t>SÍ</w:t>
      </w:r>
      <w:r w:rsidR="00C817CA" w:rsidRPr="00063559">
        <w:rPr>
          <w:rFonts w:asciiTheme="minorHAnsi" w:hAnsiTheme="minorHAnsi" w:cstheme="minorHAnsi"/>
          <w:b/>
          <w:w w:val="105"/>
        </w:rPr>
        <w:t>.</w:t>
      </w:r>
    </w:p>
    <w:p w:rsidR="00C817CA" w:rsidRPr="00063559" w:rsidRDefault="00C817CA" w:rsidP="005D233D">
      <w:pPr>
        <w:shd w:val="clear" w:color="auto" w:fill="FFFFFF" w:themeFill="background1"/>
        <w:ind w:left="720" w:firstLine="720"/>
        <w:jc w:val="both"/>
        <w:rPr>
          <w:rFonts w:asciiTheme="minorHAnsi" w:hAnsiTheme="minorHAnsi" w:cstheme="minorHAnsi"/>
          <w:b/>
          <w:sz w:val="24"/>
        </w:rPr>
      </w:pPr>
      <w:r w:rsidRPr="00063559">
        <w:rPr>
          <w:rFonts w:asciiTheme="minorHAnsi" w:hAnsiTheme="minorHAnsi" w:cstheme="minorHAnsi"/>
          <w:b/>
          <w:sz w:val="24"/>
        </w:rPr>
        <w:t>11.1.</w:t>
      </w:r>
      <w:r w:rsidRPr="00063559">
        <w:rPr>
          <w:rFonts w:asciiTheme="minorHAnsi" w:hAnsiTheme="minorHAnsi" w:cstheme="minorHAnsi"/>
          <w:sz w:val="24"/>
        </w:rPr>
        <w:t xml:space="preserve"> </w:t>
      </w:r>
      <w:r w:rsidRPr="00063559">
        <w:rPr>
          <w:rFonts w:asciiTheme="minorHAnsi" w:hAnsiTheme="minorHAnsi" w:cstheme="minorHAnsi"/>
          <w:b/>
          <w:sz w:val="24"/>
        </w:rPr>
        <w:t xml:space="preserve">Solvencia Económica y </w:t>
      </w:r>
      <w:proofErr w:type="spellStart"/>
      <w:r w:rsidRPr="00063559">
        <w:rPr>
          <w:rFonts w:asciiTheme="minorHAnsi" w:hAnsiTheme="minorHAnsi" w:cstheme="minorHAnsi"/>
          <w:b/>
          <w:sz w:val="24"/>
        </w:rPr>
        <w:t>financiera</w:t>
      </w:r>
      <w:proofErr w:type="spellEnd"/>
      <w:r w:rsidRPr="00063559">
        <w:rPr>
          <w:rFonts w:asciiTheme="minorHAnsi" w:hAnsiTheme="minorHAnsi" w:cstheme="minorHAnsi"/>
          <w:b/>
          <w:sz w:val="24"/>
        </w:rPr>
        <w:t>.</w:t>
      </w:r>
    </w:p>
    <w:p w:rsidR="00C817CA" w:rsidRPr="00063559" w:rsidRDefault="00C817CA"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063559">
        <w:rPr>
          <w:rFonts w:asciiTheme="minorHAnsi" w:hAnsiTheme="minorHAnsi" w:cstheme="minorHAnsi"/>
          <w:b/>
          <w:i/>
          <w:sz w:val="24"/>
          <w:szCs w:val="20"/>
          <w:lang w:val="es-ES" w:eastAsia="es-ES"/>
        </w:rPr>
        <w:t xml:space="preserve">Se acreditará la </w:t>
      </w:r>
      <w:r w:rsidRPr="00063559">
        <w:rPr>
          <w:rFonts w:asciiTheme="minorHAnsi" w:hAnsiTheme="minorHAnsi" w:cstheme="minorHAnsi"/>
          <w:b/>
          <w:i/>
          <w:sz w:val="24"/>
          <w:szCs w:val="20"/>
          <w:u w:val="single"/>
          <w:lang w:val="es-ES" w:eastAsia="es-ES"/>
        </w:rPr>
        <w:t>solvencia económica y financiera</w:t>
      </w:r>
      <w:r w:rsidRPr="00063559">
        <w:rPr>
          <w:rFonts w:asciiTheme="minorHAnsi" w:hAnsiTheme="minorHAnsi" w:cstheme="minorHAnsi"/>
          <w:b/>
          <w:i/>
          <w:sz w:val="24"/>
          <w:szCs w:val="20"/>
          <w:lang w:val="es-ES" w:eastAsia="es-ES"/>
        </w:rPr>
        <w:t xml:space="preserve"> por los siguientes medios a que se refiere la LCSP: </w:t>
      </w:r>
    </w:p>
    <w:p w:rsidR="00C817CA" w:rsidRPr="00063559" w:rsidRDefault="00C817CA" w:rsidP="005D233D">
      <w:pPr>
        <w:widowControl/>
        <w:numPr>
          <w:ilvl w:val="0"/>
          <w:numId w:val="24"/>
        </w:numPr>
        <w:shd w:val="clear" w:color="auto" w:fill="FFFFFF" w:themeFill="background1"/>
        <w:adjustRightInd w:val="0"/>
        <w:spacing w:before="100" w:after="100"/>
        <w:ind w:right="360"/>
        <w:jc w:val="both"/>
        <w:rPr>
          <w:rFonts w:asciiTheme="minorHAnsi" w:hAnsiTheme="minorHAnsi" w:cstheme="minorHAnsi"/>
          <w:sz w:val="24"/>
          <w:szCs w:val="20"/>
          <w:lang w:val="es-ES" w:eastAsia="es-ES"/>
        </w:rPr>
      </w:pPr>
      <w:r w:rsidRPr="00063559">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063559">
        <w:rPr>
          <w:rFonts w:asciiTheme="minorHAnsi" w:hAnsiTheme="minorHAnsi" w:cstheme="minorHAnsi"/>
          <w:sz w:val="24"/>
          <w:szCs w:val="20"/>
          <w:lang w:val="es-ES" w:eastAsia="es-ES"/>
        </w:rPr>
        <w:t xml:space="preserve">ual o superior </w:t>
      </w:r>
      <w:r w:rsidR="00063559">
        <w:rPr>
          <w:rFonts w:asciiTheme="minorHAnsi" w:hAnsiTheme="minorHAnsi" w:cstheme="minorHAnsi"/>
          <w:sz w:val="24"/>
          <w:szCs w:val="20"/>
          <w:lang w:val="es-ES" w:eastAsia="es-ES"/>
        </w:rPr>
        <w:t>valor estimado del contrato.</w:t>
      </w:r>
    </w:p>
    <w:p w:rsidR="00C817CA" w:rsidRPr="00063559" w:rsidRDefault="00C817CA" w:rsidP="005D233D">
      <w:pPr>
        <w:widowControl/>
        <w:numPr>
          <w:ilvl w:val="0"/>
          <w:numId w:val="24"/>
        </w:numPr>
        <w:shd w:val="clear" w:color="auto" w:fill="FFFFFF" w:themeFill="background1"/>
        <w:adjustRightInd w:val="0"/>
        <w:spacing w:before="100" w:after="100"/>
        <w:ind w:right="360"/>
        <w:jc w:val="both"/>
        <w:rPr>
          <w:rFonts w:asciiTheme="minorHAnsi" w:hAnsiTheme="minorHAnsi" w:cstheme="minorHAnsi"/>
          <w:sz w:val="24"/>
          <w:szCs w:val="20"/>
          <w:lang w:val="es-ES" w:eastAsia="es-ES"/>
        </w:rPr>
      </w:pPr>
      <w:r w:rsidRPr="00063559">
        <w:rPr>
          <w:rFonts w:asciiTheme="minorHAnsi" w:hAnsiTheme="minorHAnsi" w:cstheme="minorHAnsi"/>
          <w:sz w:val="24"/>
          <w:szCs w:val="20"/>
          <w:lang w:val="es-ES" w:eastAsia="es-ES"/>
        </w:rPr>
        <w:t xml:space="preserve">Justificante de la existencia de un seguro de indemnización por riesgos profesionales por importe igual o superior al </w:t>
      </w:r>
      <w:r w:rsidR="00063559">
        <w:rPr>
          <w:rFonts w:asciiTheme="minorHAnsi" w:hAnsiTheme="minorHAnsi" w:cstheme="minorHAnsi"/>
          <w:sz w:val="24"/>
          <w:szCs w:val="20"/>
          <w:lang w:val="es-ES" w:eastAsia="es-ES"/>
        </w:rPr>
        <w:t>valor estimado del contrato.</w:t>
      </w:r>
    </w:p>
    <w:p w:rsidR="00C817CA" w:rsidRPr="00063559" w:rsidRDefault="00C817CA" w:rsidP="005D233D">
      <w:pPr>
        <w:shd w:val="clear" w:color="auto" w:fill="FFFFFF" w:themeFill="background1"/>
        <w:ind w:left="720" w:firstLine="720"/>
        <w:jc w:val="both"/>
        <w:rPr>
          <w:rFonts w:asciiTheme="minorHAnsi" w:hAnsiTheme="minorHAnsi" w:cstheme="minorHAnsi"/>
          <w:b/>
          <w:sz w:val="28"/>
        </w:rPr>
      </w:pPr>
    </w:p>
    <w:p w:rsidR="00C817CA" w:rsidRPr="00063559" w:rsidRDefault="00C817CA" w:rsidP="005D233D">
      <w:pPr>
        <w:shd w:val="clear" w:color="auto" w:fill="FFFFFF" w:themeFill="background1"/>
        <w:ind w:left="720" w:firstLine="720"/>
        <w:jc w:val="both"/>
        <w:rPr>
          <w:rFonts w:asciiTheme="minorHAnsi" w:hAnsiTheme="minorHAnsi" w:cstheme="minorHAnsi"/>
          <w:sz w:val="24"/>
        </w:rPr>
      </w:pPr>
      <w:r w:rsidRPr="00063559">
        <w:rPr>
          <w:rFonts w:asciiTheme="minorHAnsi" w:hAnsiTheme="minorHAnsi" w:cstheme="minorHAnsi"/>
          <w:b/>
          <w:sz w:val="24"/>
        </w:rPr>
        <w:t xml:space="preserve">11.2. Solvencia </w:t>
      </w:r>
      <w:proofErr w:type="spellStart"/>
      <w:r w:rsidRPr="00063559">
        <w:rPr>
          <w:rFonts w:asciiTheme="minorHAnsi" w:hAnsiTheme="minorHAnsi" w:cstheme="minorHAnsi"/>
          <w:b/>
          <w:sz w:val="24"/>
        </w:rPr>
        <w:t>Técnica</w:t>
      </w:r>
      <w:proofErr w:type="spellEnd"/>
      <w:r w:rsidRPr="00063559">
        <w:rPr>
          <w:rFonts w:asciiTheme="minorHAnsi" w:hAnsiTheme="minorHAnsi" w:cstheme="minorHAnsi"/>
          <w:b/>
          <w:sz w:val="24"/>
        </w:rPr>
        <w:t>:</w:t>
      </w:r>
    </w:p>
    <w:p w:rsidR="00C817CA" w:rsidRPr="00063559" w:rsidRDefault="00B704DB"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063559">
        <w:rPr>
          <w:rFonts w:asciiTheme="minorHAnsi" w:hAnsiTheme="minorHAnsi" w:cstheme="minorHAnsi"/>
          <w:b/>
          <w:i/>
          <w:sz w:val="24"/>
          <w:szCs w:val="20"/>
          <w:lang w:val="es-ES" w:eastAsia="es-ES"/>
        </w:rPr>
        <w:t>S</w:t>
      </w:r>
      <w:r w:rsidR="00C817CA" w:rsidRPr="00063559">
        <w:rPr>
          <w:rFonts w:asciiTheme="minorHAnsi" w:hAnsiTheme="minorHAnsi" w:cstheme="minorHAnsi"/>
          <w:b/>
          <w:i/>
          <w:sz w:val="24"/>
          <w:szCs w:val="20"/>
          <w:lang w:val="es-ES" w:eastAsia="es-ES"/>
        </w:rPr>
        <w:t xml:space="preserve">e acreditará la </w:t>
      </w:r>
      <w:r w:rsidR="00C817CA" w:rsidRPr="00063559">
        <w:rPr>
          <w:rFonts w:asciiTheme="minorHAnsi" w:hAnsiTheme="minorHAnsi" w:cstheme="minorHAnsi"/>
          <w:b/>
          <w:i/>
          <w:sz w:val="24"/>
          <w:szCs w:val="20"/>
          <w:u w:val="single"/>
          <w:lang w:val="es-ES" w:eastAsia="es-ES"/>
        </w:rPr>
        <w:t>solvencia técnica</w:t>
      </w:r>
      <w:r w:rsidR="00C817CA" w:rsidRPr="00063559">
        <w:rPr>
          <w:rFonts w:asciiTheme="minorHAnsi" w:hAnsiTheme="minorHAnsi" w:cstheme="minorHAnsi"/>
          <w:b/>
          <w:i/>
          <w:sz w:val="24"/>
          <w:szCs w:val="20"/>
          <w:lang w:val="es-ES" w:eastAsia="es-ES"/>
        </w:rPr>
        <w:t xml:space="preserve"> por los siguientes medios a que se refiere </w:t>
      </w:r>
      <w:r w:rsidRPr="00063559">
        <w:rPr>
          <w:rFonts w:asciiTheme="minorHAnsi" w:hAnsiTheme="minorHAnsi" w:cstheme="minorHAnsi"/>
          <w:b/>
          <w:i/>
          <w:sz w:val="24"/>
          <w:szCs w:val="20"/>
          <w:lang w:val="es-ES" w:eastAsia="es-ES"/>
        </w:rPr>
        <w:t>la LCSP:</w:t>
      </w:r>
    </w:p>
    <w:p w:rsidR="00B704DB" w:rsidRPr="00063559" w:rsidRDefault="00B704DB" w:rsidP="005D233D">
      <w:pPr>
        <w:pStyle w:val="Textoindependiente"/>
        <w:numPr>
          <w:ilvl w:val="0"/>
          <w:numId w:val="23"/>
        </w:numPr>
        <w:shd w:val="clear" w:color="auto" w:fill="FFFFFF" w:themeFill="background1"/>
        <w:jc w:val="both"/>
        <w:rPr>
          <w:rFonts w:asciiTheme="minorHAnsi" w:hAnsiTheme="minorHAnsi" w:cstheme="minorHAnsi"/>
          <w:szCs w:val="22"/>
        </w:rPr>
      </w:pPr>
      <w:r w:rsidRPr="00063559">
        <w:rPr>
          <w:rFonts w:asciiTheme="minorHAnsi" w:hAnsiTheme="minorHAnsi" w:cstheme="minorHAnsi"/>
          <w:szCs w:val="22"/>
        </w:rPr>
        <w:t xml:space="preserve">Una relación de los principales servicios o trabajos realizados en los últimos TRES (3) AÑOS que incluya importe, fechas y el destinatario, público o privado, de los mismos. Los servicios o trabajos efectuados se </w:t>
      </w:r>
      <w:r w:rsidRPr="00063559">
        <w:rPr>
          <w:rFonts w:asciiTheme="minorHAnsi" w:hAnsiTheme="minorHAnsi" w:cstheme="minorHAnsi"/>
          <w:szCs w:val="22"/>
          <w:u w:val="single"/>
        </w:rPr>
        <w:t xml:space="preserve">acreditarán mediante </w:t>
      </w:r>
      <w:proofErr w:type="spellStart"/>
      <w:r w:rsidRPr="00063559">
        <w:rPr>
          <w:rFonts w:asciiTheme="minorHAnsi" w:hAnsiTheme="minorHAnsi" w:cstheme="minorHAnsi"/>
          <w:szCs w:val="22"/>
          <w:u w:val="single"/>
        </w:rPr>
        <w:t>certificados</w:t>
      </w:r>
      <w:proofErr w:type="spellEnd"/>
      <w:r w:rsidRPr="00063559">
        <w:rPr>
          <w:rFonts w:asciiTheme="minorHAnsi" w:hAnsiTheme="minorHAnsi" w:cstheme="minorHAnsi"/>
          <w:szCs w:val="22"/>
          <w:u w:val="single"/>
        </w:rPr>
        <w:t xml:space="preserve"> </w:t>
      </w:r>
      <w:proofErr w:type="spellStart"/>
      <w:r w:rsidRPr="00063559">
        <w:rPr>
          <w:rFonts w:asciiTheme="minorHAnsi" w:hAnsiTheme="minorHAnsi" w:cstheme="minorHAnsi"/>
          <w:szCs w:val="22"/>
          <w:u w:val="single"/>
        </w:rPr>
        <w:t>expedidos</w:t>
      </w:r>
      <w:proofErr w:type="spellEnd"/>
      <w:r w:rsidRPr="00063559">
        <w:rPr>
          <w:rFonts w:asciiTheme="minorHAnsi" w:hAnsiTheme="minorHAnsi" w:cstheme="minorHAnsi"/>
          <w:szCs w:val="22"/>
          <w:u w:val="single"/>
        </w:rPr>
        <w:t xml:space="preserve"> o </w:t>
      </w:r>
      <w:proofErr w:type="spellStart"/>
      <w:r w:rsidRPr="00063559">
        <w:rPr>
          <w:rFonts w:asciiTheme="minorHAnsi" w:hAnsiTheme="minorHAnsi" w:cstheme="minorHAnsi"/>
          <w:szCs w:val="22"/>
          <w:u w:val="single"/>
        </w:rPr>
        <w:t>visados</w:t>
      </w:r>
      <w:proofErr w:type="spellEnd"/>
      <w:r w:rsidRPr="00063559">
        <w:rPr>
          <w:rFonts w:asciiTheme="minorHAnsi" w:hAnsiTheme="minorHAnsi" w:cstheme="minorHAnsi"/>
          <w:szCs w:val="22"/>
          <w:u w:val="single"/>
        </w:rPr>
        <w:t xml:space="preserve"> por el órgano </w:t>
      </w:r>
      <w:proofErr w:type="spellStart"/>
      <w:r w:rsidRPr="00063559">
        <w:rPr>
          <w:rFonts w:asciiTheme="minorHAnsi" w:hAnsiTheme="minorHAnsi" w:cstheme="minorHAnsi"/>
          <w:szCs w:val="22"/>
          <w:u w:val="single"/>
        </w:rPr>
        <w:t>competente</w:t>
      </w:r>
      <w:proofErr w:type="spellEnd"/>
      <w:r w:rsidRPr="00063559">
        <w:rPr>
          <w:rFonts w:asciiTheme="minorHAnsi" w:hAnsiTheme="minorHAnsi" w:cstheme="minorHAnsi"/>
          <w:szCs w:val="22"/>
          <w:u w:val="single"/>
        </w:rPr>
        <w:t xml:space="preserve">, cuando el destinatario sea una </w:t>
      </w:r>
      <w:proofErr w:type="spellStart"/>
      <w:r w:rsidRPr="00063559">
        <w:rPr>
          <w:rFonts w:asciiTheme="minorHAnsi" w:hAnsiTheme="minorHAnsi" w:cstheme="minorHAnsi"/>
          <w:szCs w:val="22"/>
          <w:u w:val="single"/>
        </w:rPr>
        <w:t>entidad</w:t>
      </w:r>
      <w:proofErr w:type="spellEnd"/>
      <w:r w:rsidRPr="00063559">
        <w:rPr>
          <w:rFonts w:asciiTheme="minorHAnsi" w:hAnsiTheme="minorHAnsi" w:cstheme="minorHAnsi"/>
          <w:szCs w:val="22"/>
          <w:u w:val="single"/>
        </w:rPr>
        <w:t xml:space="preserve"> del sector público; cuando el destinatario sea un sujeto privado, mediante un certificado expedido por éste o, a </w:t>
      </w:r>
      <w:proofErr w:type="spellStart"/>
      <w:r w:rsidRPr="00063559">
        <w:rPr>
          <w:rFonts w:asciiTheme="minorHAnsi" w:hAnsiTheme="minorHAnsi" w:cstheme="minorHAnsi"/>
          <w:szCs w:val="22"/>
          <w:u w:val="single"/>
        </w:rPr>
        <w:t>falta</w:t>
      </w:r>
      <w:proofErr w:type="spellEnd"/>
      <w:r w:rsidRPr="00063559">
        <w:rPr>
          <w:rFonts w:asciiTheme="minorHAnsi" w:hAnsiTheme="minorHAnsi" w:cstheme="minorHAnsi"/>
          <w:szCs w:val="22"/>
          <w:u w:val="single"/>
        </w:rPr>
        <w:t xml:space="preserve"> de este certificado, mediante una declaración del </w:t>
      </w:r>
      <w:proofErr w:type="spellStart"/>
      <w:r w:rsidRPr="00063559">
        <w:rPr>
          <w:rFonts w:asciiTheme="minorHAnsi" w:hAnsiTheme="minorHAnsi" w:cstheme="minorHAnsi"/>
          <w:szCs w:val="22"/>
          <w:u w:val="single"/>
        </w:rPr>
        <w:t>empresario</w:t>
      </w:r>
      <w:proofErr w:type="spellEnd"/>
      <w:r w:rsidRPr="00063559">
        <w:rPr>
          <w:rFonts w:asciiTheme="minorHAnsi" w:hAnsiTheme="minorHAnsi" w:cstheme="minorHAnsi"/>
          <w:szCs w:val="22"/>
        </w:rPr>
        <w:t xml:space="preserve">; en su caso, </w:t>
      </w:r>
      <w:proofErr w:type="spellStart"/>
      <w:r w:rsidRPr="00063559">
        <w:rPr>
          <w:rFonts w:asciiTheme="minorHAnsi" w:hAnsiTheme="minorHAnsi" w:cstheme="minorHAnsi"/>
          <w:szCs w:val="22"/>
        </w:rPr>
        <w:t>estos</w:t>
      </w:r>
      <w:proofErr w:type="spellEnd"/>
      <w:r w:rsidRPr="00063559">
        <w:rPr>
          <w:rFonts w:asciiTheme="minorHAnsi" w:hAnsiTheme="minorHAnsi" w:cstheme="minorHAnsi"/>
          <w:szCs w:val="22"/>
        </w:rPr>
        <w:t xml:space="preserve"> </w:t>
      </w:r>
      <w:proofErr w:type="spellStart"/>
      <w:r w:rsidRPr="00063559">
        <w:rPr>
          <w:rFonts w:asciiTheme="minorHAnsi" w:hAnsiTheme="minorHAnsi" w:cstheme="minorHAnsi"/>
          <w:szCs w:val="22"/>
        </w:rPr>
        <w:t>certificados</w:t>
      </w:r>
      <w:proofErr w:type="spellEnd"/>
      <w:r w:rsidRPr="00063559">
        <w:rPr>
          <w:rFonts w:asciiTheme="minorHAnsi" w:hAnsiTheme="minorHAnsi" w:cstheme="minorHAnsi"/>
          <w:szCs w:val="22"/>
        </w:rPr>
        <w:t xml:space="preserve"> </w:t>
      </w:r>
      <w:proofErr w:type="spellStart"/>
      <w:r w:rsidRPr="00063559">
        <w:rPr>
          <w:rFonts w:asciiTheme="minorHAnsi" w:hAnsiTheme="minorHAnsi" w:cstheme="minorHAnsi"/>
          <w:szCs w:val="22"/>
        </w:rPr>
        <w:t>serán</w:t>
      </w:r>
      <w:proofErr w:type="spellEnd"/>
      <w:r w:rsidRPr="00063559">
        <w:rPr>
          <w:rFonts w:asciiTheme="minorHAnsi" w:hAnsiTheme="minorHAnsi" w:cstheme="minorHAnsi"/>
          <w:szCs w:val="22"/>
        </w:rPr>
        <w:t xml:space="preserve"> </w:t>
      </w:r>
      <w:proofErr w:type="spellStart"/>
      <w:r w:rsidRPr="00063559">
        <w:rPr>
          <w:rFonts w:asciiTheme="minorHAnsi" w:hAnsiTheme="minorHAnsi" w:cstheme="minorHAnsi"/>
          <w:szCs w:val="22"/>
        </w:rPr>
        <w:t>comunicados</w:t>
      </w:r>
      <w:proofErr w:type="spellEnd"/>
      <w:r w:rsidRPr="00063559">
        <w:rPr>
          <w:rFonts w:asciiTheme="minorHAnsi" w:hAnsiTheme="minorHAnsi" w:cstheme="minorHAnsi"/>
          <w:szCs w:val="22"/>
        </w:rPr>
        <w:t xml:space="preserve"> </w:t>
      </w:r>
      <w:proofErr w:type="spellStart"/>
      <w:r w:rsidRPr="00063559">
        <w:rPr>
          <w:rFonts w:asciiTheme="minorHAnsi" w:hAnsiTheme="minorHAnsi" w:cstheme="minorHAnsi"/>
          <w:szCs w:val="22"/>
        </w:rPr>
        <w:t>directamente</w:t>
      </w:r>
      <w:proofErr w:type="spellEnd"/>
      <w:r w:rsidRPr="00063559">
        <w:rPr>
          <w:rFonts w:asciiTheme="minorHAnsi" w:hAnsiTheme="minorHAnsi" w:cstheme="minorHAnsi"/>
          <w:szCs w:val="22"/>
        </w:rPr>
        <w:t xml:space="preserve"> al órgano de contratación por la </w:t>
      </w:r>
      <w:proofErr w:type="spellStart"/>
      <w:r w:rsidRPr="00063559">
        <w:rPr>
          <w:rFonts w:asciiTheme="minorHAnsi" w:hAnsiTheme="minorHAnsi" w:cstheme="minorHAnsi"/>
          <w:szCs w:val="22"/>
        </w:rPr>
        <w:t>autoridad</w:t>
      </w:r>
      <w:proofErr w:type="spellEnd"/>
      <w:r w:rsidRPr="00063559">
        <w:rPr>
          <w:rFonts w:asciiTheme="minorHAnsi" w:hAnsiTheme="minorHAnsi" w:cstheme="minorHAnsi"/>
          <w:szCs w:val="22"/>
        </w:rPr>
        <w:t xml:space="preserve"> </w:t>
      </w:r>
      <w:proofErr w:type="spellStart"/>
      <w:r w:rsidRPr="00063559">
        <w:rPr>
          <w:rFonts w:asciiTheme="minorHAnsi" w:hAnsiTheme="minorHAnsi" w:cstheme="minorHAnsi"/>
          <w:szCs w:val="22"/>
        </w:rPr>
        <w:t>competente</w:t>
      </w:r>
      <w:proofErr w:type="spellEnd"/>
      <w:r w:rsidRPr="00063559">
        <w:rPr>
          <w:rFonts w:asciiTheme="minorHAnsi" w:hAnsiTheme="minorHAnsi" w:cstheme="minorHAnsi"/>
          <w:szCs w:val="22"/>
        </w:rPr>
        <w:t>.</w:t>
      </w:r>
      <w:r w:rsidR="00B105F0" w:rsidRPr="00063559">
        <w:rPr>
          <w:rFonts w:asciiTheme="minorHAnsi" w:hAnsiTheme="minorHAnsi" w:cstheme="minorHAnsi"/>
          <w:szCs w:val="22"/>
        </w:rPr>
        <w:t xml:space="preserve"> Acreditación de la </w:t>
      </w:r>
      <w:proofErr w:type="spellStart"/>
      <w:r w:rsidR="00B105F0" w:rsidRPr="00063559">
        <w:rPr>
          <w:rFonts w:asciiTheme="minorHAnsi" w:hAnsiTheme="minorHAnsi" w:cstheme="minorHAnsi"/>
          <w:szCs w:val="22"/>
        </w:rPr>
        <w:t>empresa</w:t>
      </w:r>
      <w:proofErr w:type="spellEnd"/>
      <w:r w:rsidR="00B105F0" w:rsidRPr="00063559">
        <w:rPr>
          <w:rFonts w:asciiTheme="minorHAnsi" w:hAnsiTheme="minorHAnsi" w:cstheme="minorHAnsi"/>
          <w:szCs w:val="22"/>
        </w:rPr>
        <w:t xml:space="preserve"> en programas </w:t>
      </w:r>
      <w:proofErr w:type="spellStart"/>
      <w:r w:rsidR="00B105F0" w:rsidRPr="00063559">
        <w:rPr>
          <w:rFonts w:asciiTheme="minorHAnsi" w:hAnsiTheme="minorHAnsi" w:cstheme="minorHAnsi"/>
          <w:szCs w:val="22"/>
        </w:rPr>
        <w:t>similares</w:t>
      </w:r>
      <w:proofErr w:type="spellEnd"/>
      <w:r w:rsidR="00B105F0" w:rsidRPr="00063559">
        <w:rPr>
          <w:rFonts w:asciiTheme="minorHAnsi" w:hAnsiTheme="minorHAnsi" w:cstheme="minorHAnsi"/>
          <w:szCs w:val="22"/>
        </w:rPr>
        <w:t>.</w:t>
      </w:r>
    </w:p>
    <w:p w:rsidR="00B10834" w:rsidRPr="00063559" w:rsidRDefault="00B10834" w:rsidP="005D233D">
      <w:pPr>
        <w:pStyle w:val="Textoindependiente"/>
        <w:shd w:val="clear" w:color="auto" w:fill="FFFFFF" w:themeFill="background1"/>
        <w:ind w:left="1440"/>
        <w:jc w:val="both"/>
        <w:rPr>
          <w:rFonts w:asciiTheme="minorHAnsi" w:hAnsiTheme="minorHAnsi" w:cstheme="minorHAnsi"/>
          <w:szCs w:val="22"/>
        </w:rPr>
      </w:pPr>
    </w:p>
    <w:p w:rsidR="00B10834" w:rsidRPr="00063559" w:rsidRDefault="00B10834" w:rsidP="005D233D">
      <w:pPr>
        <w:pStyle w:val="Textoindependiente"/>
        <w:numPr>
          <w:ilvl w:val="0"/>
          <w:numId w:val="23"/>
        </w:numPr>
        <w:shd w:val="clear" w:color="auto" w:fill="FFFFFF" w:themeFill="background1"/>
        <w:jc w:val="both"/>
        <w:rPr>
          <w:rFonts w:asciiTheme="minorHAnsi" w:hAnsiTheme="minorHAnsi" w:cstheme="minorHAnsi"/>
          <w:szCs w:val="20"/>
        </w:rPr>
      </w:pPr>
      <w:r w:rsidRPr="00063559">
        <w:rPr>
          <w:rFonts w:asciiTheme="minorHAnsi" w:hAnsiTheme="minorHAnsi" w:cstheme="minorHAnsi"/>
          <w:szCs w:val="20"/>
        </w:rPr>
        <w:t xml:space="preserve">Las </w:t>
      </w:r>
      <w:proofErr w:type="spellStart"/>
      <w:r w:rsidRPr="00063559">
        <w:rPr>
          <w:rFonts w:asciiTheme="minorHAnsi" w:hAnsiTheme="minorHAnsi" w:cstheme="minorHAnsi"/>
          <w:szCs w:val="20"/>
        </w:rPr>
        <w:t>titulaciones</w:t>
      </w:r>
      <w:proofErr w:type="spellEnd"/>
      <w:r w:rsidRPr="00063559">
        <w:rPr>
          <w:rFonts w:asciiTheme="minorHAnsi" w:hAnsiTheme="minorHAnsi" w:cstheme="minorHAnsi"/>
          <w:szCs w:val="20"/>
        </w:rPr>
        <w:t xml:space="preserve"> </w:t>
      </w:r>
      <w:proofErr w:type="spellStart"/>
      <w:r w:rsidRPr="00063559">
        <w:rPr>
          <w:rFonts w:asciiTheme="minorHAnsi" w:hAnsiTheme="minorHAnsi" w:cstheme="minorHAnsi"/>
          <w:szCs w:val="20"/>
        </w:rPr>
        <w:t>académicas</w:t>
      </w:r>
      <w:proofErr w:type="spellEnd"/>
      <w:r w:rsidRPr="00063559">
        <w:rPr>
          <w:rFonts w:asciiTheme="minorHAnsi" w:hAnsiTheme="minorHAnsi" w:cstheme="minorHAnsi"/>
          <w:szCs w:val="20"/>
        </w:rPr>
        <w:t xml:space="preserve"> y </w:t>
      </w:r>
      <w:proofErr w:type="spellStart"/>
      <w:r w:rsidRPr="00063559">
        <w:rPr>
          <w:rFonts w:asciiTheme="minorHAnsi" w:hAnsiTheme="minorHAnsi" w:cstheme="minorHAnsi"/>
          <w:szCs w:val="20"/>
        </w:rPr>
        <w:t>profesionales</w:t>
      </w:r>
      <w:proofErr w:type="spellEnd"/>
      <w:r w:rsidRPr="00063559">
        <w:rPr>
          <w:rFonts w:asciiTheme="minorHAnsi" w:hAnsiTheme="minorHAnsi" w:cstheme="minorHAnsi"/>
          <w:szCs w:val="20"/>
        </w:rPr>
        <w:t xml:space="preserve"> del </w:t>
      </w:r>
      <w:proofErr w:type="spellStart"/>
      <w:r w:rsidRPr="00063559">
        <w:rPr>
          <w:rFonts w:asciiTheme="minorHAnsi" w:hAnsiTheme="minorHAnsi" w:cstheme="minorHAnsi"/>
          <w:szCs w:val="20"/>
        </w:rPr>
        <w:t>empresario</w:t>
      </w:r>
      <w:proofErr w:type="spellEnd"/>
      <w:r w:rsidRPr="00063559">
        <w:rPr>
          <w:rFonts w:asciiTheme="minorHAnsi" w:hAnsiTheme="minorHAnsi" w:cstheme="minorHAnsi"/>
          <w:szCs w:val="20"/>
        </w:rPr>
        <w:t xml:space="preserve"> y del personal </w:t>
      </w:r>
      <w:proofErr w:type="spellStart"/>
      <w:r w:rsidRPr="00063559">
        <w:rPr>
          <w:rFonts w:asciiTheme="minorHAnsi" w:hAnsiTheme="minorHAnsi" w:cstheme="minorHAnsi"/>
          <w:szCs w:val="20"/>
        </w:rPr>
        <w:t>directivo</w:t>
      </w:r>
      <w:proofErr w:type="spellEnd"/>
      <w:r w:rsidRPr="00063559">
        <w:rPr>
          <w:rFonts w:asciiTheme="minorHAnsi" w:hAnsiTheme="minorHAnsi" w:cstheme="minorHAnsi"/>
          <w:szCs w:val="20"/>
        </w:rPr>
        <w:t xml:space="preserve"> de la </w:t>
      </w:r>
      <w:proofErr w:type="spellStart"/>
      <w:r w:rsidRPr="00063559">
        <w:rPr>
          <w:rFonts w:asciiTheme="minorHAnsi" w:hAnsiTheme="minorHAnsi" w:cstheme="minorHAnsi"/>
          <w:szCs w:val="20"/>
        </w:rPr>
        <w:t>empresa</w:t>
      </w:r>
      <w:proofErr w:type="spellEnd"/>
      <w:r w:rsidRPr="00063559">
        <w:rPr>
          <w:rFonts w:asciiTheme="minorHAnsi" w:hAnsiTheme="minorHAnsi" w:cstheme="minorHAnsi"/>
          <w:szCs w:val="20"/>
        </w:rPr>
        <w:t xml:space="preserve"> y, en particular, del personal responsable de la ejecución del contrato al que se refiere el </w:t>
      </w:r>
      <w:proofErr w:type="spellStart"/>
      <w:r w:rsidRPr="00063559">
        <w:rPr>
          <w:rFonts w:asciiTheme="minorHAnsi" w:hAnsiTheme="minorHAnsi" w:cstheme="minorHAnsi"/>
          <w:szCs w:val="20"/>
        </w:rPr>
        <w:t>pliego</w:t>
      </w:r>
      <w:proofErr w:type="spellEnd"/>
      <w:r w:rsidRPr="00063559">
        <w:rPr>
          <w:rFonts w:asciiTheme="minorHAnsi" w:hAnsiTheme="minorHAnsi" w:cstheme="minorHAnsi"/>
          <w:szCs w:val="20"/>
        </w:rPr>
        <w:t xml:space="preserve"> de </w:t>
      </w:r>
      <w:proofErr w:type="spellStart"/>
      <w:r w:rsidRPr="00063559">
        <w:rPr>
          <w:rFonts w:asciiTheme="minorHAnsi" w:hAnsiTheme="minorHAnsi" w:cstheme="minorHAnsi"/>
          <w:szCs w:val="20"/>
        </w:rPr>
        <w:t>prescripciones</w:t>
      </w:r>
      <w:proofErr w:type="spellEnd"/>
      <w:r w:rsidRPr="00063559">
        <w:rPr>
          <w:rFonts w:asciiTheme="minorHAnsi" w:hAnsiTheme="minorHAnsi" w:cstheme="minorHAnsi"/>
          <w:szCs w:val="20"/>
        </w:rPr>
        <w:t xml:space="preserve"> </w:t>
      </w:r>
      <w:proofErr w:type="spellStart"/>
      <w:r w:rsidRPr="00063559">
        <w:rPr>
          <w:rFonts w:asciiTheme="minorHAnsi" w:hAnsiTheme="minorHAnsi" w:cstheme="minorHAnsi"/>
          <w:szCs w:val="20"/>
        </w:rPr>
        <w:t>técnicas</w:t>
      </w:r>
      <w:proofErr w:type="spellEnd"/>
      <w:r w:rsidRPr="00063559">
        <w:rPr>
          <w:rFonts w:asciiTheme="minorHAnsi" w:hAnsiTheme="minorHAnsi" w:cstheme="minorHAnsi"/>
          <w:szCs w:val="20"/>
        </w:rPr>
        <w:t>.</w:t>
      </w:r>
    </w:p>
    <w:p w:rsidR="00D84944" w:rsidRPr="00063559" w:rsidRDefault="00D84944" w:rsidP="005D233D">
      <w:pPr>
        <w:pStyle w:val="Textoindependiente"/>
        <w:shd w:val="clear" w:color="auto" w:fill="FFFFFF" w:themeFill="background1"/>
        <w:ind w:left="2609"/>
      </w:pPr>
    </w:p>
    <w:p w:rsidR="00C36147" w:rsidRPr="00063559" w:rsidRDefault="00C36147" w:rsidP="005D233D">
      <w:pPr>
        <w:shd w:val="clear" w:color="auto" w:fill="FFFFFF" w:themeFill="background1"/>
        <w:ind w:left="1181" w:right="377"/>
        <w:jc w:val="both"/>
        <w:rPr>
          <w:w w:val="110"/>
          <w:position w:val="7"/>
          <w:sz w:val="13"/>
        </w:rPr>
      </w:pPr>
    </w:p>
    <w:p w:rsidR="00C36147" w:rsidRPr="00063559" w:rsidRDefault="00C36147" w:rsidP="0054423A">
      <w:pPr>
        <w:shd w:val="clear" w:color="auto" w:fill="FFFFFF" w:themeFill="background1"/>
        <w:ind w:left="1181" w:right="377"/>
        <w:jc w:val="both"/>
        <w:rPr>
          <w:rFonts w:asciiTheme="minorHAnsi" w:hAnsiTheme="minorHAnsi" w:cstheme="minorHAnsi"/>
          <w:w w:val="110"/>
          <w:position w:val="7"/>
          <w:sz w:val="24"/>
          <w:szCs w:val="24"/>
        </w:rPr>
      </w:pPr>
      <w:r w:rsidRPr="00063559">
        <w:rPr>
          <w:rFonts w:asciiTheme="minorHAnsi" w:hAnsiTheme="minorHAnsi" w:cstheme="minorHAnsi"/>
          <w:w w:val="110"/>
          <w:position w:val="7"/>
          <w:sz w:val="24"/>
          <w:szCs w:val="24"/>
        </w:rPr>
        <w:t xml:space="preserve">De acuerdo a lo </w:t>
      </w:r>
      <w:r w:rsidR="005D233D" w:rsidRPr="00063559">
        <w:rPr>
          <w:rFonts w:asciiTheme="minorHAnsi" w:hAnsiTheme="minorHAnsi" w:cstheme="minorHAnsi"/>
          <w:w w:val="110"/>
          <w:position w:val="7"/>
          <w:sz w:val="24"/>
          <w:szCs w:val="24"/>
        </w:rPr>
        <w:t xml:space="preserve">dispuesto en el artículo 90 de la LCSP en relación a los contratos de servicios no </w:t>
      </w:r>
      <w:proofErr w:type="spellStart"/>
      <w:r w:rsidR="005D233D" w:rsidRPr="00063559">
        <w:rPr>
          <w:rFonts w:asciiTheme="minorHAnsi" w:hAnsiTheme="minorHAnsi" w:cstheme="minorHAnsi"/>
          <w:w w:val="110"/>
          <w:position w:val="7"/>
          <w:sz w:val="24"/>
          <w:szCs w:val="24"/>
        </w:rPr>
        <w:t>sujetos</w:t>
      </w:r>
      <w:proofErr w:type="spellEnd"/>
      <w:r w:rsidR="005D233D" w:rsidRPr="00063559">
        <w:rPr>
          <w:rFonts w:asciiTheme="minorHAnsi" w:hAnsiTheme="minorHAnsi" w:cstheme="minorHAnsi"/>
          <w:w w:val="110"/>
          <w:position w:val="7"/>
          <w:sz w:val="24"/>
          <w:szCs w:val="24"/>
        </w:rPr>
        <w:t xml:space="preserve"> a </w:t>
      </w:r>
      <w:proofErr w:type="spellStart"/>
      <w:r w:rsidR="005D233D" w:rsidRPr="00063559">
        <w:rPr>
          <w:rFonts w:asciiTheme="minorHAnsi" w:hAnsiTheme="minorHAnsi" w:cstheme="minorHAnsi"/>
          <w:w w:val="110"/>
          <w:position w:val="7"/>
          <w:sz w:val="24"/>
          <w:szCs w:val="24"/>
        </w:rPr>
        <w:t>regulación</w:t>
      </w:r>
      <w:proofErr w:type="spellEnd"/>
      <w:r w:rsidR="005D233D" w:rsidRPr="00063559">
        <w:rPr>
          <w:rFonts w:asciiTheme="minorHAnsi" w:hAnsiTheme="minorHAnsi" w:cstheme="minorHAnsi"/>
          <w:w w:val="110"/>
          <w:position w:val="7"/>
          <w:sz w:val="24"/>
          <w:szCs w:val="24"/>
        </w:rPr>
        <w:t xml:space="preserve"> </w:t>
      </w:r>
      <w:proofErr w:type="spellStart"/>
      <w:r w:rsidR="005D233D" w:rsidRPr="00063559">
        <w:rPr>
          <w:rFonts w:asciiTheme="minorHAnsi" w:hAnsiTheme="minorHAnsi" w:cstheme="minorHAnsi"/>
          <w:w w:val="110"/>
          <w:position w:val="7"/>
          <w:sz w:val="24"/>
          <w:szCs w:val="24"/>
        </w:rPr>
        <w:t>armonizada</w:t>
      </w:r>
      <w:proofErr w:type="spellEnd"/>
      <w:r w:rsidR="005D233D" w:rsidRPr="00063559">
        <w:rPr>
          <w:rFonts w:asciiTheme="minorHAnsi" w:hAnsiTheme="minorHAnsi" w:cstheme="minorHAnsi"/>
          <w:w w:val="110"/>
          <w:position w:val="7"/>
          <w:sz w:val="24"/>
          <w:szCs w:val="24"/>
        </w:rPr>
        <w:t xml:space="preserve">, para los </w:t>
      </w:r>
      <w:proofErr w:type="spellStart"/>
      <w:r w:rsidR="005D233D" w:rsidRPr="00063559">
        <w:rPr>
          <w:rFonts w:asciiTheme="minorHAnsi" w:hAnsiTheme="minorHAnsi" w:cstheme="minorHAnsi"/>
          <w:w w:val="110"/>
          <w:position w:val="7"/>
          <w:sz w:val="24"/>
          <w:szCs w:val="24"/>
        </w:rPr>
        <w:t>casos</w:t>
      </w:r>
      <w:proofErr w:type="spellEnd"/>
      <w:r w:rsidR="005D233D" w:rsidRPr="00063559">
        <w:rPr>
          <w:rFonts w:asciiTheme="minorHAnsi" w:hAnsiTheme="minorHAnsi" w:cstheme="minorHAnsi"/>
          <w:w w:val="110"/>
          <w:position w:val="7"/>
          <w:sz w:val="24"/>
          <w:szCs w:val="24"/>
        </w:rPr>
        <w:t xml:space="preserve"> en los que el </w:t>
      </w:r>
      <w:proofErr w:type="spellStart"/>
      <w:r w:rsidR="005D233D" w:rsidRPr="00063559">
        <w:rPr>
          <w:rFonts w:asciiTheme="minorHAnsi" w:hAnsiTheme="minorHAnsi" w:cstheme="minorHAnsi"/>
          <w:w w:val="110"/>
          <w:position w:val="7"/>
          <w:sz w:val="24"/>
          <w:szCs w:val="24"/>
        </w:rPr>
        <w:t>contratista</w:t>
      </w:r>
      <w:proofErr w:type="spellEnd"/>
      <w:r w:rsidR="005D233D" w:rsidRPr="00063559">
        <w:rPr>
          <w:rFonts w:asciiTheme="minorHAnsi" w:hAnsiTheme="minorHAnsi" w:cstheme="minorHAnsi"/>
          <w:w w:val="110"/>
          <w:position w:val="7"/>
          <w:sz w:val="24"/>
          <w:szCs w:val="24"/>
        </w:rPr>
        <w:t xml:space="preserve"> sea una </w:t>
      </w:r>
      <w:proofErr w:type="spellStart"/>
      <w:r w:rsidR="005D233D" w:rsidRPr="00063559">
        <w:rPr>
          <w:rFonts w:asciiTheme="minorHAnsi" w:hAnsiTheme="minorHAnsi" w:cstheme="minorHAnsi"/>
          <w:w w:val="110"/>
          <w:position w:val="7"/>
          <w:sz w:val="24"/>
          <w:szCs w:val="24"/>
        </w:rPr>
        <w:t>empresa</w:t>
      </w:r>
      <w:proofErr w:type="spellEnd"/>
      <w:r w:rsidR="005D233D" w:rsidRPr="00063559">
        <w:rPr>
          <w:rFonts w:asciiTheme="minorHAnsi" w:hAnsiTheme="minorHAnsi" w:cstheme="minorHAnsi"/>
          <w:w w:val="110"/>
          <w:position w:val="7"/>
          <w:sz w:val="24"/>
          <w:szCs w:val="24"/>
        </w:rPr>
        <w:t xml:space="preserve"> de </w:t>
      </w:r>
      <w:proofErr w:type="spellStart"/>
      <w:r w:rsidR="005D233D" w:rsidRPr="00063559">
        <w:rPr>
          <w:rFonts w:asciiTheme="minorHAnsi" w:hAnsiTheme="minorHAnsi" w:cstheme="minorHAnsi"/>
          <w:w w:val="110"/>
          <w:position w:val="7"/>
          <w:sz w:val="24"/>
          <w:szCs w:val="24"/>
        </w:rPr>
        <w:t>nueva</w:t>
      </w:r>
      <w:proofErr w:type="spellEnd"/>
      <w:r w:rsidR="005D233D" w:rsidRPr="00063559">
        <w:rPr>
          <w:rFonts w:asciiTheme="minorHAnsi" w:hAnsiTheme="minorHAnsi" w:cstheme="minorHAnsi"/>
          <w:w w:val="110"/>
          <w:position w:val="7"/>
          <w:sz w:val="24"/>
          <w:szCs w:val="24"/>
        </w:rPr>
        <w:t xml:space="preserve"> </w:t>
      </w:r>
      <w:proofErr w:type="spellStart"/>
      <w:r w:rsidR="005D233D" w:rsidRPr="00063559">
        <w:rPr>
          <w:rFonts w:asciiTheme="minorHAnsi" w:hAnsiTheme="minorHAnsi" w:cstheme="minorHAnsi"/>
          <w:w w:val="110"/>
          <w:position w:val="7"/>
          <w:sz w:val="24"/>
          <w:szCs w:val="24"/>
        </w:rPr>
        <w:t>creación</w:t>
      </w:r>
      <w:proofErr w:type="spellEnd"/>
      <w:r w:rsidR="005D233D" w:rsidRPr="00063559">
        <w:rPr>
          <w:rFonts w:asciiTheme="minorHAnsi" w:hAnsiTheme="minorHAnsi" w:cstheme="minorHAnsi"/>
          <w:w w:val="110"/>
          <w:position w:val="7"/>
          <w:sz w:val="24"/>
          <w:szCs w:val="24"/>
        </w:rPr>
        <w:t xml:space="preserve">, </w:t>
      </w:r>
      <w:proofErr w:type="spellStart"/>
      <w:r w:rsidR="005D233D" w:rsidRPr="00063559">
        <w:rPr>
          <w:rFonts w:asciiTheme="minorHAnsi" w:hAnsiTheme="minorHAnsi" w:cstheme="minorHAnsi"/>
          <w:w w:val="110"/>
          <w:position w:val="7"/>
          <w:sz w:val="24"/>
          <w:szCs w:val="24"/>
        </w:rPr>
        <w:t>empresas</w:t>
      </w:r>
      <w:proofErr w:type="spellEnd"/>
      <w:r w:rsidR="005D233D" w:rsidRPr="00063559">
        <w:rPr>
          <w:rFonts w:asciiTheme="minorHAnsi" w:hAnsiTheme="minorHAnsi" w:cstheme="minorHAnsi"/>
          <w:w w:val="110"/>
          <w:position w:val="7"/>
          <w:sz w:val="24"/>
          <w:szCs w:val="24"/>
        </w:rPr>
        <w:t xml:space="preserve"> que tengan </w:t>
      </w:r>
      <w:proofErr w:type="spellStart"/>
      <w:r w:rsidR="005D233D" w:rsidRPr="00063559">
        <w:rPr>
          <w:rFonts w:asciiTheme="minorHAnsi" w:hAnsiTheme="minorHAnsi" w:cstheme="minorHAnsi"/>
          <w:w w:val="110"/>
          <w:position w:val="7"/>
          <w:sz w:val="24"/>
          <w:szCs w:val="24"/>
        </w:rPr>
        <w:t>antigüedad</w:t>
      </w:r>
      <w:proofErr w:type="spellEnd"/>
      <w:r w:rsidR="005D233D" w:rsidRPr="00063559">
        <w:rPr>
          <w:rFonts w:asciiTheme="minorHAnsi" w:hAnsiTheme="minorHAnsi" w:cstheme="minorHAnsi"/>
          <w:w w:val="110"/>
          <w:position w:val="7"/>
          <w:sz w:val="24"/>
          <w:szCs w:val="24"/>
        </w:rPr>
        <w:t xml:space="preserve"> inferior a </w:t>
      </w:r>
      <w:proofErr w:type="spellStart"/>
      <w:r w:rsidR="005D233D" w:rsidRPr="00063559">
        <w:rPr>
          <w:rFonts w:asciiTheme="minorHAnsi" w:hAnsiTheme="minorHAnsi" w:cstheme="minorHAnsi"/>
          <w:w w:val="110"/>
          <w:position w:val="7"/>
          <w:sz w:val="24"/>
          <w:szCs w:val="24"/>
        </w:rPr>
        <w:t>cinco</w:t>
      </w:r>
      <w:proofErr w:type="spellEnd"/>
      <w:r w:rsidR="005D233D" w:rsidRPr="00063559">
        <w:rPr>
          <w:rFonts w:asciiTheme="minorHAnsi" w:hAnsiTheme="minorHAnsi" w:cstheme="minorHAnsi"/>
          <w:w w:val="110"/>
          <w:position w:val="7"/>
          <w:sz w:val="24"/>
          <w:szCs w:val="24"/>
        </w:rPr>
        <w:t xml:space="preserve"> años, su solvencia </w:t>
      </w:r>
      <w:proofErr w:type="spellStart"/>
      <w:r w:rsidR="005D233D" w:rsidRPr="00063559">
        <w:rPr>
          <w:rFonts w:asciiTheme="minorHAnsi" w:hAnsiTheme="minorHAnsi" w:cstheme="minorHAnsi"/>
          <w:w w:val="110"/>
          <w:position w:val="7"/>
          <w:sz w:val="24"/>
          <w:szCs w:val="24"/>
        </w:rPr>
        <w:t>técnica</w:t>
      </w:r>
      <w:proofErr w:type="spellEnd"/>
      <w:r w:rsidR="005D233D" w:rsidRPr="00063559">
        <w:rPr>
          <w:rFonts w:asciiTheme="minorHAnsi" w:hAnsiTheme="minorHAnsi" w:cstheme="minorHAnsi"/>
          <w:w w:val="110"/>
          <w:position w:val="7"/>
          <w:sz w:val="24"/>
          <w:szCs w:val="24"/>
        </w:rPr>
        <w:t xml:space="preserve"> se </w:t>
      </w:r>
      <w:proofErr w:type="spellStart"/>
      <w:r w:rsidR="005D233D" w:rsidRPr="00063559">
        <w:rPr>
          <w:rFonts w:asciiTheme="minorHAnsi" w:hAnsiTheme="minorHAnsi" w:cstheme="minorHAnsi"/>
          <w:w w:val="110"/>
          <w:position w:val="7"/>
          <w:sz w:val="24"/>
          <w:szCs w:val="24"/>
        </w:rPr>
        <w:t>acreditará</w:t>
      </w:r>
      <w:proofErr w:type="spellEnd"/>
      <w:r w:rsidR="005D233D" w:rsidRPr="00063559">
        <w:rPr>
          <w:rFonts w:asciiTheme="minorHAnsi" w:hAnsiTheme="minorHAnsi" w:cstheme="minorHAnsi"/>
          <w:w w:val="110"/>
          <w:position w:val="7"/>
          <w:sz w:val="24"/>
          <w:szCs w:val="24"/>
        </w:rPr>
        <w:t xml:space="preserve"> mediante las </w:t>
      </w:r>
      <w:proofErr w:type="spellStart"/>
      <w:r w:rsidR="005D233D" w:rsidRPr="00063559">
        <w:rPr>
          <w:rFonts w:asciiTheme="minorHAnsi" w:hAnsiTheme="minorHAnsi" w:cstheme="minorHAnsi"/>
          <w:sz w:val="24"/>
          <w:szCs w:val="20"/>
        </w:rPr>
        <w:t>titulaciones</w:t>
      </w:r>
      <w:proofErr w:type="spellEnd"/>
      <w:r w:rsidR="005D233D" w:rsidRPr="00063559">
        <w:rPr>
          <w:rFonts w:asciiTheme="minorHAnsi" w:hAnsiTheme="minorHAnsi" w:cstheme="minorHAnsi"/>
          <w:sz w:val="24"/>
          <w:szCs w:val="20"/>
        </w:rPr>
        <w:t xml:space="preserve"> </w:t>
      </w:r>
      <w:proofErr w:type="spellStart"/>
      <w:r w:rsidR="005D233D" w:rsidRPr="00063559">
        <w:rPr>
          <w:rFonts w:asciiTheme="minorHAnsi" w:hAnsiTheme="minorHAnsi" w:cstheme="minorHAnsi"/>
          <w:sz w:val="24"/>
          <w:szCs w:val="20"/>
        </w:rPr>
        <w:t>académicas</w:t>
      </w:r>
      <w:proofErr w:type="spellEnd"/>
      <w:r w:rsidR="005D233D" w:rsidRPr="00063559">
        <w:rPr>
          <w:rFonts w:asciiTheme="minorHAnsi" w:hAnsiTheme="minorHAnsi" w:cstheme="minorHAnsi"/>
          <w:sz w:val="24"/>
          <w:szCs w:val="20"/>
        </w:rPr>
        <w:t xml:space="preserve"> y </w:t>
      </w:r>
      <w:proofErr w:type="spellStart"/>
      <w:r w:rsidR="005D233D" w:rsidRPr="00063559">
        <w:rPr>
          <w:rFonts w:asciiTheme="minorHAnsi" w:hAnsiTheme="minorHAnsi" w:cstheme="minorHAnsi"/>
          <w:sz w:val="24"/>
          <w:szCs w:val="20"/>
        </w:rPr>
        <w:t>profesionales</w:t>
      </w:r>
      <w:proofErr w:type="spellEnd"/>
      <w:r w:rsidR="005D233D" w:rsidRPr="00063559">
        <w:rPr>
          <w:rFonts w:asciiTheme="minorHAnsi" w:hAnsiTheme="minorHAnsi" w:cstheme="minorHAnsi"/>
          <w:sz w:val="24"/>
          <w:szCs w:val="20"/>
        </w:rPr>
        <w:t xml:space="preserve"> del </w:t>
      </w:r>
      <w:proofErr w:type="spellStart"/>
      <w:r w:rsidR="005D233D" w:rsidRPr="00063559">
        <w:rPr>
          <w:rFonts w:asciiTheme="minorHAnsi" w:hAnsiTheme="minorHAnsi" w:cstheme="minorHAnsi"/>
          <w:sz w:val="24"/>
          <w:szCs w:val="20"/>
        </w:rPr>
        <w:t>empresario</w:t>
      </w:r>
      <w:proofErr w:type="spellEnd"/>
      <w:r w:rsidR="005D233D" w:rsidRPr="00063559">
        <w:rPr>
          <w:rFonts w:asciiTheme="minorHAnsi" w:hAnsiTheme="minorHAnsi" w:cstheme="minorHAnsi"/>
          <w:sz w:val="24"/>
          <w:szCs w:val="20"/>
        </w:rPr>
        <w:t xml:space="preserve"> y del personal </w:t>
      </w:r>
      <w:proofErr w:type="spellStart"/>
      <w:r w:rsidR="005D233D" w:rsidRPr="00063559">
        <w:rPr>
          <w:rFonts w:asciiTheme="minorHAnsi" w:hAnsiTheme="minorHAnsi" w:cstheme="minorHAnsi"/>
          <w:sz w:val="24"/>
          <w:szCs w:val="20"/>
        </w:rPr>
        <w:t>directivo</w:t>
      </w:r>
      <w:proofErr w:type="spellEnd"/>
      <w:r w:rsidR="005D233D" w:rsidRPr="00063559">
        <w:rPr>
          <w:rFonts w:asciiTheme="minorHAnsi" w:hAnsiTheme="minorHAnsi" w:cstheme="minorHAnsi"/>
          <w:sz w:val="24"/>
          <w:szCs w:val="20"/>
        </w:rPr>
        <w:t xml:space="preserve"> de la </w:t>
      </w:r>
      <w:proofErr w:type="spellStart"/>
      <w:r w:rsidR="005D233D" w:rsidRPr="00063559">
        <w:rPr>
          <w:rFonts w:asciiTheme="minorHAnsi" w:hAnsiTheme="minorHAnsi" w:cstheme="minorHAnsi"/>
          <w:sz w:val="24"/>
          <w:szCs w:val="20"/>
        </w:rPr>
        <w:t>empresa</w:t>
      </w:r>
      <w:proofErr w:type="spellEnd"/>
      <w:r w:rsidR="005D233D" w:rsidRPr="00063559">
        <w:rPr>
          <w:rFonts w:asciiTheme="minorHAnsi" w:hAnsiTheme="minorHAnsi" w:cstheme="minorHAnsi"/>
          <w:sz w:val="24"/>
          <w:szCs w:val="20"/>
        </w:rPr>
        <w:t xml:space="preserve"> y, en particular, del personal responsable de la ejecución del contrato al que se refiere el </w:t>
      </w:r>
      <w:proofErr w:type="spellStart"/>
      <w:r w:rsidR="005D233D" w:rsidRPr="00063559">
        <w:rPr>
          <w:rFonts w:asciiTheme="minorHAnsi" w:hAnsiTheme="minorHAnsi" w:cstheme="minorHAnsi"/>
          <w:sz w:val="24"/>
          <w:szCs w:val="20"/>
        </w:rPr>
        <w:t>pliego</w:t>
      </w:r>
      <w:proofErr w:type="spellEnd"/>
      <w:r w:rsidR="005D233D" w:rsidRPr="00063559">
        <w:rPr>
          <w:rFonts w:asciiTheme="minorHAnsi" w:hAnsiTheme="minorHAnsi" w:cstheme="minorHAnsi"/>
          <w:sz w:val="24"/>
          <w:szCs w:val="20"/>
        </w:rPr>
        <w:t xml:space="preserve"> de </w:t>
      </w:r>
      <w:proofErr w:type="spellStart"/>
      <w:r w:rsidR="005D233D" w:rsidRPr="00063559">
        <w:rPr>
          <w:rFonts w:asciiTheme="minorHAnsi" w:hAnsiTheme="minorHAnsi" w:cstheme="minorHAnsi"/>
          <w:sz w:val="24"/>
          <w:szCs w:val="20"/>
        </w:rPr>
        <w:t>prescripciones</w:t>
      </w:r>
      <w:proofErr w:type="spellEnd"/>
      <w:r w:rsidR="005D233D" w:rsidRPr="00063559">
        <w:rPr>
          <w:rFonts w:asciiTheme="minorHAnsi" w:hAnsiTheme="minorHAnsi" w:cstheme="minorHAnsi"/>
          <w:sz w:val="24"/>
          <w:szCs w:val="20"/>
        </w:rPr>
        <w:t xml:space="preserve"> </w:t>
      </w:r>
      <w:proofErr w:type="spellStart"/>
      <w:r w:rsidR="005D233D" w:rsidRPr="00063559">
        <w:rPr>
          <w:rFonts w:asciiTheme="minorHAnsi" w:hAnsiTheme="minorHAnsi" w:cstheme="minorHAnsi"/>
          <w:sz w:val="24"/>
          <w:szCs w:val="20"/>
        </w:rPr>
        <w:t>técnicas</w:t>
      </w:r>
      <w:proofErr w:type="spellEnd"/>
      <w:r w:rsidR="005D233D" w:rsidRPr="00063559">
        <w:rPr>
          <w:rFonts w:asciiTheme="minorHAnsi" w:hAnsiTheme="minorHAnsi" w:cstheme="minorHAnsi"/>
          <w:sz w:val="24"/>
          <w:szCs w:val="20"/>
        </w:rPr>
        <w:t>.</w:t>
      </w:r>
    </w:p>
    <w:p w:rsidR="00C36147" w:rsidRPr="00063559" w:rsidRDefault="00C36147" w:rsidP="005D233D">
      <w:pPr>
        <w:shd w:val="clear" w:color="auto" w:fill="FFFFFF" w:themeFill="background1"/>
        <w:ind w:left="1181" w:right="377"/>
        <w:jc w:val="both"/>
        <w:rPr>
          <w:w w:val="110"/>
          <w:position w:val="7"/>
          <w:sz w:val="13"/>
        </w:rPr>
      </w:pPr>
    </w:p>
    <w:p w:rsidR="00C36147" w:rsidRPr="00063559" w:rsidRDefault="00C36147" w:rsidP="005D233D">
      <w:pPr>
        <w:shd w:val="clear" w:color="auto" w:fill="FFFFFF" w:themeFill="background1"/>
        <w:ind w:left="1181" w:right="377"/>
        <w:jc w:val="both"/>
        <w:rPr>
          <w:w w:val="110"/>
          <w:position w:val="7"/>
          <w:sz w:val="13"/>
        </w:rPr>
      </w:pPr>
    </w:p>
    <w:p w:rsidR="00B704DB" w:rsidRPr="00063559" w:rsidRDefault="00B704DB" w:rsidP="005D233D">
      <w:pPr>
        <w:pStyle w:val="Textoindependiente"/>
        <w:shd w:val="clear" w:color="auto" w:fill="FFFFFF" w:themeFill="background1"/>
        <w:ind w:left="2609"/>
      </w:pPr>
    </w:p>
    <w:p w:rsidR="00D84944" w:rsidRPr="00063559" w:rsidRDefault="00393F3B" w:rsidP="005D233D">
      <w:pPr>
        <w:pStyle w:val="Textoindependiente"/>
        <w:shd w:val="clear" w:color="auto" w:fill="FFFFFF" w:themeFill="background1"/>
        <w:spacing w:before="1"/>
        <w:ind w:left="1181"/>
        <w:rPr>
          <w:rFonts w:asciiTheme="minorHAnsi" w:hAnsiTheme="minorHAnsi" w:cstheme="minorHAnsi"/>
          <w:b/>
        </w:rPr>
      </w:pPr>
      <w:r w:rsidRPr="00063559">
        <w:rPr>
          <w:rFonts w:asciiTheme="minorHAnsi" w:hAnsiTheme="minorHAnsi" w:cstheme="minorHAnsi"/>
          <w:b/>
          <w:w w:val="120"/>
        </w:rPr>
        <w:t>12</w:t>
      </w:r>
      <w:r w:rsidR="006D2428" w:rsidRPr="00063559">
        <w:rPr>
          <w:rFonts w:asciiTheme="minorHAnsi" w:hAnsiTheme="minorHAnsi" w:cstheme="minorHAnsi"/>
          <w:b/>
          <w:w w:val="120"/>
        </w:rPr>
        <w:t>. -</w:t>
      </w:r>
      <w:r w:rsidRPr="00063559">
        <w:rPr>
          <w:rFonts w:asciiTheme="minorHAnsi" w:hAnsiTheme="minorHAnsi" w:cstheme="minorHAnsi"/>
          <w:b/>
          <w:w w:val="120"/>
        </w:rPr>
        <w:t xml:space="preserve"> </w:t>
      </w:r>
      <w:proofErr w:type="spellStart"/>
      <w:r w:rsidRPr="00063559">
        <w:rPr>
          <w:rFonts w:asciiTheme="minorHAnsi" w:hAnsiTheme="minorHAnsi" w:cstheme="minorHAnsi"/>
          <w:b/>
          <w:w w:val="120"/>
        </w:rPr>
        <w:t>Concreción</w:t>
      </w:r>
      <w:proofErr w:type="spellEnd"/>
      <w:r w:rsidRPr="00063559">
        <w:rPr>
          <w:rFonts w:asciiTheme="minorHAnsi" w:hAnsiTheme="minorHAnsi" w:cstheme="minorHAnsi"/>
          <w:b/>
          <w:w w:val="120"/>
        </w:rPr>
        <w:t xml:space="preserve"> de las </w:t>
      </w:r>
      <w:proofErr w:type="spellStart"/>
      <w:r w:rsidRPr="00063559">
        <w:rPr>
          <w:rFonts w:asciiTheme="minorHAnsi" w:hAnsiTheme="minorHAnsi" w:cstheme="minorHAnsi"/>
          <w:b/>
          <w:w w:val="120"/>
        </w:rPr>
        <w:t>condiciones</w:t>
      </w:r>
      <w:proofErr w:type="spellEnd"/>
      <w:r w:rsidRPr="00063559">
        <w:rPr>
          <w:rFonts w:asciiTheme="minorHAnsi" w:hAnsiTheme="minorHAnsi" w:cstheme="minorHAnsi"/>
          <w:b/>
          <w:w w:val="120"/>
        </w:rPr>
        <w:t xml:space="preserve"> de solvencia. </w:t>
      </w:r>
      <w:r w:rsidRPr="00063559">
        <w:rPr>
          <w:rFonts w:asciiTheme="minorHAnsi" w:hAnsiTheme="minorHAnsi" w:cstheme="minorHAnsi"/>
          <w:b/>
          <w:w w:val="120"/>
          <w:sz w:val="20"/>
        </w:rPr>
        <w:t>(Cláusula 16)</w:t>
      </w:r>
    </w:p>
    <w:p w:rsidR="005D233D" w:rsidRPr="00063559" w:rsidRDefault="005D233D" w:rsidP="005D233D">
      <w:pPr>
        <w:shd w:val="clear" w:color="auto" w:fill="FFFFFF" w:themeFill="background1"/>
        <w:tabs>
          <w:tab w:val="left" w:pos="2041"/>
        </w:tabs>
        <w:ind w:right="377"/>
        <w:jc w:val="both"/>
        <w:rPr>
          <w:sz w:val="33"/>
          <w:szCs w:val="24"/>
        </w:rPr>
      </w:pPr>
    </w:p>
    <w:p w:rsidR="00D84944" w:rsidRPr="00063559" w:rsidRDefault="00393F3B" w:rsidP="00DD0D5B">
      <w:pPr>
        <w:shd w:val="clear" w:color="auto" w:fill="FFFFFF" w:themeFill="background1"/>
        <w:tabs>
          <w:tab w:val="left" w:pos="2041"/>
        </w:tabs>
        <w:ind w:left="1181" w:right="377"/>
        <w:jc w:val="both"/>
        <w:rPr>
          <w:rFonts w:asciiTheme="minorHAnsi" w:hAnsiTheme="minorHAnsi" w:cstheme="minorHAnsi"/>
          <w:sz w:val="24"/>
        </w:rPr>
      </w:pPr>
      <w:r w:rsidRPr="00063559">
        <w:rPr>
          <w:rFonts w:asciiTheme="minorHAnsi" w:hAnsiTheme="minorHAnsi" w:cstheme="minorHAnsi"/>
          <w:w w:val="105"/>
          <w:sz w:val="24"/>
        </w:rPr>
        <w:t xml:space="preserve">Los </w:t>
      </w:r>
      <w:proofErr w:type="spellStart"/>
      <w:r w:rsidRPr="00063559">
        <w:rPr>
          <w:rFonts w:asciiTheme="minorHAnsi" w:hAnsiTheme="minorHAnsi" w:cstheme="minorHAnsi"/>
          <w:w w:val="105"/>
          <w:sz w:val="24"/>
        </w:rPr>
        <w:t>licitadores</w:t>
      </w:r>
      <w:proofErr w:type="spellEnd"/>
      <w:r w:rsidRPr="00063559">
        <w:rPr>
          <w:rFonts w:asciiTheme="minorHAnsi" w:hAnsiTheme="minorHAnsi" w:cstheme="minorHAnsi"/>
          <w:w w:val="105"/>
          <w:sz w:val="24"/>
        </w:rPr>
        <w:t xml:space="preserve"> deberán </w:t>
      </w:r>
      <w:proofErr w:type="spellStart"/>
      <w:r w:rsidRPr="00063559">
        <w:rPr>
          <w:rFonts w:asciiTheme="minorHAnsi" w:hAnsiTheme="minorHAnsi" w:cstheme="minorHAnsi"/>
          <w:w w:val="105"/>
          <w:sz w:val="24"/>
        </w:rPr>
        <w:t>incluir</w:t>
      </w:r>
      <w:proofErr w:type="spellEnd"/>
      <w:r w:rsidRPr="00063559">
        <w:rPr>
          <w:rFonts w:asciiTheme="minorHAnsi" w:hAnsiTheme="minorHAnsi" w:cstheme="minorHAnsi"/>
          <w:w w:val="105"/>
          <w:sz w:val="24"/>
        </w:rPr>
        <w:t xml:space="preserve"> los </w:t>
      </w:r>
      <w:proofErr w:type="spellStart"/>
      <w:r w:rsidRPr="00063559">
        <w:rPr>
          <w:rFonts w:asciiTheme="minorHAnsi" w:hAnsiTheme="minorHAnsi" w:cstheme="minorHAnsi"/>
          <w:w w:val="105"/>
          <w:sz w:val="24"/>
        </w:rPr>
        <w:t>nombres</w:t>
      </w:r>
      <w:proofErr w:type="spellEnd"/>
      <w:r w:rsidRPr="00063559">
        <w:rPr>
          <w:rFonts w:asciiTheme="minorHAnsi" w:hAnsiTheme="minorHAnsi" w:cstheme="minorHAnsi"/>
          <w:w w:val="105"/>
          <w:sz w:val="24"/>
        </w:rPr>
        <w:t xml:space="preserve">  y  </w:t>
      </w:r>
      <w:proofErr w:type="spellStart"/>
      <w:r w:rsidRPr="00063559">
        <w:rPr>
          <w:rFonts w:asciiTheme="minorHAnsi" w:hAnsiTheme="minorHAnsi" w:cstheme="minorHAnsi"/>
          <w:w w:val="105"/>
          <w:sz w:val="24"/>
        </w:rPr>
        <w:t>cualificación</w:t>
      </w:r>
      <w:proofErr w:type="spellEnd"/>
      <w:r w:rsidRPr="00063559">
        <w:rPr>
          <w:rFonts w:asciiTheme="minorHAnsi" w:hAnsiTheme="minorHAnsi" w:cstheme="minorHAnsi"/>
          <w:w w:val="105"/>
          <w:sz w:val="24"/>
        </w:rPr>
        <w:t xml:space="preserve">  </w:t>
      </w:r>
      <w:proofErr w:type="spellStart"/>
      <w:r w:rsidRPr="00063559">
        <w:rPr>
          <w:rFonts w:asciiTheme="minorHAnsi" w:hAnsiTheme="minorHAnsi" w:cstheme="minorHAnsi"/>
          <w:w w:val="105"/>
          <w:sz w:val="24"/>
        </w:rPr>
        <w:t>profesional</w:t>
      </w:r>
      <w:proofErr w:type="spellEnd"/>
      <w:r w:rsidRPr="00063559">
        <w:rPr>
          <w:rFonts w:asciiTheme="minorHAnsi" w:hAnsiTheme="minorHAnsi" w:cstheme="minorHAnsi"/>
          <w:w w:val="105"/>
          <w:sz w:val="24"/>
        </w:rPr>
        <w:t xml:space="preserve"> del personal responsable  de  </w:t>
      </w:r>
      <w:proofErr w:type="spellStart"/>
      <w:r w:rsidRPr="00063559">
        <w:rPr>
          <w:rFonts w:asciiTheme="minorHAnsi" w:hAnsiTheme="minorHAnsi" w:cstheme="minorHAnsi"/>
          <w:w w:val="105"/>
          <w:sz w:val="24"/>
        </w:rPr>
        <w:t>ejecutar</w:t>
      </w:r>
      <w:proofErr w:type="spellEnd"/>
      <w:r w:rsidRPr="00063559">
        <w:rPr>
          <w:rFonts w:asciiTheme="minorHAnsi" w:hAnsiTheme="minorHAnsi" w:cstheme="minorHAnsi"/>
          <w:w w:val="105"/>
          <w:sz w:val="24"/>
        </w:rPr>
        <w:t xml:space="preserve">  la  </w:t>
      </w:r>
      <w:proofErr w:type="spellStart"/>
      <w:r w:rsidRPr="00063559">
        <w:rPr>
          <w:rFonts w:asciiTheme="minorHAnsi" w:hAnsiTheme="minorHAnsi" w:cstheme="minorHAnsi"/>
          <w:w w:val="105"/>
          <w:sz w:val="24"/>
        </w:rPr>
        <w:t>prestación</w:t>
      </w:r>
      <w:proofErr w:type="spellEnd"/>
      <w:r w:rsidRPr="00063559">
        <w:rPr>
          <w:rFonts w:asciiTheme="minorHAnsi" w:hAnsiTheme="minorHAnsi" w:cstheme="minorHAnsi"/>
          <w:w w:val="105"/>
          <w:sz w:val="24"/>
        </w:rPr>
        <w:t xml:space="preserve">  objeto  del  contrato:  </w:t>
      </w:r>
      <w:proofErr w:type="spellStart"/>
      <w:r w:rsidR="00102626" w:rsidRPr="00063559">
        <w:rPr>
          <w:rFonts w:asciiTheme="minorHAnsi" w:hAnsiTheme="minorHAnsi" w:cstheme="minorHAnsi"/>
          <w:b/>
          <w:w w:val="105"/>
          <w:sz w:val="24"/>
        </w:rPr>
        <w:t>Sí</w:t>
      </w:r>
      <w:proofErr w:type="spellEnd"/>
      <w:r w:rsidR="006D2428" w:rsidRPr="00063559">
        <w:rPr>
          <w:rFonts w:asciiTheme="minorHAnsi" w:hAnsiTheme="minorHAnsi" w:cstheme="minorHAnsi"/>
          <w:b/>
          <w:w w:val="105"/>
          <w:sz w:val="24"/>
        </w:rPr>
        <w:t>.</w:t>
      </w:r>
    </w:p>
    <w:p w:rsidR="006D2428" w:rsidRPr="00063559" w:rsidRDefault="006D2428" w:rsidP="00DD0D5B">
      <w:pPr>
        <w:pStyle w:val="Prrafodelista"/>
        <w:shd w:val="clear" w:color="auto" w:fill="FFFFFF" w:themeFill="background1"/>
        <w:tabs>
          <w:tab w:val="left" w:pos="2041"/>
        </w:tabs>
        <w:ind w:left="1724" w:right="377" w:firstLine="0"/>
        <w:jc w:val="both"/>
        <w:rPr>
          <w:sz w:val="24"/>
        </w:rPr>
      </w:pPr>
    </w:p>
    <w:p w:rsidR="006D2428" w:rsidRPr="00063559" w:rsidRDefault="006D2428" w:rsidP="00DD0D5B">
      <w:pPr>
        <w:pStyle w:val="Prrafodelista"/>
        <w:shd w:val="clear" w:color="auto" w:fill="FFFFFF" w:themeFill="background1"/>
        <w:adjustRightInd w:val="0"/>
        <w:ind w:firstLine="0"/>
        <w:jc w:val="both"/>
        <w:rPr>
          <w:rFonts w:asciiTheme="minorHAnsi" w:hAnsiTheme="minorHAnsi" w:cstheme="minorHAnsi"/>
          <w:sz w:val="24"/>
          <w:szCs w:val="24"/>
          <w:lang w:val="es-ES"/>
        </w:rPr>
      </w:pPr>
      <w:r w:rsidRPr="00063559">
        <w:rPr>
          <w:rFonts w:asciiTheme="minorHAnsi" w:hAnsiTheme="minorHAnsi" w:cstheme="minorHAnsi"/>
          <w:sz w:val="24"/>
          <w:szCs w:val="24"/>
          <w:lang w:val="es-ES"/>
        </w:rPr>
        <w:t xml:space="preserve">Además de la documentación que requiera en el presente pliego de condiciones </w:t>
      </w:r>
      <w:r w:rsidRPr="00063559">
        <w:rPr>
          <w:rFonts w:asciiTheme="minorHAnsi" w:hAnsiTheme="minorHAnsi" w:cstheme="minorHAnsi"/>
          <w:sz w:val="24"/>
          <w:szCs w:val="24"/>
          <w:lang w:val="es-ES"/>
        </w:rPr>
        <w:lastRenderedPageBreak/>
        <w:t>administrativas, los licitadores deberán presentar los siguientes documentos:</w:t>
      </w:r>
    </w:p>
    <w:p w:rsidR="00063559" w:rsidRPr="00063559" w:rsidRDefault="00063559" w:rsidP="00D6071B">
      <w:pPr>
        <w:pStyle w:val="Default"/>
        <w:ind w:left="720" w:firstLine="720"/>
        <w:jc w:val="both"/>
        <w:rPr>
          <w:rFonts w:ascii="Calibri" w:eastAsia="Calibri" w:hAnsi="Calibri" w:cs="Calibri"/>
          <w:sz w:val="22"/>
          <w:szCs w:val="20"/>
        </w:rPr>
      </w:pPr>
    </w:p>
    <w:p w:rsidR="006D2428" w:rsidRPr="00063559" w:rsidRDefault="006D2428" w:rsidP="005D233D">
      <w:pPr>
        <w:pStyle w:val="Prrafodelista"/>
        <w:shd w:val="clear" w:color="auto" w:fill="FFFFFF" w:themeFill="background1"/>
        <w:adjustRightInd w:val="0"/>
        <w:ind w:firstLine="0"/>
        <w:jc w:val="both"/>
        <w:rPr>
          <w:rFonts w:asciiTheme="minorHAnsi" w:hAnsiTheme="minorHAnsi" w:cstheme="minorHAnsi"/>
          <w:sz w:val="24"/>
          <w:szCs w:val="24"/>
          <w:lang w:val="es-ES"/>
        </w:rPr>
      </w:pPr>
      <w:r w:rsidRPr="00063559">
        <w:rPr>
          <w:rFonts w:asciiTheme="minorHAnsi" w:hAnsiTheme="minorHAnsi" w:cstheme="minorHAnsi"/>
          <w:b/>
          <w:i/>
          <w:sz w:val="24"/>
          <w:szCs w:val="24"/>
          <w:lang w:val="es-ES"/>
        </w:rPr>
        <w:t xml:space="preserve">Currículum </w:t>
      </w:r>
      <w:r w:rsidR="004E1958">
        <w:rPr>
          <w:rFonts w:asciiTheme="minorHAnsi" w:hAnsiTheme="minorHAnsi" w:cstheme="minorHAnsi"/>
          <w:b/>
          <w:i/>
          <w:sz w:val="24"/>
          <w:szCs w:val="24"/>
          <w:lang w:val="es-ES"/>
        </w:rPr>
        <w:t>del personal</w:t>
      </w:r>
      <w:r w:rsidRPr="00063559">
        <w:rPr>
          <w:rFonts w:asciiTheme="minorHAnsi" w:hAnsiTheme="minorHAnsi" w:cstheme="minorHAnsi"/>
          <w:sz w:val="24"/>
          <w:szCs w:val="24"/>
          <w:lang w:val="es-ES"/>
        </w:rPr>
        <w:t>. Deberán ir necesariamente acompañados del documento acreditativo de las titulaciones académicas y profesionales, y de la experiencia alegada; así mismo se adjuntarán documentos firmados en el que las personas declaren que conocen y autorizan la presentación de su currículum en la presente licitación.</w:t>
      </w:r>
    </w:p>
    <w:p w:rsidR="004E1958" w:rsidRDefault="004E1958" w:rsidP="004E1958">
      <w:pPr>
        <w:pStyle w:val="Default"/>
        <w:ind w:left="1636"/>
        <w:jc w:val="both"/>
        <w:rPr>
          <w:rFonts w:ascii="Calibri" w:eastAsia="Calibri" w:hAnsi="Calibri" w:cs="Calibri"/>
          <w:sz w:val="22"/>
          <w:szCs w:val="20"/>
        </w:rPr>
      </w:pPr>
    </w:p>
    <w:p w:rsidR="003E36E4" w:rsidRPr="003E36E4" w:rsidRDefault="003E36E4" w:rsidP="004E1958">
      <w:pPr>
        <w:pStyle w:val="Default"/>
        <w:ind w:left="1636"/>
        <w:jc w:val="both"/>
        <w:rPr>
          <w:rFonts w:ascii="Calibri" w:eastAsia="Calibri" w:hAnsi="Calibri" w:cs="Calibri"/>
          <w:b/>
          <w:szCs w:val="20"/>
        </w:rPr>
      </w:pPr>
      <w:r w:rsidRPr="003E36E4">
        <w:rPr>
          <w:rFonts w:ascii="Calibri" w:eastAsia="Calibri" w:hAnsi="Calibri" w:cs="Calibri"/>
          <w:b/>
          <w:sz w:val="22"/>
          <w:szCs w:val="20"/>
        </w:rPr>
        <w:t xml:space="preserve">EQUIPO EDUCATIVO: </w:t>
      </w:r>
      <w:r w:rsidRPr="003E36E4">
        <w:rPr>
          <w:rFonts w:ascii="Calibri" w:eastAsia="Calibri" w:hAnsi="Calibri" w:cs="Calibri"/>
          <w:b/>
          <w:szCs w:val="20"/>
        </w:rPr>
        <w:t xml:space="preserve">TRES (3) MONITORES DE OCIO Y TIEMPO LIBRE Y/O ANIMACIÓN SOCIOCULTURAL (titulación </w:t>
      </w:r>
      <w:proofErr w:type="spellStart"/>
      <w:r w:rsidRPr="003E36E4">
        <w:rPr>
          <w:rFonts w:ascii="Calibri" w:eastAsia="Calibri" w:hAnsi="Calibri" w:cs="Calibri"/>
          <w:b/>
          <w:szCs w:val="20"/>
        </w:rPr>
        <w:t>minima</w:t>
      </w:r>
      <w:proofErr w:type="spellEnd"/>
      <w:r w:rsidRPr="003E36E4">
        <w:rPr>
          <w:rFonts w:ascii="Calibri" w:eastAsia="Calibri" w:hAnsi="Calibri" w:cs="Calibri"/>
          <w:b/>
          <w:szCs w:val="20"/>
        </w:rPr>
        <w:t xml:space="preserve"> requerida).</w:t>
      </w:r>
    </w:p>
    <w:p w:rsidR="003E36E4" w:rsidRDefault="003E36E4" w:rsidP="004E1958">
      <w:pPr>
        <w:pStyle w:val="Default"/>
        <w:ind w:left="1636"/>
        <w:jc w:val="both"/>
        <w:rPr>
          <w:rFonts w:ascii="Calibri" w:eastAsia="Calibri" w:hAnsi="Calibri" w:cs="Calibri"/>
          <w:sz w:val="22"/>
          <w:szCs w:val="20"/>
        </w:rPr>
      </w:pPr>
    </w:p>
    <w:p w:rsidR="003053B7" w:rsidRPr="00063559" w:rsidRDefault="003053B7" w:rsidP="004E1958">
      <w:pPr>
        <w:pStyle w:val="Default"/>
        <w:ind w:left="1636"/>
        <w:jc w:val="both"/>
        <w:rPr>
          <w:rFonts w:ascii="Calibri" w:eastAsia="Calibri" w:hAnsi="Calibri" w:cs="Calibri"/>
          <w:b/>
          <w:szCs w:val="20"/>
          <w:u w:val="single"/>
        </w:rPr>
      </w:pPr>
      <w:r w:rsidRPr="00063559">
        <w:rPr>
          <w:rFonts w:ascii="Calibri" w:eastAsia="Calibri" w:hAnsi="Calibri" w:cs="Calibri"/>
          <w:sz w:val="22"/>
          <w:szCs w:val="20"/>
        </w:rPr>
        <w:t xml:space="preserve">Así mismo, </w:t>
      </w:r>
      <w:r w:rsidRPr="00063559">
        <w:rPr>
          <w:rFonts w:ascii="Calibri" w:eastAsia="Calibri" w:hAnsi="Calibri" w:cs="Calibri"/>
          <w:b/>
          <w:szCs w:val="20"/>
          <w:u w:val="single"/>
        </w:rPr>
        <w:t xml:space="preserve">será obligatorio </w:t>
      </w:r>
      <w:r w:rsidR="004E1958">
        <w:rPr>
          <w:rFonts w:ascii="Calibri" w:eastAsia="Calibri" w:hAnsi="Calibri" w:cs="Calibri"/>
          <w:b/>
          <w:szCs w:val="20"/>
          <w:u w:val="single"/>
        </w:rPr>
        <w:t>cumplir con</w:t>
      </w:r>
      <w:r w:rsidRPr="00063559">
        <w:rPr>
          <w:rFonts w:ascii="Calibri" w:eastAsia="Calibri" w:hAnsi="Calibri" w:cs="Calibri"/>
          <w:b/>
          <w:szCs w:val="20"/>
          <w:u w:val="single"/>
        </w:rPr>
        <w:t xml:space="preserve"> el PROTOCOLO de MEDIDAS higiénico sanitarias contra la</w:t>
      </w:r>
      <w:r w:rsidR="00063559" w:rsidRPr="00063559">
        <w:rPr>
          <w:rFonts w:ascii="Calibri" w:eastAsia="Calibri" w:hAnsi="Calibri" w:cs="Calibri"/>
          <w:b/>
          <w:szCs w:val="20"/>
          <w:u w:val="single"/>
        </w:rPr>
        <w:t xml:space="preserve"> </w:t>
      </w:r>
      <w:r w:rsidRPr="00063559">
        <w:rPr>
          <w:rFonts w:ascii="Calibri" w:eastAsia="Calibri" w:hAnsi="Calibri" w:cs="Calibri"/>
          <w:b/>
          <w:szCs w:val="20"/>
          <w:u w:val="single"/>
        </w:rPr>
        <w:t>COVID-19</w:t>
      </w:r>
      <w:r w:rsidR="004E1958">
        <w:rPr>
          <w:rFonts w:ascii="Calibri" w:eastAsia="Calibri" w:hAnsi="Calibri" w:cs="Calibri"/>
          <w:b/>
          <w:szCs w:val="20"/>
          <w:u w:val="single"/>
        </w:rPr>
        <w:t xml:space="preserve"> establecido</w:t>
      </w:r>
      <w:r w:rsidRPr="00063559">
        <w:rPr>
          <w:rFonts w:ascii="Calibri" w:eastAsia="Calibri" w:hAnsi="Calibri" w:cs="Calibri"/>
          <w:b/>
          <w:szCs w:val="20"/>
          <w:u w:val="single"/>
        </w:rPr>
        <w:t>.</w:t>
      </w:r>
    </w:p>
    <w:p w:rsidR="003053B7" w:rsidRPr="00063559" w:rsidRDefault="003053B7" w:rsidP="005D233D">
      <w:pPr>
        <w:pStyle w:val="Textoindependiente"/>
        <w:shd w:val="clear" w:color="auto" w:fill="FFFFFF" w:themeFill="background1"/>
        <w:ind w:left="1181"/>
        <w:jc w:val="both"/>
        <w:rPr>
          <w:rFonts w:asciiTheme="minorHAnsi" w:hAnsiTheme="minorHAnsi" w:cstheme="minorHAnsi"/>
          <w:b/>
          <w:w w:val="115"/>
        </w:rPr>
      </w:pPr>
    </w:p>
    <w:p w:rsidR="003053B7" w:rsidRPr="00063559" w:rsidRDefault="003053B7" w:rsidP="005D233D">
      <w:pPr>
        <w:pStyle w:val="Textoindependiente"/>
        <w:shd w:val="clear" w:color="auto" w:fill="FFFFFF" w:themeFill="background1"/>
        <w:ind w:left="1181"/>
        <w:jc w:val="both"/>
        <w:rPr>
          <w:rFonts w:asciiTheme="minorHAnsi" w:hAnsiTheme="minorHAnsi" w:cstheme="minorHAnsi"/>
          <w:b/>
          <w:w w:val="115"/>
        </w:rPr>
      </w:pPr>
    </w:p>
    <w:p w:rsidR="00D84944" w:rsidRPr="00063559" w:rsidRDefault="00393F3B" w:rsidP="005D233D">
      <w:pPr>
        <w:pStyle w:val="Textoindependiente"/>
        <w:shd w:val="clear" w:color="auto" w:fill="FFFFFF" w:themeFill="background1"/>
        <w:ind w:left="1181"/>
        <w:jc w:val="both"/>
        <w:rPr>
          <w:rFonts w:asciiTheme="minorHAnsi" w:hAnsiTheme="minorHAnsi" w:cstheme="minorHAnsi"/>
          <w:b/>
        </w:rPr>
      </w:pPr>
      <w:r w:rsidRPr="00063559">
        <w:rPr>
          <w:rFonts w:asciiTheme="minorHAnsi" w:hAnsiTheme="minorHAnsi" w:cstheme="minorHAnsi"/>
          <w:b/>
          <w:w w:val="115"/>
        </w:rPr>
        <w:t>13</w:t>
      </w:r>
      <w:r w:rsidR="00464408" w:rsidRPr="00063559">
        <w:rPr>
          <w:rFonts w:asciiTheme="minorHAnsi" w:hAnsiTheme="minorHAnsi" w:cstheme="minorHAnsi"/>
          <w:b/>
          <w:w w:val="115"/>
        </w:rPr>
        <w:t>. -</w:t>
      </w:r>
      <w:r w:rsidRPr="00063559">
        <w:rPr>
          <w:rFonts w:asciiTheme="minorHAnsi" w:hAnsiTheme="minorHAnsi" w:cstheme="minorHAnsi"/>
          <w:b/>
          <w:w w:val="115"/>
        </w:rPr>
        <w:t xml:space="preserve"> </w:t>
      </w:r>
      <w:proofErr w:type="spellStart"/>
      <w:r w:rsidRPr="00063559">
        <w:rPr>
          <w:rFonts w:asciiTheme="minorHAnsi" w:hAnsiTheme="minorHAnsi" w:cstheme="minorHAnsi"/>
          <w:b/>
          <w:w w:val="115"/>
        </w:rPr>
        <w:t>Habilitación</w:t>
      </w:r>
      <w:proofErr w:type="spellEnd"/>
      <w:r w:rsidRPr="00063559">
        <w:rPr>
          <w:rFonts w:asciiTheme="minorHAnsi" w:hAnsiTheme="minorHAnsi" w:cstheme="minorHAnsi"/>
          <w:b/>
          <w:w w:val="115"/>
        </w:rPr>
        <w:t xml:space="preserve"> </w:t>
      </w:r>
      <w:proofErr w:type="spellStart"/>
      <w:r w:rsidRPr="00063559">
        <w:rPr>
          <w:rFonts w:asciiTheme="minorHAnsi" w:hAnsiTheme="minorHAnsi" w:cstheme="minorHAnsi"/>
          <w:b/>
          <w:w w:val="115"/>
        </w:rPr>
        <w:t>empresarial</w:t>
      </w:r>
      <w:proofErr w:type="spellEnd"/>
      <w:r w:rsidRPr="00063559">
        <w:rPr>
          <w:rFonts w:asciiTheme="minorHAnsi" w:hAnsiTheme="minorHAnsi" w:cstheme="minorHAnsi"/>
          <w:b/>
          <w:w w:val="115"/>
        </w:rPr>
        <w:t xml:space="preserve">. </w:t>
      </w:r>
      <w:r w:rsidRPr="00063559">
        <w:rPr>
          <w:rFonts w:asciiTheme="minorHAnsi" w:hAnsiTheme="minorHAnsi" w:cstheme="minorHAnsi"/>
          <w:b/>
          <w:w w:val="115"/>
          <w:sz w:val="20"/>
        </w:rPr>
        <w:t>(Cláusulas 13 y 27)</w:t>
      </w:r>
    </w:p>
    <w:p w:rsidR="00D84944" w:rsidRPr="00063559" w:rsidRDefault="00D84944" w:rsidP="005D233D">
      <w:pPr>
        <w:pStyle w:val="Textoindependiente"/>
        <w:shd w:val="clear" w:color="auto" w:fill="FFFFFF" w:themeFill="background1"/>
        <w:spacing w:before="6"/>
        <w:rPr>
          <w:rFonts w:asciiTheme="minorHAnsi" w:hAnsiTheme="minorHAnsi" w:cstheme="minorHAnsi"/>
          <w:b/>
          <w:sz w:val="17"/>
        </w:rPr>
      </w:pPr>
    </w:p>
    <w:p w:rsidR="00D84944" w:rsidRPr="00063559" w:rsidRDefault="00B10834" w:rsidP="005D233D">
      <w:pPr>
        <w:pStyle w:val="Textoindependiente"/>
        <w:shd w:val="clear" w:color="auto" w:fill="FFFFFF" w:themeFill="background1"/>
        <w:spacing w:before="90"/>
        <w:ind w:left="1181"/>
        <w:rPr>
          <w:rFonts w:asciiTheme="minorHAnsi" w:hAnsiTheme="minorHAnsi" w:cstheme="minorHAnsi"/>
        </w:rPr>
      </w:pPr>
      <w:r w:rsidRPr="00063559">
        <w:rPr>
          <w:rFonts w:asciiTheme="minorHAnsi" w:hAnsiTheme="minorHAnsi" w:cstheme="minorHAnsi"/>
          <w:w w:val="105"/>
        </w:rPr>
        <w:t xml:space="preserve">Procede: </w:t>
      </w:r>
      <w:r w:rsidR="00393F3B" w:rsidRPr="00063559">
        <w:rPr>
          <w:rFonts w:asciiTheme="minorHAnsi" w:hAnsiTheme="minorHAnsi" w:cstheme="minorHAnsi"/>
          <w:w w:val="105"/>
        </w:rPr>
        <w:t>SÍ</w:t>
      </w:r>
      <w:r w:rsidRPr="00063559">
        <w:rPr>
          <w:rFonts w:asciiTheme="minorHAnsi" w:hAnsiTheme="minorHAnsi" w:cstheme="minorHAnsi"/>
          <w:w w:val="105"/>
        </w:rPr>
        <w:t>.</w:t>
      </w:r>
    </w:p>
    <w:p w:rsidR="00B10834" w:rsidRPr="00063559" w:rsidRDefault="00B10834" w:rsidP="005D233D">
      <w:pPr>
        <w:pStyle w:val="Textoindependiente"/>
        <w:shd w:val="clear" w:color="auto" w:fill="FFFFFF" w:themeFill="background1"/>
        <w:spacing w:line="288" w:lineRule="auto"/>
        <w:ind w:left="1181" w:right="128"/>
        <w:rPr>
          <w:rFonts w:asciiTheme="minorHAnsi" w:hAnsiTheme="minorHAnsi" w:cstheme="minorHAnsi"/>
          <w:w w:val="110"/>
        </w:rPr>
      </w:pPr>
    </w:p>
    <w:p w:rsidR="00D84944" w:rsidRPr="00063559" w:rsidRDefault="00393F3B" w:rsidP="005D233D">
      <w:pPr>
        <w:pStyle w:val="Textoindependiente"/>
        <w:shd w:val="clear" w:color="auto" w:fill="FFFFFF" w:themeFill="background1"/>
        <w:ind w:left="1181"/>
        <w:rPr>
          <w:rFonts w:asciiTheme="minorHAnsi" w:hAnsiTheme="minorHAnsi" w:cstheme="minorHAnsi"/>
          <w:b/>
        </w:rPr>
      </w:pPr>
      <w:r w:rsidRPr="00063559">
        <w:rPr>
          <w:rFonts w:asciiTheme="minorHAnsi" w:hAnsiTheme="minorHAnsi" w:cstheme="minorHAnsi"/>
          <w:b/>
          <w:w w:val="110"/>
        </w:rPr>
        <w:t>14</w:t>
      </w:r>
      <w:r w:rsidR="00B704DB" w:rsidRPr="00063559">
        <w:rPr>
          <w:rFonts w:asciiTheme="minorHAnsi" w:hAnsiTheme="minorHAnsi" w:cstheme="minorHAnsi"/>
          <w:b/>
          <w:w w:val="110"/>
        </w:rPr>
        <w:t>. -</w:t>
      </w:r>
      <w:r w:rsidRPr="00063559">
        <w:rPr>
          <w:rFonts w:asciiTheme="minorHAnsi" w:hAnsiTheme="minorHAnsi" w:cstheme="minorHAnsi"/>
          <w:b/>
          <w:w w:val="110"/>
        </w:rPr>
        <w:t xml:space="preserve"> Garantía </w:t>
      </w:r>
      <w:proofErr w:type="spellStart"/>
      <w:r w:rsidRPr="00063559">
        <w:rPr>
          <w:rFonts w:asciiTheme="minorHAnsi" w:hAnsiTheme="minorHAnsi" w:cstheme="minorHAnsi"/>
          <w:b/>
          <w:w w:val="110"/>
        </w:rPr>
        <w:t>definitiva</w:t>
      </w:r>
      <w:proofErr w:type="spellEnd"/>
      <w:r w:rsidRPr="00063559">
        <w:rPr>
          <w:rFonts w:asciiTheme="minorHAnsi" w:hAnsiTheme="minorHAnsi" w:cstheme="minorHAnsi"/>
          <w:b/>
          <w:w w:val="110"/>
        </w:rPr>
        <w:t>.</w:t>
      </w:r>
      <w:r w:rsidRPr="00063559">
        <w:rPr>
          <w:rFonts w:asciiTheme="minorHAnsi" w:hAnsiTheme="minorHAnsi" w:cstheme="minorHAnsi"/>
          <w:b/>
          <w:w w:val="110"/>
          <w:position w:val="8"/>
          <w:sz w:val="16"/>
        </w:rPr>
        <w:t xml:space="preserve"> </w:t>
      </w:r>
      <w:r w:rsidRPr="00063559">
        <w:rPr>
          <w:rFonts w:asciiTheme="minorHAnsi" w:hAnsiTheme="minorHAnsi" w:cstheme="minorHAnsi"/>
          <w:b/>
          <w:w w:val="110"/>
          <w:sz w:val="20"/>
        </w:rPr>
        <w:t>(Cláusula 21)</w:t>
      </w:r>
    </w:p>
    <w:p w:rsidR="00D84944" w:rsidRPr="00063559" w:rsidRDefault="00393F3B" w:rsidP="005D233D">
      <w:pPr>
        <w:pStyle w:val="Textoindependiente"/>
        <w:shd w:val="clear" w:color="auto" w:fill="FFFFFF" w:themeFill="background1"/>
        <w:ind w:left="1702"/>
        <w:rPr>
          <w:rFonts w:asciiTheme="minorHAnsi" w:hAnsiTheme="minorHAnsi" w:cstheme="minorHAnsi"/>
          <w:b/>
        </w:rPr>
      </w:pPr>
      <w:r w:rsidRPr="00063559">
        <w:rPr>
          <w:rFonts w:asciiTheme="minorHAnsi" w:hAnsiTheme="minorHAnsi" w:cstheme="minorHAnsi"/>
          <w:w w:val="105"/>
        </w:rPr>
        <w:t>Procede:</w:t>
      </w:r>
      <w:r w:rsidRPr="00063559">
        <w:rPr>
          <w:rFonts w:asciiTheme="minorHAnsi" w:hAnsiTheme="minorHAnsi" w:cstheme="minorHAnsi"/>
          <w:b/>
          <w:w w:val="105"/>
        </w:rPr>
        <w:t xml:space="preserve"> </w:t>
      </w:r>
      <w:r w:rsidR="00B704DB" w:rsidRPr="00063559">
        <w:rPr>
          <w:rFonts w:asciiTheme="minorHAnsi" w:hAnsiTheme="minorHAnsi" w:cstheme="minorHAnsi"/>
          <w:b/>
          <w:w w:val="105"/>
        </w:rPr>
        <w:t>SI.</w:t>
      </w:r>
    </w:p>
    <w:p w:rsidR="00FA29B7" w:rsidRPr="00063559" w:rsidRDefault="00FA29B7" w:rsidP="005D233D">
      <w:pPr>
        <w:shd w:val="clear" w:color="auto" w:fill="FFFFFF" w:themeFill="background1"/>
        <w:spacing w:after="120"/>
        <w:ind w:left="1440"/>
        <w:jc w:val="both"/>
        <w:rPr>
          <w:rFonts w:asciiTheme="minorHAnsi" w:hAnsiTheme="minorHAnsi" w:cstheme="minorHAnsi"/>
          <w:sz w:val="24"/>
          <w:szCs w:val="24"/>
        </w:rPr>
      </w:pPr>
    </w:p>
    <w:p w:rsidR="00B704DB" w:rsidRPr="00063559" w:rsidRDefault="00B704DB" w:rsidP="00B704DB">
      <w:pPr>
        <w:spacing w:after="120"/>
        <w:ind w:left="1440"/>
        <w:jc w:val="both"/>
        <w:rPr>
          <w:rFonts w:asciiTheme="minorHAnsi" w:hAnsiTheme="minorHAnsi" w:cstheme="minorHAnsi"/>
          <w:b/>
          <w:i/>
          <w:sz w:val="24"/>
          <w:szCs w:val="24"/>
        </w:rPr>
      </w:pPr>
      <w:r w:rsidRPr="00063559">
        <w:rPr>
          <w:rFonts w:asciiTheme="minorHAnsi" w:hAnsiTheme="minorHAnsi" w:cstheme="minorHAnsi"/>
          <w:sz w:val="24"/>
          <w:szCs w:val="24"/>
        </w:rPr>
        <w:t xml:space="preserve">Los que </w:t>
      </w:r>
      <w:proofErr w:type="spellStart"/>
      <w:r w:rsidRPr="00063559">
        <w:rPr>
          <w:rFonts w:asciiTheme="minorHAnsi" w:hAnsiTheme="minorHAnsi" w:cstheme="minorHAnsi"/>
          <w:sz w:val="24"/>
          <w:szCs w:val="24"/>
        </w:rPr>
        <w:t>resulten</w:t>
      </w:r>
      <w:proofErr w:type="spellEnd"/>
      <w:r w:rsidRPr="00063559">
        <w:rPr>
          <w:rFonts w:asciiTheme="minorHAnsi" w:hAnsiTheme="minorHAnsi" w:cstheme="minorHAnsi"/>
          <w:sz w:val="24"/>
          <w:szCs w:val="24"/>
        </w:rPr>
        <w:t xml:space="preserve"> </w:t>
      </w:r>
      <w:proofErr w:type="spellStart"/>
      <w:r w:rsidRPr="00063559">
        <w:rPr>
          <w:rFonts w:asciiTheme="minorHAnsi" w:hAnsiTheme="minorHAnsi" w:cstheme="minorHAnsi"/>
          <w:sz w:val="24"/>
          <w:szCs w:val="24"/>
        </w:rPr>
        <w:t>adjudicatarios</w:t>
      </w:r>
      <w:proofErr w:type="spellEnd"/>
      <w:r w:rsidRPr="00063559">
        <w:rPr>
          <w:rFonts w:asciiTheme="minorHAnsi" w:hAnsiTheme="minorHAnsi" w:cstheme="minorHAnsi"/>
          <w:sz w:val="24"/>
          <w:szCs w:val="24"/>
        </w:rPr>
        <w:t xml:space="preserve"> de los contratos deberán </w:t>
      </w:r>
      <w:proofErr w:type="spellStart"/>
      <w:r w:rsidRPr="00063559">
        <w:rPr>
          <w:rFonts w:asciiTheme="minorHAnsi" w:hAnsiTheme="minorHAnsi" w:cstheme="minorHAnsi"/>
          <w:sz w:val="24"/>
          <w:szCs w:val="24"/>
        </w:rPr>
        <w:t>constituir</w:t>
      </w:r>
      <w:proofErr w:type="spellEnd"/>
      <w:r w:rsidRPr="00063559">
        <w:rPr>
          <w:rFonts w:asciiTheme="minorHAnsi" w:hAnsiTheme="minorHAnsi" w:cstheme="minorHAnsi"/>
          <w:sz w:val="24"/>
          <w:szCs w:val="24"/>
        </w:rPr>
        <w:t xml:space="preserve"> </w:t>
      </w:r>
      <w:r w:rsidRPr="00063559">
        <w:rPr>
          <w:rFonts w:asciiTheme="minorHAnsi" w:hAnsiTheme="minorHAnsi" w:cstheme="minorHAnsi"/>
          <w:b/>
          <w:i/>
          <w:sz w:val="24"/>
          <w:szCs w:val="24"/>
        </w:rPr>
        <w:t xml:space="preserve">una garantía </w:t>
      </w:r>
      <w:proofErr w:type="gramStart"/>
      <w:r w:rsidRPr="00063559">
        <w:rPr>
          <w:rFonts w:asciiTheme="minorHAnsi" w:hAnsiTheme="minorHAnsi" w:cstheme="minorHAnsi"/>
          <w:b/>
          <w:i/>
          <w:sz w:val="24"/>
          <w:szCs w:val="24"/>
        </w:rPr>
        <w:t>del</w:t>
      </w:r>
      <w:proofErr w:type="gramEnd"/>
      <w:r w:rsidRPr="00063559">
        <w:rPr>
          <w:rFonts w:asciiTheme="minorHAnsi" w:hAnsiTheme="minorHAnsi" w:cstheme="minorHAnsi"/>
          <w:b/>
          <w:i/>
          <w:sz w:val="24"/>
          <w:szCs w:val="24"/>
        </w:rPr>
        <w:t xml:space="preserve"> 5% del importe de adjudicación, excluido el Impuesto sobre el Valor Añadido.</w:t>
      </w:r>
    </w:p>
    <w:p w:rsidR="00B704DB" w:rsidRPr="00063559" w:rsidRDefault="00B704DB" w:rsidP="00B704DB">
      <w:pPr>
        <w:spacing w:after="120"/>
        <w:ind w:left="720" w:firstLine="720"/>
        <w:jc w:val="both"/>
        <w:rPr>
          <w:rFonts w:asciiTheme="minorHAnsi" w:hAnsiTheme="minorHAnsi" w:cstheme="minorHAnsi"/>
          <w:sz w:val="24"/>
          <w:szCs w:val="24"/>
        </w:rPr>
      </w:pPr>
      <w:proofErr w:type="spellStart"/>
      <w:r w:rsidRPr="00063559">
        <w:rPr>
          <w:rFonts w:asciiTheme="minorHAnsi" w:hAnsiTheme="minorHAnsi" w:cstheme="minorHAnsi"/>
          <w:sz w:val="24"/>
          <w:szCs w:val="24"/>
        </w:rPr>
        <w:t>Esta</w:t>
      </w:r>
      <w:proofErr w:type="spellEnd"/>
      <w:r w:rsidRPr="00063559">
        <w:rPr>
          <w:rFonts w:asciiTheme="minorHAnsi" w:hAnsiTheme="minorHAnsi" w:cstheme="minorHAnsi"/>
          <w:sz w:val="24"/>
          <w:szCs w:val="24"/>
        </w:rPr>
        <w:t xml:space="preserve"> garantía </w:t>
      </w:r>
      <w:proofErr w:type="spellStart"/>
      <w:r w:rsidRPr="00063559">
        <w:rPr>
          <w:rFonts w:asciiTheme="minorHAnsi" w:hAnsiTheme="minorHAnsi" w:cstheme="minorHAnsi"/>
          <w:sz w:val="24"/>
          <w:szCs w:val="24"/>
        </w:rPr>
        <w:t>podrá</w:t>
      </w:r>
      <w:proofErr w:type="spellEnd"/>
      <w:r w:rsidRPr="00063559">
        <w:rPr>
          <w:rFonts w:asciiTheme="minorHAnsi" w:hAnsiTheme="minorHAnsi" w:cstheme="minorHAnsi"/>
          <w:sz w:val="24"/>
          <w:szCs w:val="24"/>
        </w:rPr>
        <w:t xml:space="preserve"> </w:t>
      </w:r>
      <w:proofErr w:type="spellStart"/>
      <w:r w:rsidRPr="00063559">
        <w:rPr>
          <w:rFonts w:asciiTheme="minorHAnsi" w:hAnsiTheme="minorHAnsi" w:cstheme="minorHAnsi"/>
          <w:sz w:val="24"/>
          <w:szCs w:val="24"/>
        </w:rPr>
        <w:t>prestarse</w:t>
      </w:r>
      <w:proofErr w:type="spellEnd"/>
      <w:r w:rsidRPr="00063559">
        <w:rPr>
          <w:rFonts w:asciiTheme="minorHAnsi" w:hAnsiTheme="minorHAnsi" w:cstheme="minorHAnsi"/>
          <w:sz w:val="24"/>
          <w:szCs w:val="24"/>
        </w:rPr>
        <w:t xml:space="preserve"> en </w:t>
      </w:r>
      <w:proofErr w:type="spellStart"/>
      <w:r w:rsidRPr="00063559">
        <w:rPr>
          <w:rFonts w:asciiTheme="minorHAnsi" w:hAnsiTheme="minorHAnsi" w:cstheme="minorHAnsi"/>
          <w:sz w:val="24"/>
          <w:szCs w:val="24"/>
        </w:rPr>
        <w:t>alguna</w:t>
      </w:r>
      <w:proofErr w:type="spellEnd"/>
      <w:r w:rsidRPr="00063559">
        <w:rPr>
          <w:rFonts w:asciiTheme="minorHAnsi" w:hAnsiTheme="minorHAnsi" w:cstheme="minorHAnsi"/>
          <w:sz w:val="24"/>
          <w:szCs w:val="24"/>
        </w:rPr>
        <w:t xml:space="preserve"> de las siguientes </w:t>
      </w:r>
      <w:proofErr w:type="spellStart"/>
      <w:r w:rsidRPr="00063559">
        <w:rPr>
          <w:rFonts w:asciiTheme="minorHAnsi" w:hAnsiTheme="minorHAnsi" w:cstheme="minorHAnsi"/>
          <w:sz w:val="24"/>
          <w:szCs w:val="24"/>
        </w:rPr>
        <w:t>formas</w:t>
      </w:r>
      <w:proofErr w:type="spellEnd"/>
      <w:r w:rsidRPr="00063559">
        <w:rPr>
          <w:rFonts w:asciiTheme="minorHAnsi" w:hAnsiTheme="minorHAnsi" w:cstheme="minorHAnsi"/>
          <w:sz w:val="24"/>
          <w:szCs w:val="24"/>
        </w:rPr>
        <w:t>:</w:t>
      </w:r>
    </w:p>
    <w:p w:rsidR="00B704DB" w:rsidRPr="00063559" w:rsidRDefault="00B704DB" w:rsidP="00FA29B7">
      <w:pPr>
        <w:spacing w:after="120"/>
        <w:ind w:left="2160"/>
        <w:jc w:val="both"/>
        <w:rPr>
          <w:rFonts w:asciiTheme="minorHAnsi" w:hAnsiTheme="minorHAnsi" w:cstheme="minorHAnsi"/>
          <w:szCs w:val="24"/>
        </w:rPr>
      </w:pPr>
      <w:r w:rsidRPr="00063559">
        <w:rPr>
          <w:rFonts w:asciiTheme="minorHAnsi" w:hAnsiTheme="minorHAnsi" w:cstheme="minorHAnsi"/>
          <w:szCs w:val="24"/>
        </w:rPr>
        <w:t xml:space="preserve">a) En </w:t>
      </w:r>
      <w:proofErr w:type="spellStart"/>
      <w:r w:rsidRPr="00063559">
        <w:rPr>
          <w:rFonts w:asciiTheme="minorHAnsi" w:hAnsiTheme="minorHAnsi" w:cstheme="minorHAnsi"/>
          <w:szCs w:val="24"/>
        </w:rPr>
        <w:t>efectivo</w:t>
      </w:r>
      <w:proofErr w:type="spellEnd"/>
      <w:r w:rsidRPr="00063559">
        <w:rPr>
          <w:rFonts w:asciiTheme="minorHAnsi" w:hAnsiTheme="minorHAnsi" w:cstheme="minorHAnsi"/>
          <w:szCs w:val="24"/>
        </w:rPr>
        <w:t xml:space="preserve"> o en </w:t>
      </w:r>
      <w:proofErr w:type="spellStart"/>
      <w:r w:rsidRPr="00063559">
        <w:rPr>
          <w:rFonts w:asciiTheme="minorHAnsi" w:hAnsiTheme="minorHAnsi" w:cstheme="minorHAnsi"/>
          <w:szCs w:val="24"/>
        </w:rPr>
        <w:t>valores</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Deuda</w:t>
      </w:r>
      <w:proofErr w:type="spellEnd"/>
      <w:r w:rsidRPr="00063559">
        <w:rPr>
          <w:rFonts w:asciiTheme="minorHAnsi" w:hAnsiTheme="minorHAnsi" w:cstheme="minorHAnsi"/>
          <w:szCs w:val="24"/>
        </w:rPr>
        <w:t xml:space="preserve"> Pública, con </w:t>
      </w:r>
      <w:proofErr w:type="spellStart"/>
      <w:r w:rsidRPr="00063559">
        <w:rPr>
          <w:rFonts w:asciiTheme="minorHAnsi" w:hAnsiTheme="minorHAnsi" w:cstheme="minorHAnsi"/>
          <w:szCs w:val="24"/>
        </w:rPr>
        <w:t>sujeción</w:t>
      </w:r>
      <w:proofErr w:type="spellEnd"/>
      <w:r w:rsidRPr="00063559">
        <w:rPr>
          <w:rFonts w:asciiTheme="minorHAnsi" w:hAnsiTheme="minorHAnsi" w:cstheme="minorHAnsi"/>
          <w:szCs w:val="24"/>
        </w:rPr>
        <w:t xml:space="preserve">, en </w:t>
      </w:r>
      <w:proofErr w:type="spellStart"/>
      <w:r w:rsidRPr="00063559">
        <w:rPr>
          <w:rFonts w:asciiTheme="minorHAnsi" w:hAnsiTheme="minorHAnsi" w:cstheme="minorHAnsi"/>
          <w:szCs w:val="24"/>
        </w:rPr>
        <w:t>cada</w:t>
      </w:r>
      <w:proofErr w:type="spellEnd"/>
      <w:r w:rsidRPr="00063559">
        <w:rPr>
          <w:rFonts w:asciiTheme="minorHAnsi" w:hAnsiTheme="minorHAnsi" w:cstheme="minorHAnsi"/>
          <w:szCs w:val="24"/>
        </w:rPr>
        <w:t xml:space="preserve"> caso, a las </w:t>
      </w:r>
      <w:proofErr w:type="spellStart"/>
      <w:r w:rsidRPr="00063559">
        <w:rPr>
          <w:rFonts w:asciiTheme="minorHAnsi" w:hAnsiTheme="minorHAnsi" w:cstheme="minorHAnsi"/>
          <w:szCs w:val="24"/>
        </w:rPr>
        <w:t>condiciones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establecidas</w:t>
      </w:r>
      <w:proofErr w:type="spellEnd"/>
      <w:r w:rsidRPr="00063559">
        <w:rPr>
          <w:rFonts w:asciiTheme="minorHAnsi" w:hAnsiTheme="minorHAnsi" w:cstheme="minorHAnsi"/>
          <w:szCs w:val="24"/>
        </w:rPr>
        <w:t xml:space="preserve"> en las </w:t>
      </w:r>
      <w:proofErr w:type="gramStart"/>
      <w:r w:rsidRPr="00063559">
        <w:rPr>
          <w:rFonts w:asciiTheme="minorHAnsi" w:hAnsiTheme="minorHAnsi" w:cstheme="minorHAnsi"/>
          <w:szCs w:val="24"/>
        </w:rPr>
        <w:t>normas</w:t>
      </w:r>
      <w:proofErr w:type="gram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desarrollo</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esta</w:t>
      </w:r>
      <w:proofErr w:type="spellEnd"/>
      <w:r w:rsidRPr="00063559">
        <w:rPr>
          <w:rFonts w:asciiTheme="minorHAnsi" w:hAnsiTheme="minorHAnsi" w:cstheme="minorHAnsi"/>
          <w:szCs w:val="24"/>
        </w:rPr>
        <w:t xml:space="preserve"> Ley. El </w:t>
      </w:r>
      <w:proofErr w:type="spellStart"/>
      <w:r w:rsidRPr="00063559">
        <w:rPr>
          <w:rFonts w:asciiTheme="minorHAnsi" w:hAnsiTheme="minorHAnsi" w:cstheme="minorHAnsi"/>
          <w:szCs w:val="24"/>
        </w:rPr>
        <w:t>efectivo</w:t>
      </w:r>
      <w:proofErr w:type="spellEnd"/>
      <w:r w:rsidRPr="00063559">
        <w:rPr>
          <w:rFonts w:asciiTheme="minorHAnsi" w:hAnsiTheme="minorHAnsi" w:cstheme="minorHAnsi"/>
          <w:szCs w:val="24"/>
        </w:rPr>
        <w:t xml:space="preserve"> y los </w:t>
      </w:r>
      <w:proofErr w:type="spellStart"/>
      <w:r w:rsidRPr="00063559">
        <w:rPr>
          <w:rFonts w:asciiTheme="minorHAnsi" w:hAnsiTheme="minorHAnsi" w:cstheme="minorHAnsi"/>
          <w:szCs w:val="24"/>
        </w:rPr>
        <w:t>certificados</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inmovilización</w:t>
      </w:r>
      <w:proofErr w:type="spellEnd"/>
      <w:r w:rsidRPr="00063559">
        <w:rPr>
          <w:rFonts w:asciiTheme="minorHAnsi" w:hAnsiTheme="minorHAnsi" w:cstheme="minorHAnsi"/>
          <w:szCs w:val="24"/>
        </w:rPr>
        <w:t xml:space="preserve"> de los </w:t>
      </w:r>
      <w:proofErr w:type="spellStart"/>
      <w:r w:rsidRPr="00063559">
        <w:rPr>
          <w:rFonts w:asciiTheme="minorHAnsi" w:hAnsiTheme="minorHAnsi" w:cstheme="minorHAnsi"/>
          <w:szCs w:val="24"/>
        </w:rPr>
        <w:t>valores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anotados</w:t>
      </w:r>
      <w:proofErr w:type="spellEnd"/>
      <w:r w:rsidRPr="00063559">
        <w:rPr>
          <w:rFonts w:asciiTheme="minorHAnsi" w:hAnsiTheme="minorHAnsi" w:cstheme="minorHAnsi"/>
          <w:szCs w:val="24"/>
        </w:rPr>
        <w:t xml:space="preserve"> se </w:t>
      </w:r>
      <w:proofErr w:type="spellStart"/>
      <w:r w:rsidRPr="00063559">
        <w:rPr>
          <w:rFonts w:asciiTheme="minorHAnsi" w:hAnsiTheme="minorHAnsi" w:cstheme="minorHAnsi"/>
          <w:szCs w:val="24"/>
        </w:rPr>
        <w:t>depositarán</w:t>
      </w:r>
      <w:proofErr w:type="spellEnd"/>
      <w:r w:rsidRPr="00063559">
        <w:rPr>
          <w:rFonts w:asciiTheme="minorHAnsi" w:hAnsiTheme="minorHAnsi" w:cstheme="minorHAnsi"/>
          <w:szCs w:val="24"/>
        </w:rPr>
        <w:t xml:space="preserve"> en la </w:t>
      </w:r>
      <w:proofErr w:type="spellStart"/>
      <w:r w:rsidRPr="00063559">
        <w:rPr>
          <w:rFonts w:asciiTheme="minorHAnsi" w:hAnsiTheme="minorHAnsi" w:cstheme="minorHAnsi"/>
          <w:szCs w:val="24"/>
        </w:rPr>
        <w:t>Caja</w:t>
      </w:r>
      <w:proofErr w:type="spellEnd"/>
      <w:r w:rsidRPr="00063559">
        <w:rPr>
          <w:rFonts w:asciiTheme="minorHAnsi" w:hAnsiTheme="minorHAnsi" w:cstheme="minorHAnsi"/>
          <w:szCs w:val="24"/>
        </w:rPr>
        <w:t xml:space="preserve"> General de </w:t>
      </w:r>
      <w:proofErr w:type="spellStart"/>
      <w:r w:rsidRPr="00063559">
        <w:rPr>
          <w:rFonts w:asciiTheme="minorHAnsi" w:hAnsiTheme="minorHAnsi" w:cstheme="minorHAnsi"/>
          <w:szCs w:val="24"/>
        </w:rPr>
        <w:t>Depósitos</w:t>
      </w:r>
      <w:proofErr w:type="spellEnd"/>
      <w:r w:rsidRPr="00063559">
        <w:rPr>
          <w:rFonts w:asciiTheme="minorHAnsi" w:hAnsiTheme="minorHAnsi" w:cstheme="minorHAnsi"/>
          <w:szCs w:val="24"/>
        </w:rPr>
        <w:t xml:space="preserve"> o en sus </w:t>
      </w:r>
      <w:proofErr w:type="spellStart"/>
      <w:r w:rsidRPr="00063559">
        <w:rPr>
          <w:rFonts w:asciiTheme="minorHAnsi" w:hAnsiTheme="minorHAnsi" w:cstheme="minorHAnsi"/>
          <w:szCs w:val="24"/>
        </w:rPr>
        <w:t>sucursales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encuadradas</w:t>
      </w:r>
      <w:proofErr w:type="spellEnd"/>
      <w:r w:rsidRPr="00063559">
        <w:rPr>
          <w:rFonts w:asciiTheme="minorHAnsi" w:hAnsiTheme="minorHAnsi" w:cstheme="minorHAnsi"/>
          <w:szCs w:val="24"/>
        </w:rPr>
        <w:t xml:space="preserve"> en las </w:t>
      </w:r>
      <w:proofErr w:type="spellStart"/>
      <w:r w:rsidRPr="00063559">
        <w:rPr>
          <w:rFonts w:asciiTheme="minorHAnsi" w:hAnsiTheme="minorHAnsi" w:cstheme="minorHAnsi"/>
          <w:szCs w:val="24"/>
        </w:rPr>
        <w:t>Delegaciones</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Economía</w:t>
      </w:r>
      <w:proofErr w:type="spellEnd"/>
      <w:r w:rsidRPr="00063559">
        <w:rPr>
          <w:rFonts w:asciiTheme="minorHAnsi" w:hAnsiTheme="minorHAnsi" w:cstheme="minorHAnsi"/>
          <w:szCs w:val="24"/>
        </w:rPr>
        <w:t xml:space="preserve"> y Hacienda, o en las </w:t>
      </w:r>
      <w:proofErr w:type="spellStart"/>
      <w:r w:rsidRPr="00063559">
        <w:rPr>
          <w:rFonts w:asciiTheme="minorHAnsi" w:hAnsiTheme="minorHAnsi" w:cstheme="minorHAnsi"/>
          <w:szCs w:val="24"/>
        </w:rPr>
        <w:t>Cajas</w:t>
      </w:r>
      <w:proofErr w:type="spellEnd"/>
      <w:r w:rsidRPr="00063559">
        <w:rPr>
          <w:rFonts w:asciiTheme="minorHAnsi" w:hAnsiTheme="minorHAnsi" w:cstheme="minorHAnsi"/>
          <w:szCs w:val="24"/>
        </w:rPr>
        <w:t xml:space="preserve"> o </w:t>
      </w:r>
      <w:proofErr w:type="spellStart"/>
      <w:r w:rsidRPr="00063559">
        <w:rPr>
          <w:rFonts w:asciiTheme="minorHAnsi" w:hAnsiTheme="minorHAnsi" w:cstheme="minorHAnsi"/>
          <w:szCs w:val="24"/>
        </w:rPr>
        <w:t>establecimientos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públicos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equivalentes</w:t>
      </w:r>
      <w:proofErr w:type="spellEnd"/>
      <w:r w:rsidRPr="00063559">
        <w:rPr>
          <w:rFonts w:asciiTheme="minorHAnsi" w:hAnsiTheme="minorHAnsi" w:cstheme="minorHAnsi"/>
          <w:szCs w:val="24"/>
        </w:rPr>
        <w:t xml:space="preserve"> de las </w:t>
      </w:r>
      <w:proofErr w:type="spellStart"/>
      <w:r w:rsidRPr="00063559">
        <w:rPr>
          <w:rFonts w:asciiTheme="minorHAnsi" w:hAnsiTheme="minorHAnsi" w:cstheme="minorHAnsi"/>
          <w:szCs w:val="24"/>
        </w:rPr>
        <w:t>Comunidades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Autónomas</w:t>
      </w:r>
      <w:proofErr w:type="spellEnd"/>
      <w:r w:rsidRPr="00063559">
        <w:rPr>
          <w:rFonts w:asciiTheme="minorHAnsi" w:hAnsiTheme="minorHAnsi" w:cstheme="minorHAnsi"/>
          <w:szCs w:val="24"/>
        </w:rPr>
        <w:t xml:space="preserve"> o Entidades locales </w:t>
      </w:r>
      <w:proofErr w:type="spellStart"/>
      <w:r w:rsidRPr="00063559">
        <w:rPr>
          <w:rFonts w:asciiTheme="minorHAnsi" w:hAnsiTheme="minorHAnsi" w:cstheme="minorHAnsi"/>
          <w:szCs w:val="24"/>
        </w:rPr>
        <w:t>contratantes</w:t>
      </w:r>
      <w:proofErr w:type="spellEnd"/>
      <w:r w:rsidRPr="00063559">
        <w:rPr>
          <w:rFonts w:asciiTheme="minorHAnsi" w:hAnsiTheme="minorHAnsi" w:cstheme="minorHAnsi"/>
          <w:szCs w:val="24"/>
        </w:rPr>
        <w:t xml:space="preserve"> ante las que </w:t>
      </w:r>
      <w:proofErr w:type="spellStart"/>
      <w:r w:rsidRPr="00063559">
        <w:rPr>
          <w:rFonts w:asciiTheme="minorHAnsi" w:hAnsiTheme="minorHAnsi" w:cstheme="minorHAnsi"/>
          <w:szCs w:val="24"/>
        </w:rPr>
        <w:t>deban</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surtir</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efectos</w:t>
      </w:r>
      <w:proofErr w:type="spellEnd"/>
      <w:r w:rsidRPr="00063559">
        <w:rPr>
          <w:rFonts w:asciiTheme="minorHAnsi" w:hAnsiTheme="minorHAnsi" w:cstheme="minorHAnsi"/>
          <w:szCs w:val="24"/>
        </w:rPr>
        <w:t xml:space="preserve">, en la forma y con las </w:t>
      </w:r>
      <w:proofErr w:type="spellStart"/>
      <w:r w:rsidRPr="00063559">
        <w:rPr>
          <w:rFonts w:asciiTheme="minorHAnsi" w:hAnsiTheme="minorHAnsi" w:cstheme="minorHAnsi"/>
          <w:szCs w:val="24"/>
        </w:rPr>
        <w:t>condiciones</w:t>
      </w:r>
      <w:proofErr w:type="spellEnd"/>
      <w:r w:rsidRPr="00063559">
        <w:rPr>
          <w:rFonts w:asciiTheme="minorHAnsi" w:hAnsiTheme="minorHAnsi" w:cstheme="minorHAnsi"/>
          <w:szCs w:val="24"/>
        </w:rPr>
        <w:t xml:space="preserve"> que las normas de </w:t>
      </w:r>
      <w:proofErr w:type="spellStart"/>
      <w:r w:rsidRPr="00063559">
        <w:rPr>
          <w:rFonts w:asciiTheme="minorHAnsi" w:hAnsiTheme="minorHAnsi" w:cstheme="minorHAnsi"/>
          <w:szCs w:val="24"/>
        </w:rPr>
        <w:t>desarrollo</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esta</w:t>
      </w:r>
      <w:proofErr w:type="spellEnd"/>
      <w:r w:rsidRPr="00063559">
        <w:rPr>
          <w:rFonts w:asciiTheme="minorHAnsi" w:hAnsiTheme="minorHAnsi" w:cstheme="minorHAnsi"/>
          <w:szCs w:val="24"/>
        </w:rPr>
        <w:t xml:space="preserve"> Ley </w:t>
      </w:r>
      <w:proofErr w:type="spellStart"/>
      <w:r w:rsidRPr="00063559">
        <w:rPr>
          <w:rFonts w:asciiTheme="minorHAnsi" w:hAnsiTheme="minorHAnsi" w:cstheme="minorHAnsi"/>
          <w:szCs w:val="24"/>
        </w:rPr>
        <w:t>establezcan</w:t>
      </w:r>
      <w:proofErr w:type="spellEnd"/>
      <w:r w:rsidRPr="00063559">
        <w:rPr>
          <w:rFonts w:asciiTheme="minorHAnsi" w:hAnsiTheme="minorHAnsi" w:cstheme="minorHAnsi"/>
          <w:szCs w:val="24"/>
        </w:rPr>
        <w:t xml:space="preserve">. </w:t>
      </w:r>
    </w:p>
    <w:p w:rsidR="00B704DB" w:rsidRPr="00063559" w:rsidRDefault="00B704DB" w:rsidP="00FA29B7">
      <w:pPr>
        <w:spacing w:after="120"/>
        <w:ind w:left="2160"/>
        <w:jc w:val="both"/>
        <w:rPr>
          <w:rFonts w:asciiTheme="minorHAnsi" w:hAnsiTheme="minorHAnsi" w:cstheme="minorHAnsi"/>
          <w:szCs w:val="24"/>
        </w:rPr>
      </w:pPr>
      <w:r w:rsidRPr="00063559">
        <w:rPr>
          <w:rFonts w:asciiTheme="minorHAnsi" w:hAnsiTheme="minorHAnsi" w:cstheme="minorHAnsi"/>
          <w:szCs w:val="24"/>
        </w:rPr>
        <w:t xml:space="preserve">b) Mediante </w:t>
      </w:r>
      <w:proofErr w:type="spellStart"/>
      <w:r w:rsidRPr="00063559">
        <w:rPr>
          <w:rFonts w:asciiTheme="minorHAnsi" w:hAnsiTheme="minorHAnsi" w:cstheme="minorHAnsi"/>
          <w:szCs w:val="24"/>
        </w:rPr>
        <w:t>aval</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prestado</w:t>
      </w:r>
      <w:proofErr w:type="spellEnd"/>
      <w:r w:rsidRPr="00063559">
        <w:rPr>
          <w:rFonts w:asciiTheme="minorHAnsi" w:hAnsiTheme="minorHAnsi" w:cstheme="minorHAnsi"/>
          <w:szCs w:val="24"/>
        </w:rPr>
        <w:t xml:space="preserve"> en la forma y </w:t>
      </w:r>
      <w:proofErr w:type="spellStart"/>
      <w:r w:rsidRPr="00063559">
        <w:rPr>
          <w:rFonts w:asciiTheme="minorHAnsi" w:hAnsiTheme="minorHAnsi" w:cstheme="minorHAnsi"/>
          <w:szCs w:val="24"/>
        </w:rPr>
        <w:t>condiciones</w:t>
      </w:r>
      <w:proofErr w:type="spellEnd"/>
      <w:r w:rsidRPr="00063559">
        <w:rPr>
          <w:rFonts w:asciiTheme="minorHAnsi" w:hAnsiTheme="minorHAnsi" w:cstheme="minorHAnsi"/>
          <w:szCs w:val="24"/>
        </w:rPr>
        <w:t xml:space="preserve"> que </w:t>
      </w:r>
      <w:proofErr w:type="spellStart"/>
      <w:r w:rsidRPr="00063559">
        <w:rPr>
          <w:rFonts w:asciiTheme="minorHAnsi" w:hAnsiTheme="minorHAnsi" w:cstheme="minorHAnsi"/>
          <w:szCs w:val="24"/>
        </w:rPr>
        <w:t>establezcan</w:t>
      </w:r>
      <w:proofErr w:type="spellEnd"/>
      <w:r w:rsidRPr="00063559">
        <w:rPr>
          <w:rFonts w:asciiTheme="minorHAnsi" w:hAnsiTheme="minorHAnsi" w:cstheme="minorHAnsi"/>
          <w:szCs w:val="24"/>
        </w:rPr>
        <w:t xml:space="preserve"> las normas de </w:t>
      </w:r>
      <w:proofErr w:type="spellStart"/>
      <w:r w:rsidRPr="00063559">
        <w:rPr>
          <w:rFonts w:asciiTheme="minorHAnsi" w:hAnsiTheme="minorHAnsi" w:cstheme="minorHAnsi"/>
          <w:szCs w:val="24"/>
        </w:rPr>
        <w:t>desarrollo</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esta</w:t>
      </w:r>
      <w:proofErr w:type="spellEnd"/>
      <w:r w:rsidRPr="00063559">
        <w:rPr>
          <w:rFonts w:asciiTheme="minorHAnsi" w:hAnsiTheme="minorHAnsi" w:cstheme="minorHAnsi"/>
          <w:szCs w:val="24"/>
        </w:rPr>
        <w:t xml:space="preserve"> Ley, por alguno de los </w:t>
      </w:r>
      <w:proofErr w:type="spellStart"/>
      <w:r w:rsidRPr="00063559">
        <w:rPr>
          <w:rFonts w:asciiTheme="minorHAnsi" w:hAnsiTheme="minorHAnsi" w:cstheme="minorHAnsi"/>
          <w:szCs w:val="24"/>
        </w:rPr>
        <w:t>bancos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cajas</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ahorros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cooperativas</w:t>
      </w:r>
      <w:proofErr w:type="spellEnd"/>
      <w:r w:rsidRPr="00063559">
        <w:rPr>
          <w:rFonts w:asciiTheme="minorHAnsi" w:hAnsiTheme="minorHAnsi" w:cstheme="minorHAnsi"/>
          <w:szCs w:val="24"/>
        </w:rPr>
        <w:t xml:space="preserve"> de crédito, </w:t>
      </w:r>
      <w:proofErr w:type="spellStart"/>
      <w:r w:rsidRPr="00063559">
        <w:rPr>
          <w:rFonts w:asciiTheme="minorHAnsi" w:hAnsiTheme="minorHAnsi" w:cstheme="minorHAnsi"/>
          <w:szCs w:val="24"/>
        </w:rPr>
        <w:t>establecimientos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financieros</w:t>
      </w:r>
      <w:proofErr w:type="spellEnd"/>
      <w:r w:rsidRPr="00063559">
        <w:rPr>
          <w:rFonts w:asciiTheme="minorHAnsi" w:hAnsiTheme="minorHAnsi" w:cstheme="minorHAnsi"/>
          <w:szCs w:val="24"/>
        </w:rPr>
        <w:t xml:space="preserve"> de crédito y </w:t>
      </w:r>
      <w:proofErr w:type="spellStart"/>
      <w:r w:rsidRPr="00063559">
        <w:rPr>
          <w:rFonts w:asciiTheme="minorHAnsi" w:hAnsiTheme="minorHAnsi" w:cstheme="minorHAnsi"/>
          <w:szCs w:val="24"/>
        </w:rPr>
        <w:t>sociedades</w:t>
      </w:r>
      <w:proofErr w:type="spellEnd"/>
      <w:r w:rsidRPr="00063559">
        <w:rPr>
          <w:rFonts w:asciiTheme="minorHAnsi" w:hAnsiTheme="minorHAnsi" w:cstheme="minorHAnsi"/>
          <w:szCs w:val="24"/>
        </w:rPr>
        <w:t xml:space="preserve"> de garantía </w:t>
      </w:r>
      <w:proofErr w:type="spellStart"/>
      <w:r w:rsidRPr="00063559">
        <w:rPr>
          <w:rFonts w:asciiTheme="minorHAnsi" w:hAnsiTheme="minorHAnsi" w:cstheme="minorHAnsi"/>
          <w:szCs w:val="24"/>
        </w:rPr>
        <w:t>recíproca</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autorizados</w:t>
      </w:r>
      <w:proofErr w:type="spellEnd"/>
      <w:r w:rsidRPr="00063559">
        <w:rPr>
          <w:rFonts w:asciiTheme="minorHAnsi" w:hAnsiTheme="minorHAnsi" w:cstheme="minorHAnsi"/>
          <w:szCs w:val="24"/>
        </w:rPr>
        <w:t xml:space="preserve"> para </w:t>
      </w:r>
      <w:proofErr w:type="spellStart"/>
      <w:r w:rsidRPr="00063559">
        <w:rPr>
          <w:rFonts w:asciiTheme="minorHAnsi" w:hAnsiTheme="minorHAnsi" w:cstheme="minorHAnsi"/>
          <w:szCs w:val="24"/>
        </w:rPr>
        <w:t>operar</w:t>
      </w:r>
      <w:proofErr w:type="spellEnd"/>
      <w:r w:rsidRPr="00063559">
        <w:rPr>
          <w:rFonts w:asciiTheme="minorHAnsi" w:hAnsiTheme="minorHAnsi" w:cstheme="minorHAnsi"/>
          <w:szCs w:val="24"/>
        </w:rPr>
        <w:t xml:space="preserve"> en </w:t>
      </w:r>
      <w:proofErr w:type="spellStart"/>
      <w:r w:rsidRPr="00063559">
        <w:rPr>
          <w:rFonts w:asciiTheme="minorHAnsi" w:hAnsiTheme="minorHAnsi" w:cstheme="minorHAnsi"/>
          <w:szCs w:val="24"/>
        </w:rPr>
        <w:t>España</w:t>
      </w:r>
      <w:proofErr w:type="spellEnd"/>
      <w:r w:rsidRPr="00063559">
        <w:rPr>
          <w:rFonts w:asciiTheme="minorHAnsi" w:hAnsiTheme="minorHAnsi" w:cstheme="minorHAnsi"/>
          <w:szCs w:val="24"/>
        </w:rPr>
        <w:t xml:space="preserve">, que </w:t>
      </w:r>
      <w:proofErr w:type="spellStart"/>
      <w:r w:rsidRPr="00063559">
        <w:rPr>
          <w:rFonts w:asciiTheme="minorHAnsi" w:hAnsiTheme="minorHAnsi" w:cstheme="minorHAnsi"/>
          <w:szCs w:val="24"/>
        </w:rPr>
        <w:t>deberá</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depositarse</w:t>
      </w:r>
      <w:proofErr w:type="spellEnd"/>
      <w:r w:rsidRPr="00063559">
        <w:rPr>
          <w:rFonts w:asciiTheme="minorHAnsi" w:hAnsiTheme="minorHAnsi" w:cstheme="minorHAnsi"/>
          <w:szCs w:val="24"/>
        </w:rPr>
        <w:t xml:space="preserve"> en los </w:t>
      </w:r>
      <w:proofErr w:type="spellStart"/>
      <w:r w:rsidRPr="00063559">
        <w:rPr>
          <w:rFonts w:asciiTheme="minorHAnsi" w:hAnsiTheme="minorHAnsi" w:cstheme="minorHAnsi"/>
          <w:szCs w:val="24"/>
        </w:rPr>
        <w:t>establecimientos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señalados</w:t>
      </w:r>
      <w:proofErr w:type="spellEnd"/>
      <w:r w:rsidRPr="00063559">
        <w:rPr>
          <w:rFonts w:asciiTheme="minorHAnsi" w:hAnsiTheme="minorHAnsi" w:cstheme="minorHAnsi"/>
          <w:szCs w:val="24"/>
        </w:rPr>
        <w:t xml:space="preserve"> en la </w:t>
      </w:r>
      <w:proofErr w:type="spellStart"/>
      <w:r w:rsidRPr="00063559">
        <w:rPr>
          <w:rFonts w:asciiTheme="minorHAnsi" w:hAnsiTheme="minorHAnsi" w:cstheme="minorHAnsi"/>
          <w:szCs w:val="24"/>
        </w:rPr>
        <w:t>letra</w:t>
      </w:r>
      <w:proofErr w:type="spellEnd"/>
      <w:r w:rsidRPr="00063559">
        <w:rPr>
          <w:rFonts w:asciiTheme="minorHAnsi" w:hAnsiTheme="minorHAnsi" w:cstheme="minorHAnsi"/>
          <w:szCs w:val="24"/>
        </w:rPr>
        <w:t xml:space="preserve"> a) anterior. </w:t>
      </w:r>
    </w:p>
    <w:p w:rsidR="00B704DB" w:rsidRPr="00063559" w:rsidRDefault="00B704DB" w:rsidP="00FA29B7">
      <w:pPr>
        <w:spacing w:after="120"/>
        <w:ind w:left="2160"/>
        <w:jc w:val="both"/>
        <w:rPr>
          <w:rFonts w:asciiTheme="minorHAnsi" w:hAnsiTheme="minorHAnsi" w:cstheme="minorHAnsi"/>
          <w:szCs w:val="24"/>
        </w:rPr>
      </w:pPr>
      <w:r w:rsidRPr="00063559">
        <w:rPr>
          <w:rFonts w:asciiTheme="minorHAnsi" w:hAnsiTheme="minorHAnsi" w:cstheme="minorHAnsi"/>
          <w:szCs w:val="24"/>
        </w:rPr>
        <w:t xml:space="preserve">c) Mediante contrato de </w:t>
      </w:r>
      <w:proofErr w:type="spellStart"/>
      <w:r w:rsidRPr="00063559">
        <w:rPr>
          <w:rFonts w:asciiTheme="minorHAnsi" w:hAnsiTheme="minorHAnsi" w:cstheme="minorHAnsi"/>
          <w:szCs w:val="24"/>
        </w:rPr>
        <w:t>seguro</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caución</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celebrado</w:t>
      </w:r>
      <w:proofErr w:type="spellEnd"/>
      <w:r w:rsidRPr="00063559">
        <w:rPr>
          <w:rFonts w:asciiTheme="minorHAnsi" w:hAnsiTheme="minorHAnsi" w:cstheme="minorHAnsi"/>
          <w:szCs w:val="24"/>
        </w:rPr>
        <w:t xml:space="preserve"> en la forma y </w:t>
      </w:r>
      <w:proofErr w:type="spellStart"/>
      <w:r w:rsidRPr="00063559">
        <w:rPr>
          <w:rFonts w:asciiTheme="minorHAnsi" w:hAnsiTheme="minorHAnsi" w:cstheme="minorHAnsi"/>
          <w:szCs w:val="24"/>
        </w:rPr>
        <w:t>condiciones</w:t>
      </w:r>
      <w:proofErr w:type="spellEnd"/>
      <w:r w:rsidRPr="00063559">
        <w:rPr>
          <w:rFonts w:asciiTheme="minorHAnsi" w:hAnsiTheme="minorHAnsi" w:cstheme="minorHAnsi"/>
          <w:szCs w:val="24"/>
        </w:rPr>
        <w:t xml:space="preserve"> que las </w:t>
      </w:r>
      <w:proofErr w:type="gramStart"/>
      <w:r w:rsidRPr="00063559">
        <w:rPr>
          <w:rFonts w:asciiTheme="minorHAnsi" w:hAnsiTheme="minorHAnsi" w:cstheme="minorHAnsi"/>
          <w:szCs w:val="24"/>
        </w:rPr>
        <w:t>normas</w:t>
      </w:r>
      <w:proofErr w:type="gram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desarrollo</w:t>
      </w:r>
      <w:proofErr w:type="spellEnd"/>
      <w:r w:rsidRPr="00063559">
        <w:rPr>
          <w:rFonts w:asciiTheme="minorHAnsi" w:hAnsiTheme="minorHAnsi" w:cstheme="minorHAnsi"/>
          <w:szCs w:val="24"/>
        </w:rPr>
        <w:t xml:space="preserve"> de </w:t>
      </w:r>
      <w:proofErr w:type="spellStart"/>
      <w:r w:rsidRPr="00063559">
        <w:rPr>
          <w:rFonts w:asciiTheme="minorHAnsi" w:hAnsiTheme="minorHAnsi" w:cstheme="minorHAnsi"/>
          <w:szCs w:val="24"/>
        </w:rPr>
        <w:t>esta</w:t>
      </w:r>
      <w:proofErr w:type="spellEnd"/>
      <w:r w:rsidRPr="00063559">
        <w:rPr>
          <w:rFonts w:asciiTheme="minorHAnsi" w:hAnsiTheme="minorHAnsi" w:cstheme="minorHAnsi"/>
          <w:szCs w:val="24"/>
        </w:rPr>
        <w:t xml:space="preserve"> Ley </w:t>
      </w:r>
      <w:proofErr w:type="spellStart"/>
      <w:r w:rsidRPr="00063559">
        <w:rPr>
          <w:rFonts w:asciiTheme="minorHAnsi" w:hAnsiTheme="minorHAnsi" w:cstheme="minorHAnsi"/>
          <w:szCs w:val="24"/>
        </w:rPr>
        <w:t>establezcan</w:t>
      </w:r>
      <w:proofErr w:type="spellEnd"/>
      <w:r w:rsidRPr="00063559">
        <w:rPr>
          <w:rFonts w:asciiTheme="minorHAnsi" w:hAnsiTheme="minorHAnsi" w:cstheme="minorHAnsi"/>
          <w:szCs w:val="24"/>
        </w:rPr>
        <w:t xml:space="preserve">, con una </w:t>
      </w:r>
      <w:proofErr w:type="spellStart"/>
      <w:r w:rsidRPr="00063559">
        <w:rPr>
          <w:rFonts w:asciiTheme="minorHAnsi" w:hAnsiTheme="minorHAnsi" w:cstheme="minorHAnsi"/>
          <w:szCs w:val="24"/>
        </w:rPr>
        <w:t>entidad</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aseguradora</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autorizada</w:t>
      </w:r>
      <w:proofErr w:type="spellEnd"/>
      <w:r w:rsidRPr="00063559">
        <w:rPr>
          <w:rFonts w:asciiTheme="minorHAnsi" w:hAnsiTheme="minorHAnsi" w:cstheme="minorHAnsi"/>
          <w:szCs w:val="24"/>
        </w:rPr>
        <w:t xml:space="preserve"> para </w:t>
      </w:r>
      <w:proofErr w:type="spellStart"/>
      <w:r w:rsidRPr="00063559">
        <w:rPr>
          <w:rFonts w:asciiTheme="minorHAnsi" w:hAnsiTheme="minorHAnsi" w:cstheme="minorHAnsi"/>
          <w:szCs w:val="24"/>
        </w:rPr>
        <w:t>operar</w:t>
      </w:r>
      <w:proofErr w:type="spellEnd"/>
      <w:r w:rsidRPr="00063559">
        <w:rPr>
          <w:rFonts w:asciiTheme="minorHAnsi" w:hAnsiTheme="minorHAnsi" w:cstheme="minorHAnsi"/>
          <w:szCs w:val="24"/>
        </w:rPr>
        <w:t xml:space="preserve"> en el </w:t>
      </w:r>
      <w:proofErr w:type="spellStart"/>
      <w:r w:rsidRPr="00063559">
        <w:rPr>
          <w:rFonts w:asciiTheme="minorHAnsi" w:hAnsiTheme="minorHAnsi" w:cstheme="minorHAnsi"/>
          <w:szCs w:val="24"/>
        </w:rPr>
        <w:t>ramo</w:t>
      </w:r>
      <w:proofErr w:type="spellEnd"/>
      <w:r w:rsidRPr="00063559">
        <w:rPr>
          <w:rFonts w:asciiTheme="minorHAnsi" w:hAnsiTheme="minorHAnsi" w:cstheme="minorHAnsi"/>
          <w:szCs w:val="24"/>
        </w:rPr>
        <w:t xml:space="preserve">. El certificado </w:t>
      </w:r>
      <w:proofErr w:type="gramStart"/>
      <w:r w:rsidRPr="00063559">
        <w:rPr>
          <w:rFonts w:asciiTheme="minorHAnsi" w:hAnsiTheme="minorHAnsi" w:cstheme="minorHAnsi"/>
          <w:szCs w:val="24"/>
        </w:rPr>
        <w:t>del</w:t>
      </w:r>
      <w:proofErr w:type="gram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seguro</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deberá</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entregarse</w:t>
      </w:r>
      <w:proofErr w:type="spellEnd"/>
      <w:r w:rsidRPr="00063559">
        <w:rPr>
          <w:rFonts w:asciiTheme="minorHAnsi" w:hAnsiTheme="minorHAnsi" w:cstheme="minorHAnsi"/>
          <w:szCs w:val="24"/>
        </w:rPr>
        <w:t xml:space="preserve"> en los </w:t>
      </w:r>
      <w:proofErr w:type="spellStart"/>
      <w:r w:rsidRPr="00063559">
        <w:rPr>
          <w:rFonts w:asciiTheme="minorHAnsi" w:hAnsiTheme="minorHAnsi" w:cstheme="minorHAnsi"/>
          <w:szCs w:val="24"/>
        </w:rPr>
        <w:t>establecimientos</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señalados</w:t>
      </w:r>
      <w:proofErr w:type="spellEnd"/>
      <w:r w:rsidRPr="00063559">
        <w:rPr>
          <w:rFonts w:asciiTheme="minorHAnsi" w:hAnsiTheme="minorHAnsi" w:cstheme="minorHAnsi"/>
          <w:szCs w:val="24"/>
        </w:rPr>
        <w:t xml:space="preserve"> en la </w:t>
      </w:r>
      <w:proofErr w:type="spellStart"/>
      <w:r w:rsidRPr="00063559">
        <w:rPr>
          <w:rFonts w:asciiTheme="minorHAnsi" w:hAnsiTheme="minorHAnsi" w:cstheme="minorHAnsi"/>
          <w:szCs w:val="24"/>
        </w:rPr>
        <w:t>letra</w:t>
      </w:r>
      <w:proofErr w:type="spellEnd"/>
      <w:r w:rsidRPr="00063559">
        <w:rPr>
          <w:rFonts w:asciiTheme="minorHAnsi" w:hAnsiTheme="minorHAnsi" w:cstheme="minorHAnsi"/>
          <w:szCs w:val="24"/>
        </w:rPr>
        <w:t xml:space="preserve"> </w:t>
      </w:r>
      <w:proofErr w:type="spellStart"/>
      <w:r w:rsidRPr="00063559">
        <w:rPr>
          <w:rFonts w:asciiTheme="minorHAnsi" w:hAnsiTheme="minorHAnsi" w:cstheme="minorHAnsi"/>
          <w:szCs w:val="24"/>
        </w:rPr>
        <w:t>a</w:t>
      </w:r>
      <w:proofErr w:type="spellEnd"/>
      <w:r w:rsidRPr="00063559">
        <w:rPr>
          <w:rFonts w:asciiTheme="minorHAnsi" w:hAnsiTheme="minorHAnsi" w:cstheme="minorHAnsi"/>
          <w:szCs w:val="24"/>
        </w:rPr>
        <w:t xml:space="preserve"> anterior.</w:t>
      </w:r>
    </w:p>
    <w:p w:rsidR="00FA29B7" w:rsidRPr="00063559" w:rsidRDefault="00FA29B7" w:rsidP="00B704DB">
      <w:pPr>
        <w:spacing w:after="120"/>
        <w:ind w:left="1440"/>
        <w:jc w:val="both"/>
        <w:rPr>
          <w:rFonts w:asciiTheme="minorHAnsi" w:hAnsiTheme="minorHAnsi" w:cstheme="minorHAnsi"/>
          <w:sz w:val="24"/>
          <w:szCs w:val="24"/>
        </w:rPr>
      </w:pPr>
    </w:p>
    <w:p w:rsidR="00FA29B7" w:rsidRPr="00063559" w:rsidRDefault="00FA29B7" w:rsidP="00FA29B7">
      <w:pPr>
        <w:spacing w:after="120"/>
        <w:ind w:left="1440"/>
        <w:jc w:val="both"/>
        <w:rPr>
          <w:rFonts w:asciiTheme="minorHAnsi" w:hAnsiTheme="minorHAnsi" w:cstheme="minorHAnsi"/>
          <w:sz w:val="24"/>
          <w:szCs w:val="24"/>
          <w:lang w:val="es-ES"/>
        </w:rPr>
      </w:pPr>
      <w:r w:rsidRPr="00063559">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063559" w:rsidRDefault="00FA29B7" w:rsidP="00FA29B7">
      <w:pPr>
        <w:spacing w:after="120"/>
        <w:ind w:left="1440"/>
        <w:jc w:val="both"/>
        <w:rPr>
          <w:rFonts w:asciiTheme="minorHAnsi" w:hAnsiTheme="minorHAnsi" w:cstheme="minorHAnsi"/>
          <w:sz w:val="24"/>
          <w:szCs w:val="24"/>
          <w:lang w:val="es-ES"/>
        </w:rPr>
      </w:pPr>
      <w:r w:rsidRPr="00063559">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063559" w:rsidRDefault="00FA29B7" w:rsidP="0033041F">
      <w:pPr>
        <w:spacing w:after="120"/>
        <w:ind w:left="1440"/>
        <w:jc w:val="both"/>
        <w:rPr>
          <w:rFonts w:asciiTheme="minorHAnsi" w:hAnsiTheme="minorHAnsi" w:cstheme="minorHAnsi"/>
          <w:sz w:val="24"/>
          <w:szCs w:val="24"/>
          <w:lang w:val="es-ES"/>
        </w:rPr>
      </w:pPr>
      <w:r w:rsidRPr="00063559">
        <w:rPr>
          <w:rFonts w:asciiTheme="minorHAnsi" w:hAnsiTheme="minorHAnsi" w:cstheme="minorHAnsi"/>
          <w:sz w:val="24"/>
          <w:szCs w:val="24"/>
          <w:lang w:val="es-ES"/>
        </w:rPr>
        <w:lastRenderedPageBreak/>
        <w:t xml:space="preserve">El acuerdo de devolución deberá adoptarse y notificarse al interesado en el plazo de dos meses desde la finalización del plazo de garantía. </w:t>
      </w:r>
    </w:p>
    <w:p w:rsidR="00B704DB" w:rsidRPr="00063559" w:rsidRDefault="00B704DB" w:rsidP="0033041F">
      <w:pPr>
        <w:spacing w:after="120"/>
        <w:ind w:left="1440"/>
        <w:jc w:val="both"/>
        <w:rPr>
          <w:rFonts w:asciiTheme="minorHAnsi" w:hAnsiTheme="minorHAnsi" w:cstheme="minorHAnsi"/>
          <w:sz w:val="24"/>
          <w:szCs w:val="24"/>
          <w:lang w:val="es-ES"/>
        </w:rPr>
      </w:pPr>
      <w:proofErr w:type="spellStart"/>
      <w:r w:rsidRPr="00063559">
        <w:rPr>
          <w:rFonts w:asciiTheme="minorHAnsi" w:hAnsiTheme="minorHAnsi" w:cstheme="minorHAnsi"/>
          <w:i/>
          <w:sz w:val="24"/>
          <w:szCs w:val="24"/>
        </w:rPr>
        <w:t>Esta</w:t>
      </w:r>
      <w:proofErr w:type="spellEnd"/>
      <w:r w:rsidRPr="00063559">
        <w:rPr>
          <w:rFonts w:asciiTheme="minorHAnsi" w:hAnsiTheme="minorHAnsi" w:cstheme="minorHAnsi"/>
          <w:i/>
          <w:sz w:val="24"/>
          <w:szCs w:val="24"/>
        </w:rPr>
        <w:t xml:space="preserve"> garantía </w:t>
      </w:r>
      <w:proofErr w:type="spellStart"/>
      <w:r w:rsidRPr="00063559">
        <w:rPr>
          <w:rFonts w:asciiTheme="minorHAnsi" w:hAnsiTheme="minorHAnsi" w:cstheme="minorHAnsi"/>
          <w:i/>
          <w:sz w:val="24"/>
          <w:szCs w:val="24"/>
        </w:rPr>
        <w:t>responderá</w:t>
      </w:r>
      <w:proofErr w:type="spellEnd"/>
      <w:r w:rsidRPr="00063559">
        <w:rPr>
          <w:rFonts w:asciiTheme="minorHAnsi" w:hAnsiTheme="minorHAnsi" w:cstheme="minorHAnsi"/>
          <w:i/>
          <w:sz w:val="24"/>
          <w:szCs w:val="24"/>
        </w:rPr>
        <w:t xml:space="preserve"> a los </w:t>
      </w:r>
      <w:proofErr w:type="spellStart"/>
      <w:r w:rsidRPr="00063559">
        <w:rPr>
          <w:rFonts w:asciiTheme="minorHAnsi" w:hAnsiTheme="minorHAnsi" w:cstheme="minorHAnsi"/>
          <w:i/>
          <w:sz w:val="24"/>
          <w:szCs w:val="24"/>
        </w:rPr>
        <w:t>conceptos</w:t>
      </w:r>
      <w:proofErr w:type="spellEnd"/>
      <w:r w:rsidRPr="00063559">
        <w:rPr>
          <w:rFonts w:asciiTheme="minorHAnsi" w:hAnsiTheme="minorHAnsi" w:cstheme="minorHAnsi"/>
          <w:i/>
          <w:sz w:val="24"/>
          <w:szCs w:val="24"/>
        </w:rPr>
        <w:t xml:space="preserve"> incluidos en el artículo</w:t>
      </w:r>
      <w:r w:rsidR="00FA29B7" w:rsidRPr="00063559">
        <w:rPr>
          <w:rFonts w:asciiTheme="minorHAnsi" w:hAnsiTheme="minorHAnsi" w:cstheme="minorHAnsi"/>
          <w:i/>
          <w:sz w:val="24"/>
          <w:szCs w:val="24"/>
        </w:rPr>
        <w:t xml:space="preserve"> 110</w:t>
      </w:r>
      <w:r w:rsidRPr="00063559">
        <w:rPr>
          <w:rFonts w:asciiTheme="minorHAnsi" w:hAnsiTheme="minorHAnsi" w:cstheme="minorHAnsi"/>
          <w:i/>
          <w:sz w:val="24"/>
          <w:szCs w:val="24"/>
        </w:rPr>
        <w:t xml:space="preserve"> de la LCSP.</w:t>
      </w:r>
    </w:p>
    <w:p w:rsidR="00FA29B7" w:rsidRPr="00063559" w:rsidRDefault="00FA29B7" w:rsidP="00B704DB">
      <w:pPr>
        <w:spacing w:after="120"/>
        <w:ind w:left="1440"/>
        <w:jc w:val="both"/>
        <w:rPr>
          <w:rFonts w:asciiTheme="minorHAnsi" w:hAnsiTheme="minorHAnsi" w:cstheme="minorHAnsi"/>
          <w:sz w:val="24"/>
          <w:szCs w:val="24"/>
        </w:rPr>
      </w:pPr>
      <w:r w:rsidRPr="00063559">
        <w:rPr>
          <w:rFonts w:asciiTheme="minorHAnsi" w:hAnsiTheme="minorHAnsi" w:cstheme="minorHAnsi"/>
          <w:sz w:val="24"/>
          <w:szCs w:val="24"/>
        </w:rPr>
        <w:t xml:space="preserve">Plazo de Garantía: </w:t>
      </w:r>
      <w:r w:rsidRPr="00063559">
        <w:rPr>
          <w:rFonts w:asciiTheme="minorHAnsi" w:hAnsiTheme="minorHAnsi" w:cstheme="minorHAnsi"/>
          <w:b/>
          <w:szCs w:val="24"/>
        </w:rPr>
        <w:t>SEIS (6) MESES.</w:t>
      </w:r>
    </w:p>
    <w:p w:rsidR="00D6071B" w:rsidRPr="00063559" w:rsidRDefault="00D6071B" w:rsidP="00464408">
      <w:pPr>
        <w:pStyle w:val="Textoindependiente"/>
        <w:shd w:val="clear" w:color="auto" w:fill="FFFFFF" w:themeFill="background1"/>
        <w:ind w:left="1181"/>
        <w:rPr>
          <w:rFonts w:asciiTheme="minorHAnsi" w:hAnsiTheme="minorHAnsi" w:cstheme="minorHAnsi"/>
          <w:b/>
          <w:w w:val="120"/>
        </w:rPr>
      </w:pPr>
    </w:p>
    <w:p w:rsidR="00D6071B" w:rsidRPr="00063559" w:rsidRDefault="00D6071B" w:rsidP="00464408">
      <w:pPr>
        <w:pStyle w:val="Textoindependiente"/>
        <w:shd w:val="clear" w:color="auto" w:fill="FFFFFF" w:themeFill="background1"/>
        <w:ind w:left="1181"/>
        <w:rPr>
          <w:rFonts w:asciiTheme="minorHAnsi" w:hAnsiTheme="minorHAnsi" w:cstheme="minorHAnsi"/>
          <w:b/>
          <w:w w:val="120"/>
        </w:rPr>
      </w:pPr>
    </w:p>
    <w:p w:rsidR="00D84944" w:rsidRPr="00063559" w:rsidRDefault="00393F3B" w:rsidP="00464408">
      <w:pPr>
        <w:pStyle w:val="Textoindependiente"/>
        <w:shd w:val="clear" w:color="auto" w:fill="FFFFFF" w:themeFill="background1"/>
        <w:ind w:left="1181"/>
        <w:rPr>
          <w:rFonts w:asciiTheme="minorHAnsi" w:hAnsiTheme="minorHAnsi" w:cstheme="minorHAnsi"/>
          <w:b/>
        </w:rPr>
      </w:pPr>
      <w:r w:rsidRPr="00063559">
        <w:rPr>
          <w:rFonts w:asciiTheme="minorHAnsi" w:hAnsiTheme="minorHAnsi" w:cstheme="minorHAnsi"/>
          <w:b/>
          <w:w w:val="120"/>
        </w:rPr>
        <w:t>16</w:t>
      </w:r>
      <w:r w:rsidR="00464408" w:rsidRPr="00063559">
        <w:rPr>
          <w:rFonts w:asciiTheme="minorHAnsi" w:hAnsiTheme="minorHAnsi" w:cstheme="minorHAnsi"/>
          <w:b/>
          <w:w w:val="120"/>
        </w:rPr>
        <w:t>. -</w:t>
      </w:r>
      <w:r w:rsidRPr="00063559">
        <w:rPr>
          <w:rFonts w:asciiTheme="minorHAnsi" w:hAnsiTheme="minorHAnsi" w:cstheme="minorHAnsi"/>
          <w:b/>
          <w:w w:val="120"/>
        </w:rPr>
        <w:t xml:space="preserve"> </w:t>
      </w:r>
      <w:proofErr w:type="spellStart"/>
      <w:r w:rsidRPr="00063559">
        <w:rPr>
          <w:rFonts w:asciiTheme="minorHAnsi" w:hAnsiTheme="minorHAnsi" w:cstheme="minorHAnsi"/>
          <w:b/>
          <w:w w:val="120"/>
        </w:rPr>
        <w:t>Pólizas</w:t>
      </w:r>
      <w:proofErr w:type="spellEnd"/>
      <w:r w:rsidRPr="00063559">
        <w:rPr>
          <w:rFonts w:asciiTheme="minorHAnsi" w:hAnsiTheme="minorHAnsi" w:cstheme="minorHAnsi"/>
          <w:b/>
          <w:w w:val="120"/>
        </w:rPr>
        <w:t xml:space="preserve"> de </w:t>
      </w:r>
      <w:proofErr w:type="spellStart"/>
      <w:r w:rsidRPr="00063559">
        <w:rPr>
          <w:rFonts w:asciiTheme="minorHAnsi" w:hAnsiTheme="minorHAnsi" w:cstheme="minorHAnsi"/>
          <w:b/>
          <w:w w:val="120"/>
        </w:rPr>
        <w:t>seguros</w:t>
      </w:r>
      <w:proofErr w:type="spellEnd"/>
      <w:r w:rsidRPr="00063559">
        <w:rPr>
          <w:rFonts w:asciiTheme="minorHAnsi" w:hAnsiTheme="minorHAnsi" w:cstheme="minorHAnsi"/>
          <w:b/>
          <w:w w:val="120"/>
          <w:sz w:val="20"/>
        </w:rPr>
        <w:t>. (Cláusulas 27 y 35)</w:t>
      </w:r>
    </w:p>
    <w:p w:rsidR="005D34C3" w:rsidRPr="00063559" w:rsidRDefault="005D34C3" w:rsidP="00464408">
      <w:pPr>
        <w:pStyle w:val="Textoindependiente"/>
        <w:shd w:val="clear" w:color="auto" w:fill="FFFFFF" w:themeFill="background1"/>
        <w:ind w:left="1181"/>
        <w:rPr>
          <w:rFonts w:asciiTheme="minorHAnsi" w:hAnsiTheme="minorHAnsi" w:cstheme="minorHAnsi"/>
          <w:w w:val="105"/>
        </w:rPr>
      </w:pPr>
    </w:p>
    <w:p w:rsidR="00D84944" w:rsidRPr="00063559" w:rsidRDefault="00393F3B" w:rsidP="005D34C3">
      <w:pPr>
        <w:pStyle w:val="Textoindependiente"/>
        <w:shd w:val="clear" w:color="auto" w:fill="FFFFFF" w:themeFill="background1"/>
        <w:ind w:left="1181"/>
        <w:rPr>
          <w:rFonts w:asciiTheme="minorHAnsi" w:hAnsiTheme="minorHAnsi" w:cstheme="minorHAnsi"/>
          <w:sz w:val="28"/>
        </w:rPr>
      </w:pPr>
      <w:r w:rsidRPr="00063559">
        <w:rPr>
          <w:rFonts w:asciiTheme="minorHAnsi" w:hAnsiTheme="minorHAnsi" w:cstheme="minorHAnsi"/>
          <w:w w:val="105"/>
        </w:rPr>
        <w:t xml:space="preserve">Procede: </w:t>
      </w:r>
      <w:r w:rsidR="005D34C3" w:rsidRPr="00063559">
        <w:rPr>
          <w:rFonts w:asciiTheme="minorHAnsi" w:hAnsiTheme="minorHAnsi" w:cstheme="minorHAnsi"/>
          <w:w w:val="105"/>
        </w:rPr>
        <w:t>SI.</w:t>
      </w:r>
    </w:p>
    <w:p w:rsidR="00D84944" w:rsidRPr="00063559" w:rsidRDefault="00393F3B" w:rsidP="00464408">
      <w:pPr>
        <w:pStyle w:val="Textoindependiente"/>
        <w:shd w:val="clear" w:color="auto" w:fill="FFFFFF" w:themeFill="background1"/>
        <w:spacing w:before="1"/>
        <w:ind w:left="1181"/>
        <w:rPr>
          <w:rFonts w:asciiTheme="minorHAnsi" w:hAnsiTheme="minorHAnsi" w:cstheme="minorHAnsi"/>
        </w:rPr>
      </w:pPr>
      <w:proofErr w:type="spellStart"/>
      <w:r w:rsidRPr="00063559">
        <w:rPr>
          <w:rFonts w:asciiTheme="minorHAnsi" w:hAnsiTheme="minorHAnsi" w:cstheme="minorHAnsi"/>
          <w:w w:val="110"/>
        </w:rPr>
        <w:t>Momento</w:t>
      </w:r>
      <w:proofErr w:type="spellEnd"/>
      <w:r w:rsidRPr="00063559">
        <w:rPr>
          <w:rFonts w:asciiTheme="minorHAnsi" w:hAnsiTheme="minorHAnsi" w:cstheme="minorHAnsi"/>
          <w:w w:val="110"/>
        </w:rPr>
        <w:t xml:space="preserve"> de entrega de las </w:t>
      </w:r>
      <w:proofErr w:type="spellStart"/>
      <w:r w:rsidRPr="00063559">
        <w:rPr>
          <w:rFonts w:asciiTheme="minorHAnsi" w:hAnsiTheme="minorHAnsi" w:cstheme="minorHAnsi"/>
          <w:w w:val="110"/>
        </w:rPr>
        <w:t>pólizas</w:t>
      </w:r>
      <w:proofErr w:type="spellEnd"/>
      <w:r w:rsidRPr="00063559">
        <w:rPr>
          <w:rFonts w:asciiTheme="minorHAnsi" w:hAnsiTheme="minorHAnsi" w:cstheme="minorHAnsi"/>
          <w:w w:val="110"/>
        </w:rPr>
        <w:t xml:space="preserve">: Previa a la adjudicación </w:t>
      </w:r>
      <w:proofErr w:type="gramStart"/>
      <w:r w:rsidRPr="00063559">
        <w:rPr>
          <w:rFonts w:asciiTheme="minorHAnsi" w:hAnsiTheme="minorHAnsi" w:cstheme="minorHAnsi"/>
          <w:w w:val="110"/>
        </w:rPr>
        <w:t>del</w:t>
      </w:r>
      <w:proofErr w:type="gramEnd"/>
      <w:r w:rsidRPr="00063559">
        <w:rPr>
          <w:rFonts w:asciiTheme="minorHAnsi" w:hAnsiTheme="minorHAnsi" w:cstheme="minorHAnsi"/>
          <w:w w:val="110"/>
        </w:rPr>
        <w:t xml:space="preserve"> contrato.</w:t>
      </w:r>
    </w:p>
    <w:p w:rsidR="005D34C3" w:rsidRPr="00063559" w:rsidRDefault="005D34C3" w:rsidP="00464408">
      <w:pPr>
        <w:shd w:val="clear" w:color="auto" w:fill="FFFFFF" w:themeFill="background1"/>
        <w:ind w:left="1181" w:right="377"/>
        <w:jc w:val="both"/>
        <w:rPr>
          <w:sz w:val="20"/>
        </w:rPr>
      </w:pPr>
    </w:p>
    <w:p w:rsidR="00D6071B" w:rsidRPr="00063559" w:rsidRDefault="00D6071B" w:rsidP="0033041F">
      <w:pPr>
        <w:pStyle w:val="Textoindependiente"/>
        <w:ind w:left="1181"/>
        <w:rPr>
          <w:rFonts w:asciiTheme="minorHAnsi" w:hAnsiTheme="minorHAnsi" w:cstheme="minorHAnsi"/>
          <w:b/>
          <w:w w:val="120"/>
        </w:rPr>
      </w:pPr>
    </w:p>
    <w:p w:rsidR="00D84944" w:rsidRPr="00063559" w:rsidRDefault="00393F3B" w:rsidP="0033041F">
      <w:pPr>
        <w:pStyle w:val="Textoindependiente"/>
        <w:ind w:left="1181"/>
        <w:rPr>
          <w:rFonts w:asciiTheme="minorHAnsi" w:hAnsiTheme="minorHAnsi" w:cstheme="minorHAnsi"/>
          <w:b/>
        </w:rPr>
      </w:pPr>
      <w:r w:rsidRPr="00063559">
        <w:rPr>
          <w:rFonts w:asciiTheme="minorHAnsi" w:hAnsiTheme="minorHAnsi" w:cstheme="minorHAnsi"/>
          <w:b/>
          <w:w w:val="120"/>
        </w:rPr>
        <w:t>17</w:t>
      </w:r>
      <w:r w:rsidR="0033041F" w:rsidRPr="00063559">
        <w:rPr>
          <w:rFonts w:asciiTheme="minorHAnsi" w:hAnsiTheme="minorHAnsi" w:cstheme="minorHAnsi"/>
          <w:b/>
          <w:w w:val="120"/>
        </w:rPr>
        <w:t>. -</w:t>
      </w:r>
      <w:r w:rsidRPr="00063559">
        <w:rPr>
          <w:rFonts w:asciiTheme="minorHAnsi" w:hAnsiTheme="minorHAnsi" w:cstheme="minorHAnsi"/>
          <w:b/>
          <w:w w:val="120"/>
        </w:rPr>
        <w:t xml:space="preserve"> Forma de las proposiciones:</w:t>
      </w:r>
      <w:r w:rsidRPr="00063559">
        <w:rPr>
          <w:rFonts w:asciiTheme="minorHAnsi" w:hAnsiTheme="minorHAnsi" w:cstheme="minorHAnsi"/>
          <w:b/>
          <w:w w:val="120"/>
          <w:position w:val="8"/>
          <w:sz w:val="16"/>
        </w:rPr>
        <w:t xml:space="preserve"> </w:t>
      </w:r>
      <w:r w:rsidRPr="00063559">
        <w:rPr>
          <w:rFonts w:asciiTheme="minorHAnsi" w:hAnsiTheme="minorHAnsi" w:cstheme="minorHAnsi"/>
          <w:b/>
          <w:w w:val="120"/>
          <w:sz w:val="20"/>
        </w:rPr>
        <w:t>(Cláusula 24)</w:t>
      </w:r>
    </w:p>
    <w:p w:rsidR="00D84944" w:rsidRPr="00063559" w:rsidRDefault="00393F3B" w:rsidP="0033041F">
      <w:pPr>
        <w:pStyle w:val="Textoindependiente"/>
        <w:ind w:left="1181" w:right="375"/>
        <w:jc w:val="both"/>
        <w:rPr>
          <w:rFonts w:asciiTheme="minorHAnsi" w:hAnsiTheme="minorHAnsi" w:cstheme="minorHAnsi"/>
        </w:rPr>
      </w:pPr>
      <w:r w:rsidRPr="00063559">
        <w:rPr>
          <w:rFonts w:asciiTheme="minorHAnsi" w:hAnsiTheme="minorHAnsi" w:cstheme="minorHAnsi"/>
          <w:w w:val="110"/>
        </w:rPr>
        <w:t>Las proposiciones deberán presentarse en D</w:t>
      </w:r>
      <w:r w:rsidR="008E593E" w:rsidRPr="00063559">
        <w:rPr>
          <w:rFonts w:asciiTheme="minorHAnsi" w:hAnsiTheme="minorHAnsi" w:cstheme="minorHAnsi"/>
          <w:w w:val="110"/>
        </w:rPr>
        <w:t>OS (2)</w:t>
      </w:r>
      <w:r w:rsidRPr="00063559">
        <w:rPr>
          <w:rFonts w:asciiTheme="minorHAnsi" w:hAnsiTheme="minorHAnsi" w:cstheme="minorHAnsi"/>
          <w:w w:val="110"/>
        </w:rPr>
        <w:t xml:space="preserve"> </w:t>
      </w:r>
      <w:r w:rsidR="008E593E" w:rsidRPr="00063559">
        <w:rPr>
          <w:rFonts w:asciiTheme="minorHAnsi" w:hAnsiTheme="minorHAnsi" w:cstheme="minorHAnsi"/>
          <w:w w:val="110"/>
        </w:rPr>
        <w:t>SOBRES</w:t>
      </w:r>
      <w:r w:rsidRPr="00063559">
        <w:rPr>
          <w:rFonts w:asciiTheme="minorHAnsi" w:hAnsiTheme="minorHAnsi" w:cstheme="minorHAnsi"/>
          <w:w w:val="110"/>
        </w:rPr>
        <w:t xml:space="preserve">: </w:t>
      </w:r>
      <w:proofErr w:type="spellStart"/>
      <w:r w:rsidRPr="00063559">
        <w:rPr>
          <w:rFonts w:asciiTheme="minorHAnsi" w:hAnsiTheme="minorHAnsi" w:cstheme="minorHAnsi"/>
          <w:w w:val="110"/>
        </w:rPr>
        <w:t>uno</w:t>
      </w:r>
      <w:proofErr w:type="spellEnd"/>
      <w:r w:rsidRPr="00063559">
        <w:rPr>
          <w:rFonts w:asciiTheme="minorHAnsi" w:hAnsiTheme="minorHAnsi" w:cstheme="minorHAnsi"/>
          <w:w w:val="110"/>
        </w:rPr>
        <w:t xml:space="preserve"> de </w:t>
      </w:r>
      <w:proofErr w:type="spellStart"/>
      <w:r w:rsidRPr="00063559">
        <w:rPr>
          <w:rFonts w:asciiTheme="minorHAnsi" w:hAnsiTheme="minorHAnsi" w:cstheme="minorHAnsi"/>
          <w:w w:val="110"/>
        </w:rPr>
        <w:t>ellos</w:t>
      </w:r>
      <w:proofErr w:type="spellEnd"/>
      <w:r w:rsidRPr="00063559">
        <w:rPr>
          <w:rFonts w:asciiTheme="minorHAnsi" w:hAnsiTheme="minorHAnsi" w:cstheme="minorHAnsi"/>
          <w:w w:val="110"/>
        </w:rPr>
        <w:t xml:space="preserve"> contendrá la “Declaración responsable y la oferta de criterios no valorables en cifras o porcentajes” y el </w:t>
      </w:r>
      <w:proofErr w:type="spellStart"/>
      <w:r w:rsidRPr="00063559">
        <w:rPr>
          <w:rFonts w:asciiTheme="minorHAnsi" w:hAnsiTheme="minorHAnsi" w:cstheme="minorHAnsi"/>
          <w:w w:val="110"/>
        </w:rPr>
        <w:t>otro</w:t>
      </w:r>
      <w:proofErr w:type="spellEnd"/>
      <w:r w:rsidRPr="00063559">
        <w:rPr>
          <w:rFonts w:asciiTheme="minorHAnsi" w:hAnsiTheme="minorHAnsi" w:cstheme="minorHAnsi"/>
          <w:w w:val="110"/>
        </w:rPr>
        <w:t xml:space="preserve"> sobre recogerá la “la oferta de los criterios valorables en cifras o porcentajes”</w:t>
      </w:r>
      <w:r w:rsidR="008E593E" w:rsidRPr="00063559">
        <w:rPr>
          <w:rFonts w:asciiTheme="minorHAnsi" w:hAnsiTheme="minorHAnsi" w:cstheme="minorHAnsi"/>
          <w:w w:val="110"/>
        </w:rPr>
        <w:t>.</w:t>
      </w:r>
    </w:p>
    <w:p w:rsidR="008E593E" w:rsidRPr="00063559" w:rsidRDefault="008E593E">
      <w:pPr>
        <w:ind w:left="1181"/>
        <w:rPr>
          <w:rFonts w:asciiTheme="minorHAnsi" w:hAnsiTheme="minorHAnsi" w:cstheme="minorHAnsi"/>
          <w:b/>
          <w:w w:val="115"/>
          <w:sz w:val="24"/>
        </w:rPr>
      </w:pPr>
    </w:p>
    <w:p w:rsidR="00D6071B" w:rsidRPr="00063559" w:rsidRDefault="00D6071B">
      <w:pPr>
        <w:ind w:left="1181"/>
        <w:rPr>
          <w:rFonts w:asciiTheme="minorHAnsi" w:hAnsiTheme="minorHAnsi" w:cstheme="minorHAnsi"/>
          <w:b/>
          <w:w w:val="115"/>
          <w:sz w:val="24"/>
        </w:rPr>
      </w:pPr>
    </w:p>
    <w:p w:rsidR="00D84944" w:rsidRPr="00063559" w:rsidRDefault="00393F3B">
      <w:pPr>
        <w:ind w:left="1181"/>
        <w:rPr>
          <w:rFonts w:asciiTheme="minorHAnsi" w:hAnsiTheme="minorHAnsi" w:cstheme="minorHAnsi"/>
          <w:b/>
          <w:sz w:val="24"/>
        </w:rPr>
      </w:pPr>
      <w:r w:rsidRPr="00063559">
        <w:rPr>
          <w:rFonts w:asciiTheme="minorHAnsi" w:hAnsiTheme="minorHAnsi" w:cstheme="minorHAnsi"/>
          <w:b/>
          <w:w w:val="115"/>
          <w:sz w:val="24"/>
        </w:rPr>
        <w:t>18</w:t>
      </w:r>
      <w:r w:rsidR="00652014" w:rsidRPr="00063559">
        <w:rPr>
          <w:rFonts w:asciiTheme="minorHAnsi" w:hAnsiTheme="minorHAnsi" w:cstheme="minorHAnsi"/>
          <w:b/>
          <w:w w:val="115"/>
          <w:sz w:val="24"/>
        </w:rPr>
        <w:t>. - Criterios de adjudicación</w:t>
      </w:r>
      <w:r w:rsidRPr="00063559">
        <w:rPr>
          <w:rFonts w:asciiTheme="minorHAnsi" w:hAnsiTheme="minorHAnsi" w:cstheme="minorHAnsi"/>
          <w:b/>
          <w:w w:val="115"/>
          <w:sz w:val="24"/>
        </w:rPr>
        <w:t xml:space="preserve">. </w:t>
      </w:r>
      <w:r w:rsidRPr="00063559">
        <w:rPr>
          <w:rFonts w:asciiTheme="minorHAnsi" w:hAnsiTheme="minorHAnsi" w:cstheme="minorHAnsi"/>
          <w:b/>
          <w:w w:val="115"/>
          <w:sz w:val="20"/>
        </w:rPr>
        <w:t>(Cláusula</w:t>
      </w:r>
      <w:r w:rsidRPr="00063559">
        <w:rPr>
          <w:rFonts w:asciiTheme="minorHAnsi" w:hAnsiTheme="minorHAnsi" w:cstheme="minorHAnsi"/>
          <w:b/>
          <w:spacing w:val="-12"/>
          <w:w w:val="115"/>
          <w:sz w:val="20"/>
        </w:rPr>
        <w:t xml:space="preserve"> </w:t>
      </w:r>
      <w:r w:rsidRPr="00063559">
        <w:rPr>
          <w:rFonts w:asciiTheme="minorHAnsi" w:hAnsiTheme="minorHAnsi" w:cstheme="minorHAnsi"/>
          <w:b/>
          <w:w w:val="115"/>
          <w:sz w:val="20"/>
        </w:rPr>
        <w:t>20)</w:t>
      </w:r>
    </w:p>
    <w:p w:rsidR="00D84944" w:rsidRPr="00063559" w:rsidRDefault="00D84944">
      <w:pPr>
        <w:pStyle w:val="Textoindependiente"/>
        <w:rPr>
          <w:sz w:val="20"/>
        </w:rPr>
      </w:pPr>
    </w:p>
    <w:p w:rsidR="00652014" w:rsidRPr="00063559" w:rsidRDefault="00652014" w:rsidP="00652014">
      <w:pPr>
        <w:pStyle w:val="Textoindependiente"/>
        <w:ind w:left="982" w:firstLine="720"/>
        <w:rPr>
          <w:rFonts w:asciiTheme="minorHAnsi" w:hAnsiTheme="minorHAnsi" w:cstheme="minorHAnsi"/>
          <w:b/>
          <w:u w:val="single"/>
        </w:rPr>
      </w:pPr>
      <w:r w:rsidRPr="00063559">
        <w:rPr>
          <w:rFonts w:asciiTheme="minorHAnsi" w:hAnsiTheme="minorHAnsi" w:cstheme="minorHAnsi"/>
          <w:b/>
          <w:u w:val="single"/>
        </w:rPr>
        <w:t>CRITERIOS DE ADJUDICACIÓN Y EVALUACIÓN DE OFERTAS (Máximo</w:t>
      </w:r>
      <w:r w:rsidR="0054423A" w:rsidRPr="00063559">
        <w:rPr>
          <w:rFonts w:asciiTheme="minorHAnsi" w:hAnsiTheme="minorHAnsi" w:cstheme="minorHAnsi"/>
          <w:b/>
          <w:u w:val="single"/>
        </w:rPr>
        <w:t xml:space="preserve"> </w:t>
      </w:r>
      <w:r w:rsidR="00073850">
        <w:rPr>
          <w:rFonts w:asciiTheme="minorHAnsi" w:hAnsiTheme="minorHAnsi" w:cstheme="minorHAnsi"/>
          <w:b/>
          <w:u w:val="single"/>
        </w:rPr>
        <w:t>100</w:t>
      </w:r>
      <w:r w:rsidRPr="00063559">
        <w:rPr>
          <w:rFonts w:asciiTheme="minorHAnsi" w:hAnsiTheme="minorHAnsi" w:cstheme="minorHAnsi"/>
          <w:b/>
          <w:sz w:val="22"/>
          <w:u w:val="single"/>
        </w:rPr>
        <w:t xml:space="preserve"> PUNTOS</w:t>
      </w:r>
      <w:r w:rsidRPr="00063559">
        <w:rPr>
          <w:rFonts w:asciiTheme="minorHAnsi" w:hAnsiTheme="minorHAnsi" w:cstheme="minorHAnsi"/>
          <w:b/>
          <w:u w:val="single"/>
        </w:rPr>
        <w:t>):</w:t>
      </w:r>
    </w:p>
    <w:p w:rsidR="00652014" w:rsidRPr="00063559" w:rsidRDefault="00652014" w:rsidP="00652014">
      <w:pPr>
        <w:pStyle w:val="Textoindependiente"/>
        <w:ind w:left="982" w:firstLine="720"/>
        <w:rPr>
          <w:rFonts w:asciiTheme="minorHAnsi" w:hAnsiTheme="minorHAnsi" w:cstheme="minorHAnsi"/>
          <w:b/>
          <w:u w:val="single"/>
        </w:rPr>
      </w:pPr>
    </w:p>
    <w:p w:rsidR="00652014" w:rsidRPr="00063559" w:rsidRDefault="00652014" w:rsidP="00652014">
      <w:pPr>
        <w:pStyle w:val="Textoindependiente"/>
        <w:ind w:left="982" w:firstLine="720"/>
        <w:rPr>
          <w:rFonts w:asciiTheme="minorHAnsi" w:hAnsiTheme="minorHAnsi" w:cstheme="minorHAnsi"/>
          <w:b/>
          <w:sz w:val="22"/>
        </w:rPr>
      </w:pPr>
      <w:r w:rsidRPr="00063559">
        <w:rPr>
          <w:rFonts w:asciiTheme="minorHAnsi" w:hAnsiTheme="minorHAnsi" w:cstheme="minorHAnsi"/>
          <w:b/>
        </w:rPr>
        <w:t xml:space="preserve">18.1. Criterios evaluables mediante </w:t>
      </w:r>
      <w:proofErr w:type="spellStart"/>
      <w:r w:rsidRPr="00063559">
        <w:rPr>
          <w:rFonts w:asciiTheme="minorHAnsi" w:hAnsiTheme="minorHAnsi" w:cstheme="minorHAnsi"/>
          <w:b/>
        </w:rPr>
        <w:t>fórmula</w:t>
      </w:r>
      <w:proofErr w:type="spellEnd"/>
      <w:r w:rsidRPr="00063559">
        <w:rPr>
          <w:rFonts w:asciiTheme="minorHAnsi" w:hAnsiTheme="minorHAnsi" w:cstheme="minorHAnsi"/>
          <w:b/>
        </w:rPr>
        <w:t xml:space="preserve"> </w:t>
      </w:r>
      <w:r w:rsidRPr="00063559">
        <w:rPr>
          <w:rFonts w:asciiTheme="minorHAnsi" w:hAnsiTheme="minorHAnsi" w:cstheme="minorHAnsi"/>
          <w:b/>
          <w:sz w:val="22"/>
        </w:rPr>
        <w:t xml:space="preserve">(máximo </w:t>
      </w:r>
      <w:r w:rsidR="00063559">
        <w:rPr>
          <w:rFonts w:asciiTheme="minorHAnsi" w:hAnsiTheme="minorHAnsi" w:cstheme="minorHAnsi"/>
          <w:b/>
          <w:sz w:val="22"/>
        </w:rPr>
        <w:t>75</w:t>
      </w:r>
      <w:r w:rsidRPr="00063559">
        <w:rPr>
          <w:rFonts w:asciiTheme="minorHAnsi" w:hAnsiTheme="minorHAnsi" w:cstheme="minorHAnsi"/>
          <w:b/>
          <w:sz w:val="20"/>
        </w:rPr>
        <w:t xml:space="preserve"> PUNTOS</w:t>
      </w:r>
      <w:r w:rsidRPr="00063559">
        <w:rPr>
          <w:rFonts w:asciiTheme="minorHAnsi" w:hAnsiTheme="minorHAnsi" w:cstheme="minorHAnsi"/>
          <w:b/>
          <w:sz w:val="22"/>
        </w:rPr>
        <w:t>).</w:t>
      </w:r>
    </w:p>
    <w:p w:rsidR="00652014" w:rsidRPr="00063559" w:rsidRDefault="00652014" w:rsidP="00652014">
      <w:pPr>
        <w:pStyle w:val="Textoindependiente"/>
        <w:ind w:left="982" w:firstLine="720"/>
        <w:jc w:val="both"/>
        <w:rPr>
          <w:rFonts w:asciiTheme="minorHAnsi" w:hAnsiTheme="minorHAnsi" w:cstheme="minorHAnsi"/>
          <w:b/>
          <w:sz w:val="22"/>
        </w:rPr>
      </w:pPr>
    </w:p>
    <w:p w:rsidR="00652014" w:rsidRPr="00063559" w:rsidRDefault="00652014" w:rsidP="00063559">
      <w:pPr>
        <w:pStyle w:val="Textoindependiente"/>
        <w:ind w:left="2061"/>
        <w:jc w:val="both"/>
        <w:rPr>
          <w:rFonts w:asciiTheme="minorHAnsi" w:hAnsiTheme="minorHAnsi" w:cstheme="minorHAnsi"/>
          <w:b/>
        </w:rPr>
      </w:pPr>
      <w:r w:rsidRPr="00063559">
        <w:rPr>
          <w:rFonts w:asciiTheme="minorHAnsi" w:hAnsiTheme="minorHAnsi" w:cstheme="minorHAnsi"/>
          <w:b/>
        </w:rPr>
        <w:t xml:space="preserve">Se valorará la OFERTA ECONÓMICA (Máximo </w:t>
      </w:r>
      <w:r w:rsidR="0054423A" w:rsidRPr="00063559">
        <w:rPr>
          <w:rFonts w:asciiTheme="minorHAnsi" w:hAnsiTheme="minorHAnsi" w:cstheme="minorHAnsi"/>
          <w:b/>
        </w:rPr>
        <w:t>75</w:t>
      </w:r>
      <w:r w:rsidRPr="00063559">
        <w:rPr>
          <w:rFonts w:asciiTheme="minorHAnsi" w:hAnsiTheme="minorHAnsi" w:cstheme="minorHAnsi"/>
          <w:b/>
        </w:rPr>
        <w:t xml:space="preserve"> </w:t>
      </w:r>
      <w:r w:rsidRPr="00063559">
        <w:rPr>
          <w:rFonts w:asciiTheme="minorHAnsi" w:hAnsiTheme="minorHAnsi" w:cstheme="minorHAnsi"/>
          <w:b/>
          <w:sz w:val="20"/>
        </w:rPr>
        <w:t>PUNTOS</w:t>
      </w:r>
      <w:r w:rsidRPr="00063559">
        <w:rPr>
          <w:rFonts w:asciiTheme="minorHAnsi" w:hAnsiTheme="minorHAnsi" w:cstheme="minorHAnsi"/>
          <w:b/>
        </w:rPr>
        <w:t xml:space="preserve">) mediante la siguiente formula: </w:t>
      </w:r>
    </w:p>
    <w:p w:rsidR="00652014" w:rsidRPr="00063559" w:rsidRDefault="0054423A" w:rsidP="00652014">
      <w:pPr>
        <w:pStyle w:val="Textoindependiente"/>
        <w:ind w:left="2062"/>
        <w:jc w:val="both"/>
        <w:rPr>
          <w:rFonts w:asciiTheme="minorHAnsi" w:hAnsiTheme="minorHAnsi" w:cstheme="minorHAnsi"/>
        </w:rPr>
      </w:pPr>
      <w:r w:rsidRPr="00063559">
        <w:rPr>
          <w:rFonts w:asciiTheme="minorHAnsi" w:hAnsiTheme="minorHAnsi" w:cstheme="minorHAnsi"/>
        </w:rPr>
        <w:t>75</w:t>
      </w:r>
      <w:r w:rsidR="00652014" w:rsidRPr="00063559">
        <w:rPr>
          <w:rFonts w:asciiTheme="minorHAnsi" w:hAnsiTheme="minorHAnsi" w:cstheme="minorHAnsi"/>
        </w:rPr>
        <w:t xml:space="preserve">*(PB/PL), </w:t>
      </w:r>
      <w:proofErr w:type="spellStart"/>
      <w:r w:rsidR="00652014" w:rsidRPr="00063559">
        <w:rPr>
          <w:rFonts w:asciiTheme="minorHAnsi" w:hAnsiTheme="minorHAnsi" w:cstheme="minorHAnsi"/>
        </w:rPr>
        <w:t>siendo</w:t>
      </w:r>
      <w:proofErr w:type="spellEnd"/>
      <w:r w:rsidR="00652014" w:rsidRPr="00063559">
        <w:rPr>
          <w:rFonts w:asciiTheme="minorHAnsi" w:hAnsiTheme="minorHAnsi" w:cstheme="minorHAnsi"/>
        </w:rPr>
        <w:t xml:space="preserve"> PB la </w:t>
      </w:r>
      <w:proofErr w:type="spellStart"/>
      <w:r w:rsidR="00652014" w:rsidRPr="00063559">
        <w:rPr>
          <w:rFonts w:asciiTheme="minorHAnsi" w:hAnsiTheme="minorHAnsi" w:cstheme="minorHAnsi"/>
        </w:rPr>
        <w:t>mejor</w:t>
      </w:r>
      <w:proofErr w:type="spellEnd"/>
      <w:r w:rsidR="00652014" w:rsidRPr="00063559">
        <w:rPr>
          <w:rFonts w:asciiTheme="minorHAnsi" w:hAnsiTheme="minorHAnsi" w:cstheme="minorHAnsi"/>
        </w:rPr>
        <w:t xml:space="preserve"> oferta económica de las </w:t>
      </w:r>
      <w:proofErr w:type="spellStart"/>
      <w:r w:rsidR="00652014" w:rsidRPr="00063559">
        <w:rPr>
          <w:rFonts w:asciiTheme="minorHAnsi" w:hAnsiTheme="minorHAnsi" w:cstheme="minorHAnsi"/>
        </w:rPr>
        <w:t>presentadas</w:t>
      </w:r>
      <w:proofErr w:type="spellEnd"/>
      <w:r w:rsidR="00652014" w:rsidRPr="00063559">
        <w:rPr>
          <w:rFonts w:asciiTheme="minorHAnsi" w:hAnsiTheme="minorHAnsi" w:cstheme="minorHAnsi"/>
        </w:rPr>
        <w:t xml:space="preserve"> no incura en </w:t>
      </w:r>
      <w:proofErr w:type="spellStart"/>
      <w:r w:rsidR="00652014" w:rsidRPr="00063559">
        <w:rPr>
          <w:rFonts w:asciiTheme="minorHAnsi" w:hAnsiTheme="minorHAnsi" w:cstheme="minorHAnsi"/>
        </w:rPr>
        <w:t>baja</w:t>
      </w:r>
      <w:proofErr w:type="spellEnd"/>
      <w:r w:rsidR="00652014" w:rsidRPr="00063559">
        <w:rPr>
          <w:rFonts w:asciiTheme="minorHAnsi" w:hAnsiTheme="minorHAnsi" w:cstheme="minorHAnsi"/>
        </w:rPr>
        <w:t xml:space="preserve"> </w:t>
      </w:r>
      <w:proofErr w:type="spellStart"/>
      <w:r w:rsidR="00652014" w:rsidRPr="00063559">
        <w:rPr>
          <w:rFonts w:asciiTheme="minorHAnsi" w:hAnsiTheme="minorHAnsi" w:cstheme="minorHAnsi"/>
        </w:rPr>
        <w:t>desproporcionada</w:t>
      </w:r>
      <w:proofErr w:type="spellEnd"/>
      <w:r w:rsidR="00652014" w:rsidRPr="00063559">
        <w:rPr>
          <w:rFonts w:asciiTheme="minorHAnsi" w:hAnsiTheme="minorHAnsi" w:cstheme="minorHAnsi"/>
        </w:rPr>
        <w:t xml:space="preserve"> o </w:t>
      </w:r>
      <w:proofErr w:type="spellStart"/>
      <w:r w:rsidR="00652014" w:rsidRPr="00063559">
        <w:rPr>
          <w:rFonts w:asciiTheme="minorHAnsi" w:hAnsiTheme="minorHAnsi" w:cstheme="minorHAnsi"/>
        </w:rPr>
        <w:t>temeraria</w:t>
      </w:r>
      <w:proofErr w:type="spellEnd"/>
      <w:r w:rsidR="00652014" w:rsidRPr="00063559">
        <w:rPr>
          <w:rFonts w:asciiTheme="minorHAnsi" w:hAnsiTheme="minorHAnsi" w:cstheme="minorHAnsi"/>
        </w:rPr>
        <w:t xml:space="preserve">, y PL la oferta </w:t>
      </w:r>
      <w:proofErr w:type="gramStart"/>
      <w:r w:rsidR="00652014" w:rsidRPr="00063559">
        <w:rPr>
          <w:rFonts w:asciiTheme="minorHAnsi" w:hAnsiTheme="minorHAnsi" w:cstheme="minorHAnsi"/>
        </w:rPr>
        <w:t>del</w:t>
      </w:r>
      <w:proofErr w:type="gramEnd"/>
      <w:r w:rsidR="00652014" w:rsidRPr="00063559">
        <w:rPr>
          <w:rFonts w:asciiTheme="minorHAnsi" w:hAnsiTheme="minorHAnsi" w:cstheme="minorHAnsi"/>
        </w:rPr>
        <w:t xml:space="preserve"> licitador que se </w:t>
      </w:r>
      <w:proofErr w:type="spellStart"/>
      <w:r w:rsidR="00652014" w:rsidRPr="00063559">
        <w:rPr>
          <w:rFonts w:asciiTheme="minorHAnsi" w:hAnsiTheme="minorHAnsi" w:cstheme="minorHAnsi"/>
        </w:rPr>
        <w:t>valora</w:t>
      </w:r>
      <w:proofErr w:type="spellEnd"/>
      <w:r w:rsidR="00652014" w:rsidRPr="00063559">
        <w:rPr>
          <w:rFonts w:asciiTheme="minorHAnsi" w:hAnsiTheme="minorHAnsi" w:cstheme="minorHAnsi"/>
        </w:rPr>
        <w:t>.</w:t>
      </w:r>
    </w:p>
    <w:p w:rsidR="0054423A" w:rsidRPr="00063559" w:rsidRDefault="0054423A" w:rsidP="0054423A">
      <w:pPr>
        <w:pStyle w:val="Default"/>
        <w:jc w:val="both"/>
        <w:rPr>
          <w:rFonts w:ascii="Calibri" w:eastAsia="Calibri" w:hAnsi="Calibri" w:cs="Calibri"/>
          <w:b/>
          <w:i/>
          <w:sz w:val="22"/>
          <w:szCs w:val="20"/>
        </w:rPr>
      </w:pPr>
    </w:p>
    <w:p w:rsidR="003053B7" w:rsidRPr="00063559" w:rsidRDefault="003053B7" w:rsidP="00652014">
      <w:pPr>
        <w:pStyle w:val="Textoindependiente"/>
        <w:ind w:left="982" w:firstLine="720"/>
        <w:rPr>
          <w:rFonts w:asciiTheme="minorHAnsi" w:hAnsiTheme="minorHAnsi" w:cstheme="minorHAnsi"/>
          <w:b/>
        </w:rPr>
      </w:pPr>
    </w:p>
    <w:p w:rsidR="00652014" w:rsidRPr="00063559" w:rsidRDefault="00652014" w:rsidP="00652014">
      <w:pPr>
        <w:pStyle w:val="Textoindependiente"/>
        <w:ind w:left="982" w:firstLine="720"/>
        <w:rPr>
          <w:rFonts w:asciiTheme="minorHAnsi" w:hAnsiTheme="minorHAnsi" w:cstheme="minorHAnsi"/>
          <w:b/>
        </w:rPr>
      </w:pPr>
      <w:r w:rsidRPr="00063559">
        <w:rPr>
          <w:rFonts w:asciiTheme="minorHAnsi" w:hAnsiTheme="minorHAnsi" w:cstheme="minorHAnsi"/>
          <w:b/>
        </w:rPr>
        <w:t>18.2</w:t>
      </w:r>
      <w:r w:rsidRPr="00063559">
        <w:rPr>
          <w:rFonts w:asciiTheme="minorHAnsi" w:hAnsiTheme="minorHAnsi" w:cstheme="minorHAnsi"/>
          <w:b/>
          <w:sz w:val="28"/>
        </w:rPr>
        <w:t xml:space="preserve">. </w:t>
      </w:r>
      <w:r w:rsidRPr="00063559">
        <w:rPr>
          <w:rFonts w:asciiTheme="minorHAnsi" w:hAnsiTheme="minorHAnsi" w:cstheme="minorHAnsi"/>
          <w:b/>
        </w:rPr>
        <w:t xml:space="preserve">Criterios evaluables mediante juicios de valor (Máximo </w:t>
      </w:r>
      <w:r w:rsidR="0054423A" w:rsidRPr="00063559">
        <w:rPr>
          <w:rFonts w:asciiTheme="minorHAnsi" w:hAnsiTheme="minorHAnsi" w:cstheme="minorHAnsi"/>
          <w:b/>
        </w:rPr>
        <w:t>2</w:t>
      </w:r>
      <w:r w:rsidR="00063559" w:rsidRPr="00063559">
        <w:rPr>
          <w:rFonts w:asciiTheme="minorHAnsi" w:hAnsiTheme="minorHAnsi" w:cstheme="minorHAnsi"/>
          <w:b/>
        </w:rPr>
        <w:t>5</w:t>
      </w:r>
      <w:r w:rsidRPr="00063559">
        <w:rPr>
          <w:rFonts w:asciiTheme="minorHAnsi" w:hAnsiTheme="minorHAnsi" w:cstheme="minorHAnsi"/>
          <w:b/>
        </w:rPr>
        <w:t xml:space="preserve"> </w:t>
      </w:r>
      <w:r w:rsidRPr="00063559">
        <w:rPr>
          <w:rFonts w:asciiTheme="minorHAnsi" w:hAnsiTheme="minorHAnsi" w:cstheme="minorHAnsi"/>
          <w:b/>
          <w:sz w:val="20"/>
        </w:rPr>
        <w:t>PUNTOS</w:t>
      </w:r>
      <w:r w:rsidRPr="00063559">
        <w:rPr>
          <w:rFonts w:asciiTheme="minorHAnsi" w:hAnsiTheme="minorHAnsi" w:cstheme="minorHAnsi"/>
          <w:b/>
        </w:rPr>
        <w:t>).</w:t>
      </w:r>
    </w:p>
    <w:p w:rsidR="00652014" w:rsidRPr="00063559" w:rsidRDefault="00652014" w:rsidP="00652014">
      <w:pPr>
        <w:pStyle w:val="Textoindependiente"/>
        <w:ind w:left="982" w:firstLine="720"/>
        <w:rPr>
          <w:rFonts w:asciiTheme="minorHAnsi" w:hAnsiTheme="minorHAnsi" w:cstheme="minorHAnsi"/>
          <w:b/>
        </w:rPr>
      </w:pPr>
      <w:r w:rsidRPr="00063559">
        <w:rPr>
          <w:rFonts w:asciiTheme="minorHAnsi" w:hAnsiTheme="minorHAnsi" w:cstheme="minorHAnsi"/>
          <w:b/>
        </w:rPr>
        <w:t xml:space="preserve"> </w:t>
      </w:r>
    </w:p>
    <w:p w:rsidR="0054423A" w:rsidRDefault="0054423A" w:rsidP="0054423A">
      <w:pPr>
        <w:pStyle w:val="Default"/>
        <w:pBdr>
          <w:top w:val="nil"/>
          <w:left w:val="nil"/>
          <w:bottom w:val="nil"/>
          <w:right w:val="nil"/>
          <w:between w:val="nil"/>
          <w:bar w:val="nil"/>
        </w:pBdr>
        <w:autoSpaceDE/>
        <w:autoSpaceDN/>
        <w:adjustRightInd/>
        <w:ind w:left="2160"/>
        <w:jc w:val="both"/>
        <w:rPr>
          <w:rFonts w:ascii="Calibri" w:hAnsi="Calibri" w:cs="Calibri"/>
          <w:b/>
          <w:szCs w:val="20"/>
        </w:rPr>
      </w:pPr>
      <w:r w:rsidRPr="00063559">
        <w:rPr>
          <w:rFonts w:ascii="Calibri" w:eastAsia="Calibri" w:hAnsi="Calibri" w:cs="Calibri"/>
          <w:b/>
          <w:i/>
          <w:szCs w:val="20"/>
        </w:rPr>
        <w:t>CALIDAD DEL PROYECTO</w:t>
      </w:r>
      <w:r w:rsidR="00063559" w:rsidRPr="00063559">
        <w:rPr>
          <w:rFonts w:ascii="Calibri" w:eastAsia="Calibri" w:hAnsi="Calibri" w:cs="Calibri"/>
          <w:szCs w:val="20"/>
        </w:rPr>
        <w:t xml:space="preserve"> presentado. </w:t>
      </w:r>
      <w:r w:rsidRPr="00063559">
        <w:rPr>
          <w:rFonts w:ascii="Calibri" w:hAnsi="Calibri" w:cs="Calibri"/>
          <w:b/>
          <w:szCs w:val="20"/>
        </w:rPr>
        <w:t>(Má</w:t>
      </w:r>
      <w:r w:rsidRPr="00063559">
        <w:rPr>
          <w:rFonts w:ascii="Calibri" w:hAnsi="Calibri" w:cs="Calibri"/>
          <w:b/>
          <w:szCs w:val="20"/>
          <w:lang w:val="pt-PT"/>
        </w:rPr>
        <w:t xml:space="preserve">ximo </w:t>
      </w:r>
      <w:r w:rsidRPr="00063559">
        <w:rPr>
          <w:rFonts w:ascii="Calibri" w:hAnsi="Calibri" w:cs="Calibri"/>
          <w:b/>
          <w:szCs w:val="20"/>
        </w:rPr>
        <w:t>2</w:t>
      </w:r>
      <w:r w:rsidR="00063559" w:rsidRPr="00063559">
        <w:rPr>
          <w:rFonts w:ascii="Calibri" w:hAnsi="Calibri" w:cs="Calibri"/>
          <w:b/>
          <w:szCs w:val="20"/>
        </w:rPr>
        <w:t>5</w:t>
      </w:r>
      <w:r w:rsidR="004E1958">
        <w:rPr>
          <w:rFonts w:ascii="Calibri" w:hAnsi="Calibri" w:cs="Calibri"/>
          <w:b/>
          <w:szCs w:val="20"/>
        </w:rPr>
        <w:t xml:space="preserve"> puntos):</w:t>
      </w:r>
    </w:p>
    <w:p w:rsidR="004E1958" w:rsidRPr="004E1958" w:rsidRDefault="004E1958" w:rsidP="0054423A">
      <w:pPr>
        <w:pStyle w:val="Default"/>
        <w:pBdr>
          <w:top w:val="nil"/>
          <w:left w:val="nil"/>
          <w:bottom w:val="nil"/>
          <w:right w:val="nil"/>
          <w:between w:val="nil"/>
          <w:bar w:val="nil"/>
        </w:pBdr>
        <w:autoSpaceDE/>
        <w:autoSpaceDN/>
        <w:adjustRightInd/>
        <w:ind w:left="2160"/>
        <w:jc w:val="both"/>
        <w:rPr>
          <w:rFonts w:ascii="Calibri" w:hAnsi="Calibri" w:cs="Calibri"/>
          <w:b/>
          <w:i/>
        </w:rPr>
      </w:pPr>
      <w:r w:rsidRPr="004E1958">
        <w:rPr>
          <w:rFonts w:ascii="Calibri" w:eastAsia="Calibri" w:hAnsi="Calibri" w:cs="Calibri"/>
          <w:b/>
          <w:i/>
          <w:szCs w:val="20"/>
        </w:rPr>
        <w:t xml:space="preserve">- </w:t>
      </w:r>
      <w:r w:rsidRPr="004E1958">
        <w:rPr>
          <w:rFonts w:ascii="Calibri" w:hAnsi="Calibri" w:cs="Calibri"/>
          <w:b/>
          <w:i/>
        </w:rPr>
        <w:t>Propuesta de actividades y metodología</w:t>
      </w:r>
    </w:p>
    <w:p w:rsidR="004E1958" w:rsidRPr="004E1958" w:rsidRDefault="004E1958" w:rsidP="0054423A">
      <w:pPr>
        <w:pStyle w:val="Default"/>
        <w:pBdr>
          <w:top w:val="nil"/>
          <w:left w:val="nil"/>
          <w:bottom w:val="nil"/>
          <w:right w:val="nil"/>
          <w:between w:val="nil"/>
          <w:bar w:val="nil"/>
        </w:pBdr>
        <w:autoSpaceDE/>
        <w:autoSpaceDN/>
        <w:adjustRightInd/>
        <w:ind w:left="2160"/>
        <w:jc w:val="both"/>
        <w:rPr>
          <w:rFonts w:ascii="Calibri" w:hAnsi="Calibri" w:cs="Calibri"/>
          <w:b/>
          <w:i/>
        </w:rPr>
      </w:pPr>
      <w:r w:rsidRPr="004E1958">
        <w:rPr>
          <w:rFonts w:ascii="Calibri" w:eastAsia="Calibri" w:hAnsi="Calibri" w:cs="Calibri"/>
          <w:b/>
          <w:i/>
          <w:sz w:val="20"/>
          <w:szCs w:val="20"/>
        </w:rPr>
        <w:t xml:space="preserve">- </w:t>
      </w:r>
      <w:r w:rsidRPr="004E1958">
        <w:rPr>
          <w:rFonts w:ascii="Calibri" w:hAnsi="Calibri" w:cs="Calibri"/>
          <w:b/>
          <w:i/>
        </w:rPr>
        <w:t>Organización y gestión del servicio.</w:t>
      </w:r>
    </w:p>
    <w:p w:rsidR="00652014" w:rsidRPr="00063559" w:rsidRDefault="00652014" w:rsidP="00652014">
      <w:pPr>
        <w:pStyle w:val="Textoindependiente"/>
        <w:rPr>
          <w:rFonts w:asciiTheme="minorHAnsi" w:hAnsiTheme="minorHAnsi" w:cstheme="minorHAnsi"/>
        </w:rPr>
      </w:pPr>
    </w:p>
    <w:p w:rsidR="00063559" w:rsidRPr="00063559" w:rsidRDefault="00063559">
      <w:pPr>
        <w:pStyle w:val="Textoindependiente"/>
        <w:spacing w:before="90"/>
        <w:ind w:left="1181"/>
        <w:rPr>
          <w:rFonts w:asciiTheme="minorHAnsi" w:hAnsiTheme="minorHAnsi" w:cstheme="minorHAnsi"/>
          <w:b/>
          <w:w w:val="120"/>
        </w:rPr>
      </w:pPr>
    </w:p>
    <w:p w:rsidR="00D84944" w:rsidRPr="00063559" w:rsidRDefault="00393F3B">
      <w:pPr>
        <w:pStyle w:val="Textoindependiente"/>
        <w:spacing w:before="90"/>
        <w:ind w:left="1181"/>
        <w:rPr>
          <w:rFonts w:asciiTheme="minorHAnsi" w:hAnsiTheme="minorHAnsi" w:cstheme="minorHAnsi"/>
          <w:b/>
        </w:rPr>
      </w:pPr>
      <w:r w:rsidRPr="00063559">
        <w:rPr>
          <w:rFonts w:asciiTheme="minorHAnsi" w:hAnsiTheme="minorHAnsi" w:cstheme="minorHAnsi"/>
          <w:b/>
          <w:w w:val="120"/>
        </w:rPr>
        <w:t>19</w:t>
      </w:r>
      <w:r w:rsidR="00FF7744" w:rsidRPr="00063559">
        <w:rPr>
          <w:rFonts w:asciiTheme="minorHAnsi" w:hAnsiTheme="minorHAnsi" w:cstheme="minorHAnsi"/>
          <w:b/>
          <w:w w:val="120"/>
        </w:rPr>
        <w:t>. -</w:t>
      </w:r>
      <w:r w:rsidRPr="00063559">
        <w:rPr>
          <w:rFonts w:asciiTheme="minorHAnsi" w:hAnsiTheme="minorHAnsi" w:cstheme="minorHAnsi"/>
          <w:b/>
          <w:w w:val="120"/>
        </w:rPr>
        <w:t xml:space="preserve"> Ofertas anormalmente bajas. </w:t>
      </w:r>
      <w:r w:rsidRPr="00063559">
        <w:rPr>
          <w:rFonts w:asciiTheme="minorHAnsi" w:hAnsiTheme="minorHAnsi" w:cstheme="minorHAnsi"/>
          <w:b/>
          <w:w w:val="120"/>
          <w:sz w:val="20"/>
        </w:rPr>
        <w:t>(Cláusula 20)</w:t>
      </w:r>
    </w:p>
    <w:p w:rsidR="00BB2A4C" w:rsidRPr="0054423A" w:rsidRDefault="00BB2A4C" w:rsidP="00BB2A4C">
      <w:pPr>
        <w:pStyle w:val="articulo"/>
        <w:ind w:left="1181"/>
        <w:jc w:val="both"/>
        <w:rPr>
          <w:rFonts w:asciiTheme="minorHAnsi" w:hAnsiTheme="minorHAnsi" w:cstheme="minorHAnsi"/>
        </w:rPr>
      </w:pPr>
      <w:r w:rsidRPr="00063559">
        <w:rPr>
          <w:rFonts w:asciiTheme="minorHAnsi" w:hAnsiTheme="minorHAnsi" w:cstheme="minorHAnsi"/>
        </w:rPr>
        <w:t xml:space="preserve">De conformidad con el artículo 85 del </w:t>
      </w:r>
      <w:r w:rsidRPr="00063559">
        <w:rPr>
          <w:rFonts w:asciiTheme="minorHAnsi" w:hAnsiTheme="minorHAnsi" w:cstheme="minorHAnsi"/>
          <w:i/>
        </w:rPr>
        <w:t>Real Decreto 1098/2001, de 12 de octubre, por el que se aprueba el Reglamento general de la Ley de Contratos de las Administraciones Públicas, s</w:t>
      </w:r>
      <w:r w:rsidRPr="00063559">
        <w:rPr>
          <w:rFonts w:asciiTheme="minorHAnsi" w:hAnsiTheme="minorHAnsi" w:cstheme="minorHAnsi"/>
        </w:rPr>
        <w:t>e considerarán, en principio, desproporcionadas</w:t>
      </w:r>
      <w:r w:rsidRPr="0054423A">
        <w:rPr>
          <w:rFonts w:asciiTheme="minorHAnsi" w:hAnsiTheme="minorHAnsi" w:cstheme="minorHAnsi"/>
        </w:rPr>
        <w:t xml:space="preserve"> o temerarias las ofertas que se encuentren en los siguientes supuestos:</w:t>
      </w:r>
    </w:p>
    <w:p w:rsidR="00BB2A4C" w:rsidRPr="0054423A" w:rsidRDefault="00BB2A4C" w:rsidP="00BB2A4C">
      <w:pPr>
        <w:pStyle w:val="parrafo2"/>
        <w:ind w:left="1440"/>
        <w:jc w:val="both"/>
        <w:rPr>
          <w:rFonts w:asciiTheme="minorHAnsi" w:hAnsiTheme="minorHAnsi" w:cstheme="minorHAnsi"/>
        </w:rPr>
      </w:pPr>
      <w:r w:rsidRPr="0054423A">
        <w:rPr>
          <w:rFonts w:asciiTheme="minorHAnsi" w:hAnsiTheme="minorHAnsi" w:cstheme="minorHAnsi"/>
        </w:rPr>
        <w:t>1. Cuando, concurriendo un solo licitador, sea inferior al presupuesto base de licitación en más de 25 unidades porcentuales.</w:t>
      </w:r>
    </w:p>
    <w:p w:rsidR="00BB2A4C" w:rsidRPr="0054423A" w:rsidRDefault="00BB2A4C" w:rsidP="00BB2A4C">
      <w:pPr>
        <w:pStyle w:val="parrafo"/>
        <w:ind w:left="1440"/>
        <w:jc w:val="both"/>
        <w:rPr>
          <w:rFonts w:asciiTheme="minorHAnsi" w:hAnsiTheme="minorHAnsi" w:cstheme="minorHAnsi"/>
        </w:rPr>
      </w:pPr>
      <w:r w:rsidRPr="0054423A">
        <w:rPr>
          <w:rFonts w:asciiTheme="minorHAnsi" w:hAnsiTheme="minorHAnsi" w:cstheme="minorHAnsi"/>
        </w:rPr>
        <w:lastRenderedPageBreak/>
        <w:t>2. Cuando concurran dos licitadores, la que sea inferior en más de 20 unidades porcentuales a la otra oferta.</w:t>
      </w:r>
    </w:p>
    <w:p w:rsidR="00BB2A4C" w:rsidRPr="0054423A" w:rsidRDefault="00BB2A4C" w:rsidP="00BB2A4C">
      <w:pPr>
        <w:pStyle w:val="parrafo"/>
        <w:ind w:left="1440"/>
        <w:jc w:val="both"/>
        <w:rPr>
          <w:rFonts w:asciiTheme="minorHAnsi" w:hAnsiTheme="minorHAnsi" w:cstheme="minorHAnsi"/>
        </w:rPr>
      </w:pPr>
      <w:r w:rsidRPr="0054423A">
        <w:rPr>
          <w:rFonts w:asciiTheme="minorHAnsi" w:hAnsiTheme="minorHAnsi" w:cstheme="minorHAnsi"/>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54423A" w:rsidRDefault="00BB2A4C" w:rsidP="00BB2A4C">
      <w:pPr>
        <w:pStyle w:val="parrafo"/>
        <w:ind w:left="1440"/>
        <w:jc w:val="both"/>
        <w:rPr>
          <w:rFonts w:asciiTheme="minorHAnsi" w:hAnsiTheme="minorHAnsi" w:cstheme="minorHAnsi"/>
        </w:rPr>
      </w:pPr>
      <w:r w:rsidRPr="0054423A">
        <w:rPr>
          <w:rFonts w:asciiTheme="minorHAnsi" w:hAnsiTheme="minorHAnsi" w:cstheme="minorHAnsi"/>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54423A" w:rsidRDefault="00BB2A4C" w:rsidP="00BB2A4C">
      <w:pPr>
        <w:pStyle w:val="parrafo"/>
        <w:ind w:left="1440"/>
        <w:jc w:val="both"/>
        <w:rPr>
          <w:rFonts w:asciiTheme="minorHAnsi" w:hAnsiTheme="minorHAnsi" w:cstheme="minorHAnsi"/>
        </w:rPr>
      </w:pPr>
      <w:r w:rsidRPr="0054423A">
        <w:rPr>
          <w:rFonts w:asciiTheme="minorHAnsi" w:hAnsiTheme="minorHAnsi" w:cstheme="minorHAnsi"/>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54423A" w:rsidRDefault="00BB2A4C" w:rsidP="00BB2A4C">
      <w:pPr>
        <w:pStyle w:val="parrafo"/>
        <w:ind w:left="1440"/>
        <w:jc w:val="both"/>
        <w:rPr>
          <w:rFonts w:asciiTheme="minorHAnsi" w:hAnsiTheme="minorHAnsi" w:cstheme="minorHAnsi"/>
        </w:rPr>
      </w:pPr>
      <w:r w:rsidRPr="0054423A">
        <w:rPr>
          <w:rFonts w:asciiTheme="minorHAnsi" w:hAnsiTheme="minorHAnsi" w:cstheme="minorHAnsi"/>
        </w:rPr>
        <w:t xml:space="preserve">6. Para la valoración de </w:t>
      </w:r>
      <w:proofErr w:type="gramStart"/>
      <w:r w:rsidRPr="0054423A">
        <w:rPr>
          <w:rFonts w:asciiTheme="minorHAnsi" w:hAnsiTheme="minorHAnsi" w:cstheme="minorHAnsi"/>
        </w:rPr>
        <w:t>la ofertas como desproporcionadas</w:t>
      </w:r>
      <w:proofErr w:type="gramEnd"/>
      <w:r w:rsidRPr="0054423A">
        <w:rPr>
          <w:rFonts w:asciiTheme="minorHAnsi" w:hAnsiTheme="minorHAnsi" w:cstheme="minorHAnsi"/>
        </w:rPr>
        <w:t>, la mesa de contratación podrá considerar la relación entre la solvencia de la empresa y la oferta presentada.</w:t>
      </w:r>
    </w:p>
    <w:p w:rsidR="003053B7" w:rsidRDefault="003053B7">
      <w:pPr>
        <w:pStyle w:val="Textoindependiente"/>
        <w:ind w:left="1181"/>
        <w:rPr>
          <w:rFonts w:asciiTheme="minorHAnsi" w:hAnsiTheme="minorHAnsi" w:cstheme="minorHAnsi"/>
          <w:b/>
          <w:w w:val="115"/>
        </w:rPr>
      </w:pPr>
    </w:p>
    <w:p w:rsidR="00D84944" w:rsidRPr="0054423A" w:rsidRDefault="00393F3B">
      <w:pPr>
        <w:pStyle w:val="Textoindependiente"/>
        <w:ind w:left="1181"/>
        <w:rPr>
          <w:rFonts w:asciiTheme="minorHAnsi" w:hAnsiTheme="minorHAnsi" w:cstheme="minorHAnsi"/>
          <w:b/>
        </w:rPr>
      </w:pPr>
      <w:r w:rsidRPr="0054423A">
        <w:rPr>
          <w:rFonts w:asciiTheme="minorHAnsi" w:hAnsiTheme="minorHAnsi" w:cstheme="minorHAnsi"/>
          <w:b/>
          <w:w w:val="115"/>
        </w:rPr>
        <w:t>20</w:t>
      </w:r>
      <w:r w:rsidR="00FF7744"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Admisibilidad</w:t>
      </w:r>
      <w:proofErr w:type="spellEnd"/>
      <w:r w:rsidRPr="0054423A">
        <w:rPr>
          <w:rFonts w:asciiTheme="minorHAnsi" w:hAnsiTheme="minorHAnsi" w:cstheme="minorHAnsi"/>
          <w:b/>
          <w:w w:val="115"/>
        </w:rPr>
        <w:t xml:space="preserve"> de </w:t>
      </w:r>
      <w:proofErr w:type="spellStart"/>
      <w:r w:rsidRPr="0054423A">
        <w:rPr>
          <w:rFonts w:asciiTheme="minorHAnsi" w:hAnsiTheme="minorHAnsi" w:cstheme="minorHAnsi"/>
          <w:b/>
          <w:w w:val="115"/>
        </w:rPr>
        <w:t>variantes</w:t>
      </w:r>
      <w:proofErr w:type="spellEnd"/>
      <w:r w:rsidRPr="0054423A">
        <w:rPr>
          <w:rFonts w:asciiTheme="minorHAnsi" w:hAnsiTheme="minorHAnsi" w:cstheme="minorHAnsi"/>
          <w:b/>
          <w:w w:val="115"/>
        </w:rPr>
        <w:t>. (Cláusula 23)</w:t>
      </w:r>
    </w:p>
    <w:p w:rsidR="00D84944" w:rsidRPr="0054423A" w:rsidRDefault="005D233D">
      <w:pPr>
        <w:pStyle w:val="Textoindependiente"/>
        <w:ind w:left="1181"/>
        <w:rPr>
          <w:rFonts w:asciiTheme="minorHAnsi" w:hAnsiTheme="minorHAnsi" w:cstheme="minorHAnsi"/>
        </w:rPr>
      </w:pPr>
      <w:r w:rsidRPr="0054423A">
        <w:rPr>
          <w:rFonts w:asciiTheme="minorHAnsi" w:hAnsiTheme="minorHAnsi" w:cstheme="minorHAnsi"/>
          <w:w w:val="105"/>
        </w:rPr>
        <w:t xml:space="preserve">Procede: </w:t>
      </w:r>
      <w:r w:rsidR="00393F3B" w:rsidRPr="0054423A">
        <w:rPr>
          <w:rFonts w:asciiTheme="minorHAnsi" w:hAnsiTheme="minorHAnsi" w:cstheme="minorHAnsi"/>
          <w:w w:val="105"/>
        </w:rPr>
        <w:t>NO</w:t>
      </w:r>
      <w:r w:rsidRPr="0054423A">
        <w:rPr>
          <w:rFonts w:asciiTheme="minorHAnsi" w:hAnsiTheme="minorHAnsi" w:cstheme="minorHAnsi"/>
          <w:w w:val="105"/>
        </w:rPr>
        <w:t>.</w:t>
      </w:r>
    </w:p>
    <w:p w:rsidR="00D84944" w:rsidRPr="0054423A" w:rsidRDefault="00393F3B">
      <w:pPr>
        <w:pStyle w:val="Textoindependiente"/>
        <w:spacing w:line="288" w:lineRule="auto"/>
        <w:ind w:left="1181"/>
        <w:rPr>
          <w:rFonts w:asciiTheme="minorHAnsi" w:hAnsiTheme="minorHAnsi" w:cstheme="minorHAnsi"/>
          <w:b/>
        </w:rPr>
      </w:pPr>
      <w:r w:rsidRPr="0054423A">
        <w:rPr>
          <w:rFonts w:asciiTheme="minorHAnsi" w:hAnsiTheme="minorHAnsi" w:cstheme="minorHAnsi"/>
          <w:b/>
          <w:w w:val="120"/>
        </w:rPr>
        <w:t>21</w:t>
      </w:r>
      <w:r w:rsidR="006D2428" w:rsidRPr="0054423A">
        <w:rPr>
          <w:rFonts w:asciiTheme="minorHAnsi" w:hAnsiTheme="minorHAnsi" w:cstheme="minorHAnsi"/>
          <w:b/>
          <w:w w:val="120"/>
        </w:rPr>
        <w:t>. -</w:t>
      </w:r>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Documentación</w:t>
      </w:r>
      <w:proofErr w:type="spellEnd"/>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técnica</w:t>
      </w:r>
      <w:proofErr w:type="spellEnd"/>
      <w:r w:rsidRPr="0054423A">
        <w:rPr>
          <w:rFonts w:asciiTheme="minorHAnsi" w:hAnsiTheme="minorHAnsi" w:cstheme="minorHAnsi"/>
          <w:b/>
          <w:w w:val="120"/>
        </w:rPr>
        <w:t xml:space="preserve"> a </w:t>
      </w:r>
      <w:proofErr w:type="spellStart"/>
      <w:r w:rsidRPr="0054423A">
        <w:rPr>
          <w:rFonts w:asciiTheme="minorHAnsi" w:hAnsiTheme="minorHAnsi" w:cstheme="minorHAnsi"/>
          <w:b/>
          <w:w w:val="120"/>
        </w:rPr>
        <w:t>presentar</w:t>
      </w:r>
      <w:proofErr w:type="spellEnd"/>
      <w:r w:rsidRPr="0054423A">
        <w:rPr>
          <w:rFonts w:asciiTheme="minorHAnsi" w:hAnsiTheme="minorHAnsi" w:cstheme="minorHAnsi"/>
          <w:b/>
          <w:w w:val="120"/>
        </w:rPr>
        <w:t xml:space="preserve"> en relación con los criterios de adjudicación. </w:t>
      </w:r>
      <w:r w:rsidRPr="0054423A">
        <w:rPr>
          <w:rFonts w:asciiTheme="minorHAnsi" w:hAnsiTheme="minorHAnsi" w:cstheme="minorHAnsi"/>
          <w:b/>
          <w:w w:val="120"/>
          <w:sz w:val="20"/>
        </w:rPr>
        <w:t>(Cláusula 24)</w:t>
      </w:r>
      <w:r w:rsidR="00D6071B">
        <w:rPr>
          <w:rFonts w:asciiTheme="minorHAnsi" w:hAnsiTheme="minorHAnsi" w:cstheme="minorHAnsi"/>
          <w:b/>
          <w:w w:val="120"/>
          <w:sz w:val="20"/>
        </w:rPr>
        <w:t xml:space="preserve">. </w:t>
      </w:r>
      <w:r w:rsidR="00D6071B">
        <w:rPr>
          <w:rFonts w:asciiTheme="minorHAnsi" w:hAnsiTheme="minorHAnsi" w:cstheme="minorHAnsi"/>
          <w:b/>
          <w:w w:val="120"/>
          <w:sz w:val="20"/>
        </w:rPr>
        <w:tab/>
      </w:r>
      <w:r w:rsidR="00D6071B" w:rsidRPr="00D6071B">
        <w:rPr>
          <w:rFonts w:asciiTheme="minorHAnsi" w:hAnsiTheme="minorHAnsi" w:cstheme="minorHAnsi"/>
          <w:w w:val="120"/>
          <w:sz w:val="20"/>
        </w:rPr>
        <w:t>NO.</w:t>
      </w:r>
    </w:p>
    <w:p w:rsidR="00D84944" w:rsidRPr="0054423A" w:rsidRDefault="00D6071B">
      <w:pPr>
        <w:pStyle w:val="Textoindependiente"/>
        <w:spacing w:before="1"/>
        <w:rPr>
          <w:sz w:val="31"/>
        </w:rPr>
      </w:pPr>
      <w:r>
        <w:rPr>
          <w:sz w:val="31"/>
        </w:rPr>
        <w:tab/>
      </w:r>
    </w:p>
    <w:p w:rsidR="00D84944" w:rsidRPr="0054423A" w:rsidRDefault="00393F3B">
      <w:pPr>
        <w:pStyle w:val="Textoindependiente"/>
        <w:ind w:left="1181"/>
        <w:jc w:val="both"/>
        <w:rPr>
          <w:rFonts w:asciiTheme="minorHAnsi" w:hAnsiTheme="minorHAnsi" w:cstheme="minorHAnsi"/>
          <w:b/>
        </w:rPr>
      </w:pPr>
      <w:r w:rsidRPr="0054423A">
        <w:rPr>
          <w:rFonts w:asciiTheme="minorHAnsi" w:hAnsiTheme="minorHAnsi" w:cstheme="minorHAnsi"/>
          <w:b/>
          <w:w w:val="115"/>
        </w:rPr>
        <w:t>22</w:t>
      </w:r>
      <w:r w:rsidR="0033041F"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Condiciones</w:t>
      </w:r>
      <w:proofErr w:type="spellEnd"/>
      <w:r w:rsidRPr="0054423A">
        <w:rPr>
          <w:rFonts w:asciiTheme="minorHAnsi" w:hAnsiTheme="minorHAnsi" w:cstheme="minorHAnsi"/>
          <w:b/>
          <w:w w:val="115"/>
        </w:rPr>
        <w:t xml:space="preserve"> especiales de ejecución. </w:t>
      </w:r>
      <w:r w:rsidRPr="0054423A">
        <w:rPr>
          <w:rFonts w:asciiTheme="minorHAnsi" w:hAnsiTheme="minorHAnsi" w:cstheme="minorHAnsi"/>
          <w:b/>
          <w:w w:val="115"/>
          <w:sz w:val="20"/>
        </w:rPr>
        <w:t>(Cláusula 11)</w:t>
      </w:r>
    </w:p>
    <w:p w:rsidR="00D84944" w:rsidRPr="0054423A" w:rsidRDefault="005D233D">
      <w:pPr>
        <w:pStyle w:val="Textoindependiente"/>
        <w:spacing w:before="2"/>
        <w:rPr>
          <w:rFonts w:asciiTheme="minorHAnsi" w:hAnsiTheme="minorHAnsi" w:cstheme="minorHAnsi"/>
        </w:rPr>
      </w:pPr>
      <w:r w:rsidRPr="0054423A">
        <w:rPr>
          <w:sz w:val="33"/>
        </w:rPr>
        <w:tab/>
      </w:r>
      <w:r w:rsidRPr="0054423A">
        <w:rPr>
          <w:rFonts w:asciiTheme="minorHAnsi" w:hAnsiTheme="minorHAnsi" w:cstheme="minorHAnsi"/>
        </w:rPr>
        <w:t xml:space="preserve">        NO.</w:t>
      </w:r>
    </w:p>
    <w:p w:rsidR="00D84944" w:rsidRPr="0054423A" w:rsidRDefault="00D84944">
      <w:pPr>
        <w:pStyle w:val="Textoindependiente"/>
        <w:spacing w:before="7"/>
        <w:rPr>
          <w:sz w:val="33"/>
        </w:rPr>
      </w:pPr>
    </w:p>
    <w:p w:rsidR="00D84944" w:rsidRPr="0054423A" w:rsidRDefault="00393F3B">
      <w:pPr>
        <w:pStyle w:val="Textoindependiente"/>
        <w:ind w:left="1181"/>
        <w:jc w:val="both"/>
        <w:rPr>
          <w:rFonts w:asciiTheme="minorHAnsi" w:hAnsiTheme="minorHAnsi" w:cstheme="minorHAnsi"/>
          <w:b/>
        </w:rPr>
      </w:pPr>
      <w:r w:rsidRPr="0054423A">
        <w:rPr>
          <w:rFonts w:asciiTheme="minorHAnsi" w:hAnsiTheme="minorHAnsi" w:cstheme="minorHAnsi"/>
          <w:b/>
          <w:w w:val="115"/>
        </w:rPr>
        <w:t>23</w:t>
      </w:r>
      <w:r w:rsidR="005D34C3" w:rsidRPr="0054423A">
        <w:rPr>
          <w:rFonts w:asciiTheme="minorHAnsi" w:hAnsiTheme="minorHAnsi" w:cstheme="minorHAnsi"/>
          <w:b/>
          <w:w w:val="115"/>
        </w:rPr>
        <w:t>. -</w:t>
      </w:r>
      <w:r w:rsidRPr="0054423A">
        <w:rPr>
          <w:rFonts w:asciiTheme="minorHAnsi" w:hAnsiTheme="minorHAnsi" w:cstheme="minorHAnsi"/>
          <w:b/>
          <w:w w:val="115"/>
        </w:rPr>
        <w:t xml:space="preserve"> Ejecución del contrato. </w:t>
      </w:r>
      <w:r w:rsidRPr="0054423A">
        <w:rPr>
          <w:rFonts w:asciiTheme="minorHAnsi" w:hAnsiTheme="minorHAnsi" w:cstheme="minorHAnsi"/>
          <w:b/>
          <w:w w:val="115"/>
          <w:sz w:val="20"/>
        </w:rPr>
        <w:t>(Cláusula 15)</w:t>
      </w:r>
    </w:p>
    <w:p w:rsidR="00D84944" w:rsidRPr="0054423A" w:rsidRDefault="00D84944">
      <w:pPr>
        <w:pStyle w:val="Textoindependiente"/>
        <w:spacing w:before="7"/>
        <w:rPr>
          <w:sz w:val="33"/>
        </w:rPr>
      </w:pPr>
    </w:p>
    <w:p w:rsidR="00241444" w:rsidRPr="0054423A" w:rsidRDefault="00241444" w:rsidP="004D6206">
      <w:pPr>
        <w:pStyle w:val="Textoindependiente"/>
        <w:ind w:left="1181"/>
        <w:jc w:val="both"/>
        <w:rPr>
          <w:rFonts w:asciiTheme="minorHAnsi" w:hAnsiTheme="minorHAnsi" w:cstheme="minorHAnsi"/>
          <w:szCs w:val="20"/>
        </w:rPr>
      </w:pPr>
      <w:r w:rsidRPr="0054423A">
        <w:rPr>
          <w:rFonts w:asciiTheme="minorHAnsi" w:hAnsiTheme="minorHAnsi" w:cstheme="minorHAnsi"/>
          <w:szCs w:val="20"/>
        </w:rPr>
        <w:t xml:space="preserve">El contrato se </w:t>
      </w:r>
      <w:proofErr w:type="spellStart"/>
      <w:r w:rsidRPr="0054423A">
        <w:rPr>
          <w:rFonts w:asciiTheme="minorHAnsi" w:hAnsiTheme="minorHAnsi" w:cstheme="minorHAnsi"/>
          <w:szCs w:val="20"/>
        </w:rPr>
        <w:t>ejecutará</w:t>
      </w:r>
      <w:proofErr w:type="spellEnd"/>
      <w:r w:rsidRPr="0054423A">
        <w:rPr>
          <w:rFonts w:asciiTheme="minorHAnsi" w:hAnsiTheme="minorHAnsi" w:cstheme="minorHAnsi"/>
          <w:szCs w:val="20"/>
        </w:rPr>
        <w:t xml:space="preserve"> con </w:t>
      </w:r>
      <w:proofErr w:type="spellStart"/>
      <w:r w:rsidRPr="0054423A">
        <w:rPr>
          <w:rFonts w:asciiTheme="minorHAnsi" w:hAnsiTheme="minorHAnsi" w:cstheme="minorHAnsi"/>
          <w:szCs w:val="20"/>
        </w:rPr>
        <w:t>sujeción</w:t>
      </w:r>
      <w:proofErr w:type="spellEnd"/>
      <w:r w:rsidRPr="0054423A">
        <w:rPr>
          <w:rFonts w:asciiTheme="minorHAnsi" w:hAnsiTheme="minorHAnsi" w:cstheme="minorHAnsi"/>
          <w:szCs w:val="20"/>
        </w:rPr>
        <w:t xml:space="preserve"> a lo establecido en </w:t>
      </w:r>
      <w:proofErr w:type="gramStart"/>
      <w:r w:rsidRPr="0054423A">
        <w:rPr>
          <w:rFonts w:asciiTheme="minorHAnsi" w:hAnsiTheme="minorHAnsi" w:cstheme="minorHAnsi"/>
          <w:szCs w:val="20"/>
        </w:rPr>
        <w:t>este</w:t>
      </w:r>
      <w:proofErr w:type="gramEnd"/>
      <w:r w:rsidRPr="0054423A">
        <w:rPr>
          <w:rFonts w:asciiTheme="minorHAnsi" w:hAnsiTheme="minorHAnsi" w:cstheme="minorHAnsi"/>
          <w:szCs w:val="20"/>
        </w:rPr>
        <w:t xml:space="preserve"> </w:t>
      </w:r>
      <w:proofErr w:type="spellStart"/>
      <w:r w:rsidRPr="0054423A">
        <w:rPr>
          <w:rFonts w:asciiTheme="minorHAnsi" w:hAnsiTheme="minorHAnsi" w:cstheme="minorHAnsi"/>
          <w:szCs w:val="20"/>
        </w:rPr>
        <w:t>pliego</w:t>
      </w:r>
      <w:proofErr w:type="spellEnd"/>
      <w:r w:rsidRPr="0054423A">
        <w:rPr>
          <w:rFonts w:asciiTheme="minorHAnsi" w:hAnsiTheme="minorHAnsi" w:cstheme="minorHAnsi"/>
          <w:szCs w:val="20"/>
        </w:rPr>
        <w:t xml:space="preserve"> de </w:t>
      </w:r>
      <w:proofErr w:type="spellStart"/>
      <w:r w:rsidRPr="0054423A">
        <w:rPr>
          <w:rFonts w:asciiTheme="minorHAnsi" w:hAnsiTheme="minorHAnsi" w:cstheme="minorHAnsi"/>
          <w:szCs w:val="20"/>
        </w:rPr>
        <w:t>condiciones</w:t>
      </w:r>
      <w:proofErr w:type="spellEnd"/>
      <w:r w:rsidRPr="0054423A">
        <w:rPr>
          <w:rFonts w:asciiTheme="minorHAnsi" w:hAnsiTheme="minorHAnsi" w:cstheme="minorHAnsi"/>
          <w:szCs w:val="20"/>
        </w:rPr>
        <w:t xml:space="preserve"> y en el </w:t>
      </w:r>
      <w:proofErr w:type="spellStart"/>
      <w:r w:rsidRPr="0054423A">
        <w:rPr>
          <w:rFonts w:asciiTheme="minorHAnsi" w:hAnsiTheme="minorHAnsi" w:cstheme="minorHAnsi"/>
          <w:szCs w:val="20"/>
        </w:rPr>
        <w:t>Pliego</w:t>
      </w:r>
      <w:proofErr w:type="spellEnd"/>
      <w:r w:rsidRPr="0054423A">
        <w:rPr>
          <w:rFonts w:asciiTheme="minorHAnsi" w:hAnsiTheme="minorHAnsi" w:cstheme="minorHAnsi"/>
          <w:szCs w:val="20"/>
        </w:rPr>
        <w:t xml:space="preserve"> de </w:t>
      </w:r>
      <w:proofErr w:type="spellStart"/>
      <w:r w:rsidRPr="0054423A">
        <w:rPr>
          <w:rFonts w:asciiTheme="minorHAnsi" w:hAnsiTheme="minorHAnsi" w:cstheme="minorHAnsi"/>
          <w:szCs w:val="20"/>
        </w:rPr>
        <w:t>Prescripciones</w:t>
      </w:r>
      <w:proofErr w:type="spellEnd"/>
      <w:r w:rsidRPr="0054423A">
        <w:rPr>
          <w:rFonts w:asciiTheme="minorHAnsi" w:hAnsiTheme="minorHAnsi" w:cstheme="minorHAnsi"/>
          <w:szCs w:val="20"/>
        </w:rPr>
        <w:t xml:space="preserve"> </w:t>
      </w:r>
      <w:proofErr w:type="spellStart"/>
      <w:r w:rsidRPr="0054423A">
        <w:rPr>
          <w:rFonts w:asciiTheme="minorHAnsi" w:hAnsiTheme="minorHAnsi" w:cstheme="minorHAnsi"/>
          <w:szCs w:val="20"/>
        </w:rPr>
        <w:t>Técnicas</w:t>
      </w:r>
      <w:proofErr w:type="spellEnd"/>
      <w:r w:rsidRPr="0054423A">
        <w:rPr>
          <w:rFonts w:asciiTheme="minorHAnsi" w:hAnsiTheme="minorHAnsi" w:cstheme="minorHAnsi"/>
          <w:szCs w:val="20"/>
        </w:rPr>
        <w:t xml:space="preserve">, y de acuerdo con las </w:t>
      </w:r>
      <w:proofErr w:type="spellStart"/>
      <w:r w:rsidRPr="0054423A">
        <w:rPr>
          <w:rFonts w:asciiTheme="minorHAnsi" w:hAnsiTheme="minorHAnsi" w:cstheme="minorHAnsi"/>
          <w:szCs w:val="20"/>
        </w:rPr>
        <w:t>instrucciones</w:t>
      </w:r>
      <w:proofErr w:type="spellEnd"/>
      <w:r w:rsidRPr="0054423A">
        <w:rPr>
          <w:rFonts w:asciiTheme="minorHAnsi" w:hAnsiTheme="minorHAnsi" w:cstheme="minorHAnsi"/>
          <w:szCs w:val="20"/>
        </w:rPr>
        <w:t xml:space="preserve"> que se </w:t>
      </w:r>
      <w:proofErr w:type="spellStart"/>
      <w:r w:rsidRPr="0054423A">
        <w:rPr>
          <w:rFonts w:asciiTheme="minorHAnsi" w:hAnsiTheme="minorHAnsi" w:cstheme="minorHAnsi"/>
          <w:szCs w:val="20"/>
        </w:rPr>
        <w:t>darán</w:t>
      </w:r>
      <w:proofErr w:type="spellEnd"/>
      <w:r w:rsidRPr="0054423A">
        <w:rPr>
          <w:rFonts w:asciiTheme="minorHAnsi" w:hAnsiTheme="minorHAnsi" w:cstheme="minorHAnsi"/>
          <w:szCs w:val="20"/>
        </w:rPr>
        <w:t xml:space="preserve"> al </w:t>
      </w:r>
      <w:proofErr w:type="spellStart"/>
      <w:r w:rsidRPr="0054423A">
        <w:rPr>
          <w:rFonts w:asciiTheme="minorHAnsi" w:hAnsiTheme="minorHAnsi" w:cstheme="minorHAnsi"/>
          <w:szCs w:val="20"/>
        </w:rPr>
        <w:t>contratista</w:t>
      </w:r>
      <w:proofErr w:type="spellEnd"/>
      <w:r w:rsidRPr="0054423A">
        <w:rPr>
          <w:rFonts w:asciiTheme="minorHAnsi" w:hAnsiTheme="minorHAnsi" w:cstheme="minorHAnsi"/>
          <w:szCs w:val="20"/>
        </w:rPr>
        <w:t xml:space="preserve"> para su </w:t>
      </w:r>
      <w:proofErr w:type="spellStart"/>
      <w:r w:rsidRPr="0054423A">
        <w:rPr>
          <w:rFonts w:asciiTheme="minorHAnsi" w:hAnsiTheme="minorHAnsi" w:cstheme="minorHAnsi"/>
          <w:szCs w:val="20"/>
        </w:rPr>
        <w:t>interpretación</w:t>
      </w:r>
      <w:proofErr w:type="spellEnd"/>
      <w:r w:rsidRPr="0054423A">
        <w:rPr>
          <w:rFonts w:asciiTheme="minorHAnsi" w:hAnsiTheme="minorHAnsi" w:cstheme="minorHAnsi"/>
          <w:szCs w:val="20"/>
        </w:rPr>
        <w:t xml:space="preserve"> por el órgano de contratación.</w:t>
      </w:r>
    </w:p>
    <w:p w:rsidR="00D84944" w:rsidRPr="0054423A" w:rsidRDefault="00D84944" w:rsidP="004D6206">
      <w:pPr>
        <w:pStyle w:val="Textoindependiente"/>
        <w:spacing w:before="6"/>
        <w:rPr>
          <w:sz w:val="33"/>
        </w:rPr>
      </w:pPr>
    </w:p>
    <w:p w:rsidR="00D84944" w:rsidRPr="0054423A" w:rsidRDefault="00393F3B">
      <w:pPr>
        <w:pStyle w:val="Textoindependiente"/>
        <w:ind w:left="1181"/>
        <w:jc w:val="both"/>
        <w:rPr>
          <w:rFonts w:asciiTheme="minorHAnsi" w:hAnsiTheme="minorHAnsi" w:cstheme="minorHAnsi"/>
          <w:b/>
        </w:rPr>
      </w:pPr>
      <w:r w:rsidRPr="0054423A">
        <w:rPr>
          <w:rFonts w:asciiTheme="minorHAnsi" w:hAnsiTheme="minorHAnsi" w:cstheme="minorHAnsi"/>
          <w:b/>
          <w:w w:val="115"/>
        </w:rPr>
        <w:t>24</w:t>
      </w:r>
      <w:r w:rsidR="006D2428"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Subcontratación</w:t>
      </w:r>
      <w:proofErr w:type="spellEnd"/>
      <w:r w:rsidRPr="0054423A">
        <w:rPr>
          <w:rFonts w:asciiTheme="minorHAnsi" w:hAnsiTheme="minorHAnsi" w:cstheme="minorHAnsi"/>
          <w:b/>
          <w:w w:val="115"/>
        </w:rPr>
        <w:t xml:space="preserve">. </w:t>
      </w:r>
      <w:r w:rsidRPr="0054423A">
        <w:rPr>
          <w:rFonts w:asciiTheme="minorHAnsi" w:hAnsiTheme="minorHAnsi" w:cstheme="minorHAnsi"/>
          <w:b/>
          <w:w w:val="115"/>
          <w:sz w:val="20"/>
        </w:rPr>
        <w:t>(Cláusula 38)</w:t>
      </w:r>
    </w:p>
    <w:p w:rsidR="00E317FA" w:rsidRPr="0054423A" w:rsidRDefault="00E317FA">
      <w:pPr>
        <w:pStyle w:val="Textoindependiente"/>
        <w:ind w:left="1181"/>
        <w:jc w:val="both"/>
      </w:pPr>
    </w:p>
    <w:p w:rsidR="00D84944" w:rsidRPr="0054423A" w:rsidRDefault="00393F3B">
      <w:pPr>
        <w:pStyle w:val="Textoindependiente"/>
        <w:ind w:left="1181"/>
        <w:jc w:val="both"/>
        <w:rPr>
          <w:rFonts w:asciiTheme="minorHAnsi" w:hAnsiTheme="minorHAnsi" w:cstheme="minorHAnsi"/>
        </w:rPr>
      </w:pPr>
      <w:r w:rsidRPr="0054423A">
        <w:rPr>
          <w:rFonts w:asciiTheme="minorHAnsi" w:hAnsiTheme="minorHAnsi" w:cstheme="minorHAnsi"/>
        </w:rPr>
        <w:t>SI</w:t>
      </w:r>
      <w:r w:rsidR="00E317FA" w:rsidRPr="0054423A">
        <w:rPr>
          <w:rFonts w:asciiTheme="minorHAnsi" w:hAnsiTheme="minorHAnsi" w:cstheme="minorHAnsi"/>
        </w:rPr>
        <w:t xml:space="preserve">, de acuerdo </w:t>
      </w:r>
      <w:proofErr w:type="gramStart"/>
      <w:r w:rsidR="00E317FA" w:rsidRPr="0054423A">
        <w:rPr>
          <w:rFonts w:asciiTheme="minorHAnsi" w:hAnsiTheme="minorHAnsi" w:cstheme="minorHAnsi"/>
        </w:rPr>
        <w:t>a lo</w:t>
      </w:r>
      <w:proofErr w:type="gramEnd"/>
      <w:r w:rsidR="00E317FA" w:rsidRPr="0054423A">
        <w:rPr>
          <w:rFonts w:asciiTheme="minorHAnsi" w:hAnsiTheme="minorHAnsi" w:cstheme="minorHAnsi"/>
        </w:rPr>
        <w:t xml:space="preserve"> establecido en la LCSP.</w:t>
      </w:r>
    </w:p>
    <w:p w:rsidR="006D2428" w:rsidRPr="0054423A" w:rsidRDefault="006D2428">
      <w:pPr>
        <w:pStyle w:val="Textoindependiente"/>
        <w:ind w:left="1181"/>
        <w:jc w:val="both"/>
        <w:rPr>
          <w:rFonts w:asciiTheme="minorHAnsi" w:hAnsiTheme="minorHAnsi" w:cstheme="minorHAnsi"/>
        </w:rPr>
      </w:pPr>
    </w:p>
    <w:p w:rsidR="006D2428" w:rsidRPr="0054423A" w:rsidRDefault="00E317FA" w:rsidP="00BB2A4C">
      <w:pPr>
        <w:ind w:left="1181" w:right="376"/>
        <w:jc w:val="both"/>
        <w:rPr>
          <w:rFonts w:asciiTheme="minorHAnsi" w:hAnsiTheme="minorHAnsi" w:cstheme="minorHAnsi"/>
          <w:sz w:val="24"/>
          <w:szCs w:val="24"/>
        </w:rPr>
      </w:pPr>
      <w:r w:rsidRPr="0054423A">
        <w:rPr>
          <w:rFonts w:asciiTheme="minorHAnsi" w:hAnsiTheme="minorHAnsi" w:cstheme="minorHAnsi"/>
          <w:w w:val="110"/>
          <w:sz w:val="24"/>
          <w:szCs w:val="24"/>
        </w:rPr>
        <w:t xml:space="preserve">De </w:t>
      </w:r>
      <w:r w:rsidR="006D2428" w:rsidRPr="0054423A">
        <w:rPr>
          <w:rFonts w:asciiTheme="minorHAnsi" w:hAnsiTheme="minorHAnsi" w:cstheme="minorHAnsi"/>
          <w:w w:val="110"/>
          <w:sz w:val="24"/>
          <w:szCs w:val="24"/>
        </w:rPr>
        <w:t xml:space="preserve">conformidad con el artículo 215.1 LCSP el </w:t>
      </w:r>
      <w:proofErr w:type="spellStart"/>
      <w:r w:rsidR="006D2428" w:rsidRPr="0054423A">
        <w:rPr>
          <w:rFonts w:asciiTheme="minorHAnsi" w:hAnsiTheme="minorHAnsi" w:cstheme="minorHAnsi"/>
          <w:w w:val="110"/>
          <w:sz w:val="24"/>
          <w:szCs w:val="24"/>
        </w:rPr>
        <w:t>contratista</w:t>
      </w:r>
      <w:proofErr w:type="spellEnd"/>
      <w:r w:rsidR="006D2428" w:rsidRPr="0054423A">
        <w:rPr>
          <w:rFonts w:asciiTheme="minorHAnsi" w:hAnsiTheme="minorHAnsi" w:cstheme="minorHAnsi"/>
          <w:w w:val="110"/>
          <w:sz w:val="24"/>
          <w:szCs w:val="24"/>
        </w:rPr>
        <w:t xml:space="preserve"> </w:t>
      </w:r>
      <w:proofErr w:type="spellStart"/>
      <w:r w:rsidR="006D2428" w:rsidRPr="0054423A">
        <w:rPr>
          <w:rFonts w:asciiTheme="minorHAnsi" w:hAnsiTheme="minorHAnsi" w:cstheme="minorHAnsi"/>
          <w:w w:val="110"/>
          <w:sz w:val="24"/>
          <w:szCs w:val="24"/>
        </w:rPr>
        <w:t>podrá</w:t>
      </w:r>
      <w:proofErr w:type="spellEnd"/>
      <w:r w:rsidR="006D2428" w:rsidRPr="0054423A">
        <w:rPr>
          <w:rFonts w:asciiTheme="minorHAnsi" w:hAnsiTheme="minorHAnsi" w:cstheme="minorHAnsi"/>
          <w:w w:val="110"/>
          <w:sz w:val="24"/>
          <w:szCs w:val="24"/>
        </w:rPr>
        <w:t xml:space="preserve"> </w:t>
      </w:r>
      <w:proofErr w:type="spellStart"/>
      <w:r w:rsidRPr="0054423A">
        <w:rPr>
          <w:rFonts w:asciiTheme="minorHAnsi" w:hAnsiTheme="minorHAnsi" w:cstheme="minorHAnsi"/>
          <w:w w:val="110"/>
          <w:sz w:val="24"/>
          <w:szCs w:val="24"/>
        </w:rPr>
        <w:t>concertar</w:t>
      </w:r>
      <w:proofErr w:type="spellEnd"/>
      <w:r w:rsidRPr="0054423A">
        <w:rPr>
          <w:rFonts w:asciiTheme="minorHAnsi" w:hAnsiTheme="minorHAnsi" w:cstheme="minorHAnsi"/>
          <w:w w:val="110"/>
          <w:sz w:val="24"/>
          <w:szCs w:val="24"/>
        </w:rPr>
        <w:t xml:space="preserve"> con</w:t>
      </w:r>
      <w:r w:rsidR="006D2428" w:rsidRPr="0054423A">
        <w:rPr>
          <w:rFonts w:asciiTheme="minorHAnsi" w:hAnsiTheme="minorHAnsi" w:cstheme="minorHAnsi"/>
          <w:w w:val="110"/>
          <w:sz w:val="24"/>
          <w:szCs w:val="24"/>
        </w:rPr>
        <w:t xml:space="preserve"> </w:t>
      </w:r>
      <w:proofErr w:type="spellStart"/>
      <w:r w:rsidR="006D2428" w:rsidRPr="0054423A">
        <w:rPr>
          <w:rFonts w:asciiTheme="minorHAnsi" w:hAnsiTheme="minorHAnsi" w:cstheme="minorHAnsi"/>
          <w:w w:val="110"/>
          <w:sz w:val="24"/>
          <w:szCs w:val="24"/>
        </w:rPr>
        <w:t>terceros</w:t>
      </w:r>
      <w:proofErr w:type="spellEnd"/>
      <w:r w:rsidR="006D2428" w:rsidRPr="0054423A">
        <w:rPr>
          <w:rFonts w:asciiTheme="minorHAnsi" w:hAnsiTheme="minorHAnsi" w:cstheme="minorHAnsi"/>
          <w:w w:val="110"/>
          <w:sz w:val="24"/>
          <w:szCs w:val="24"/>
        </w:rPr>
        <w:t xml:space="preserve"> la </w:t>
      </w:r>
      <w:proofErr w:type="spellStart"/>
      <w:r w:rsidR="006D2428" w:rsidRPr="0054423A">
        <w:rPr>
          <w:rFonts w:asciiTheme="minorHAnsi" w:hAnsiTheme="minorHAnsi" w:cstheme="minorHAnsi"/>
          <w:w w:val="110"/>
          <w:sz w:val="24"/>
          <w:szCs w:val="24"/>
        </w:rPr>
        <w:t>realización</w:t>
      </w:r>
      <w:proofErr w:type="spellEnd"/>
      <w:r w:rsidR="006D2428" w:rsidRPr="0054423A">
        <w:rPr>
          <w:rFonts w:asciiTheme="minorHAnsi" w:hAnsiTheme="minorHAnsi" w:cstheme="minorHAnsi"/>
          <w:w w:val="110"/>
          <w:sz w:val="24"/>
          <w:szCs w:val="24"/>
        </w:rPr>
        <w:t xml:space="preserve"> </w:t>
      </w:r>
      <w:proofErr w:type="spellStart"/>
      <w:r w:rsidR="006D2428" w:rsidRPr="0054423A">
        <w:rPr>
          <w:rFonts w:asciiTheme="minorHAnsi" w:hAnsiTheme="minorHAnsi" w:cstheme="minorHAnsi"/>
          <w:w w:val="110"/>
          <w:sz w:val="24"/>
          <w:szCs w:val="24"/>
        </w:rPr>
        <w:t>parcial</w:t>
      </w:r>
      <w:proofErr w:type="spellEnd"/>
      <w:r w:rsidR="006D2428" w:rsidRPr="0054423A">
        <w:rPr>
          <w:rFonts w:asciiTheme="minorHAnsi" w:hAnsiTheme="minorHAnsi" w:cstheme="minorHAnsi"/>
          <w:w w:val="110"/>
          <w:sz w:val="24"/>
          <w:szCs w:val="24"/>
        </w:rPr>
        <w:t xml:space="preserve"> de la </w:t>
      </w:r>
      <w:proofErr w:type="spellStart"/>
      <w:r w:rsidR="006D2428" w:rsidRPr="0054423A">
        <w:rPr>
          <w:rFonts w:asciiTheme="minorHAnsi" w:hAnsiTheme="minorHAnsi" w:cstheme="minorHAnsi"/>
          <w:w w:val="110"/>
          <w:sz w:val="24"/>
          <w:szCs w:val="24"/>
        </w:rPr>
        <w:t>prestación</w:t>
      </w:r>
      <w:proofErr w:type="spellEnd"/>
      <w:r w:rsidR="006D2428" w:rsidRPr="0054423A">
        <w:rPr>
          <w:rFonts w:asciiTheme="minorHAnsi" w:hAnsiTheme="minorHAnsi" w:cstheme="minorHAnsi"/>
          <w:w w:val="110"/>
          <w:sz w:val="24"/>
          <w:szCs w:val="24"/>
        </w:rPr>
        <w:t xml:space="preserve"> con </w:t>
      </w:r>
      <w:proofErr w:type="spellStart"/>
      <w:r w:rsidR="006D2428" w:rsidRPr="0054423A">
        <w:rPr>
          <w:rFonts w:asciiTheme="minorHAnsi" w:hAnsiTheme="minorHAnsi" w:cstheme="minorHAnsi"/>
          <w:w w:val="110"/>
          <w:sz w:val="24"/>
          <w:szCs w:val="24"/>
        </w:rPr>
        <w:t>sujeción</w:t>
      </w:r>
      <w:proofErr w:type="spellEnd"/>
      <w:r w:rsidR="006D2428" w:rsidRPr="0054423A">
        <w:rPr>
          <w:rFonts w:asciiTheme="minorHAnsi" w:hAnsiTheme="minorHAnsi" w:cstheme="minorHAnsi"/>
          <w:w w:val="110"/>
          <w:sz w:val="24"/>
          <w:szCs w:val="24"/>
        </w:rPr>
        <w:t xml:space="preserve"> a lo que se </w:t>
      </w:r>
      <w:proofErr w:type="spellStart"/>
      <w:r w:rsidR="006D2428" w:rsidRPr="0054423A">
        <w:rPr>
          <w:rFonts w:asciiTheme="minorHAnsi" w:hAnsiTheme="minorHAnsi" w:cstheme="minorHAnsi"/>
          <w:w w:val="110"/>
          <w:sz w:val="24"/>
          <w:szCs w:val="24"/>
        </w:rPr>
        <w:t>disponga</w:t>
      </w:r>
      <w:proofErr w:type="spellEnd"/>
      <w:r w:rsidR="006D2428" w:rsidRPr="0054423A">
        <w:rPr>
          <w:rFonts w:asciiTheme="minorHAnsi" w:hAnsiTheme="minorHAnsi" w:cstheme="minorHAnsi"/>
          <w:w w:val="110"/>
          <w:sz w:val="24"/>
          <w:szCs w:val="24"/>
        </w:rPr>
        <w:t xml:space="preserve"> en los </w:t>
      </w:r>
      <w:proofErr w:type="spellStart"/>
      <w:r w:rsidR="006D2428" w:rsidRPr="0054423A">
        <w:rPr>
          <w:rFonts w:asciiTheme="minorHAnsi" w:hAnsiTheme="minorHAnsi" w:cstheme="minorHAnsi"/>
          <w:w w:val="110"/>
          <w:sz w:val="24"/>
          <w:szCs w:val="24"/>
        </w:rPr>
        <w:t>pliegos</w:t>
      </w:r>
      <w:proofErr w:type="spellEnd"/>
      <w:r w:rsidR="006D2428" w:rsidRPr="0054423A">
        <w:rPr>
          <w:rFonts w:asciiTheme="minorHAnsi" w:hAnsiTheme="minorHAnsi" w:cstheme="minorHAnsi"/>
          <w:w w:val="110"/>
          <w:sz w:val="24"/>
          <w:szCs w:val="24"/>
        </w:rPr>
        <w:t xml:space="preserve"> salvo que </w:t>
      </w:r>
      <w:proofErr w:type="spellStart"/>
      <w:r w:rsidR="006D2428" w:rsidRPr="0054423A">
        <w:rPr>
          <w:rFonts w:asciiTheme="minorHAnsi" w:hAnsiTheme="minorHAnsi" w:cstheme="minorHAnsi"/>
          <w:w w:val="110"/>
          <w:sz w:val="24"/>
          <w:szCs w:val="24"/>
        </w:rPr>
        <w:t>conforme</w:t>
      </w:r>
      <w:proofErr w:type="spellEnd"/>
      <w:r w:rsidR="006D2428" w:rsidRPr="0054423A">
        <w:rPr>
          <w:rFonts w:asciiTheme="minorHAnsi" w:hAnsiTheme="minorHAnsi" w:cstheme="minorHAnsi"/>
          <w:w w:val="110"/>
          <w:sz w:val="24"/>
          <w:szCs w:val="24"/>
        </w:rPr>
        <w:t xml:space="preserve"> a lo establecido en la </w:t>
      </w:r>
      <w:proofErr w:type="spellStart"/>
      <w:r w:rsidR="006D2428" w:rsidRPr="0054423A">
        <w:rPr>
          <w:rFonts w:asciiTheme="minorHAnsi" w:hAnsiTheme="minorHAnsi" w:cstheme="minorHAnsi"/>
          <w:w w:val="110"/>
          <w:sz w:val="24"/>
          <w:szCs w:val="24"/>
        </w:rPr>
        <w:t>letras</w:t>
      </w:r>
      <w:proofErr w:type="spellEnd"/>
      <w:r w:rsidR="006D2428" w:rsidRPr="0054423A">
        <w:rPr>
          <w:rFonts w:asciiTheme="minorHAnsi" w:hAnsiTheme="minorHAnsi" w:cstheme="minorHAnsi"/>
          <w:w w:val="110"/>
          <w:sz w:val="24"/>
          <w:szCs w:val="24"/>
        </w:rPr>
        <w:t xml:space="preserve"> d) y e) del apartado 2º del citado artículo,</w:t>
      </w:r>
      <w:r w:rsidR="006D2428" w:rsidRPr="0054423A">
        <w:rPr>
          <w:rFonts w:asciiTheme="minorHAnsi" w:hAnsiTheme="minorHAnsi" w:cstheme="minorHAnsi"/>
          <w:spacing w:val="6"/>
          <w:w w:val="110"/>
          <w:sz w:val="24"/>
          <w:szCs w:val="24"/>
        </w:rPr>
        <w:t xml:space="preserve"> </w:t>
      </w:r>
      <w:r w:rsidR="006D2428" w:rsidRPr="0054423A">
        <w:rPr>
          <w:rFonts w:asciiTheme="minorHAnsi" w:hAnsiTheme="minorHAnsi" w:cstheme="minorHAnsi"/>
          <w:w w:val="110"/>
          <w:sz w:val="24"/>
          <w:szCs w:val="24"/>
        </w:rPr>
        <w:t>la</w:t>
      </w:r>
      <w:r w:rsidR="006D2428" w:rsidRPr="0054423A">
        <w:rPr>
          <w:rFonts w:asciiTheme="minorHAnsi" w:hAnsiTheme="minorHAnsi" w:cstheme="minorHAnsi"/>
          <w:spacing w:val="8"/>
          <w:w w:val="110"/>
          <w:sz w:val="24"/>
          <w:szCs w:val="24"/>
        </w:rPr>
        <w:t xml:space="preserve"> </w:t>
      </w:r>
      <w:proofErr w:type="spellStart"/>
      <w:r w:rsidR="006D2428" w:rsidRPr="0054423A">
        <w:rPr>
          <w:rFonts w:asciiTheme="minorHAnsi" w:hAnsiTheme="minorHAnsi" w:cstheme="minorHAnsi"/>
          <w:w w:val="110"/>
          <w:sz w:val="24"/>
          <w:szCs w:val="24"/>
        </w:rPr>
        <w:t>prestación</w:t>
      </w:r>
      <w:proofErr w:type="spellEnd"/>
      <w:r w:rsidR="006D2428" w:rsidRPr="0054423A">
        <w:rPr>
          <w:rFonts w:asciiTheme="minorHAnsi" w:hAnsiTheme="minorHAnsi" w:cstheme="minorHAnsi"/>
          <w:spacing w:val="6"/>
          <w:w w:val="110"/>
          <w:sz w:val="24"/>
          <w:szCs w:val="24"/>
        </w:rPr>
        <w:t xml:space="preserve"> </w:t>
      </w:r>
      <w:r w:rsidR="006D2428" w:rsidRPr="0054423A">
        <w:rPr>
          <w:rFonts w:asciiTheme="minorHAnsi" w:hAnsiTheme="minorHAnsi" w:cstheme="minorHAnsi"/>
          <w:w w:val="110"/>
          <w:sz w:val="24"/>
          <w:szCs w:val="24"/>
        </w:rPr>
        <w:t>o</w:t>
      </w:r>
      <w:r w:rsidR="006D2428" w:rsidRPr="0054423A">
        <w:rPr>
          <w:rFonts w:asciiTheme="minorHAnsi" w:hAnsiTheme="minorHAnsi" w:cstheme="minorHAnsi"/>
          <w:spacing w:val="5"/>
          <w:w w:val="110"/>
          <w:sz w:val="24"/>
          <w:szCs w:val="24"/>
        </w:rPr>
        <w:t xml:space="preserve"> </w:t>
      </w:r>
      <w:r w:rsidR="006D2428" w:rsidRPr="0054423A">
        <w:rPr>
          <w:rFonts w:asciiTheme="minorHAnsi" w:hAnsiTheme="minorHAnsi" w:cstheme="minorHAnsi"/>
          <w:w w:val="110"/>
          <w:sz w:val="24"/>
          <w:szCs w:val="24"/>
        </w:rPr>
        <w:t>parte</w:t>
      </w:r>
      <w:r w:rsidR="006D2428" w:rsidRPr="0054423A">
        <w:rPr>
          <w:rFonts w:asciiTheme="minorHAnsi" w:hAnsiTheme="minorHAnsi" w:cstheme="minorHAnsi"/>
          <w:spacing w:val="4"/>
          <w:w w:val="110"/>
          <w:sz w:val="24"/>
          <w:szCs w:val="24"/>
        </w:rPr>
        <w:t xml:space="preserve"> </w:t>
      </w:r>
      <w:r w:rsidR="006D2428" w:rsidRPr="0054423A">
        <w:rPr>
          <w:rFonts w:asciiTheme="minorHAnsi" w:hAnsiTheme="minorHAnsi" w:cstheme="minorHAnsi"/>
          <w:w w:val="110"/>
          <w:sz w:val="24"/>
          <w:szCs w:val="24"/>
        </w:rPr>
        <w:t>de</w:t>
      </w:r>
      <w:r w:rsidR="006D2428" w:rsidRPr="0054423A">
        <w:rPr>
          <w:rFonts w:asciiTheme="minorHAnsi" w:hAnsiTheme="minorHAnsi" w:cstheme="minorHAnsi"/>
          <w:spacing w:val="8"/>
          <w:w w:val="110"/>
          <w:sz w:val="24"/>
          <w:szCs w:val="24"/>
        </w:rPr>
        <w:t xml:space="preserve"> </w:t>
      </w:r>
      <w:r w:rsidR="006D2428" w:rsidRPr="0054423A">
        <w:rPr>
          <w:rFonts w:asciiTheme="minorHAnsi" w:hAnsiTheme="minorHAnsi" w:cstheme="minorHAnsi"/>
          <w:w w:val="110"/>
          <w:sz w:val="24"/>
          <w:szCs w:val="24"/>
        </w:rPr>
        <w:t>la</w:t>
      </w:r>
      <w:r w:rsidR="006D2428" w:rsidRPr="0054423A">
        <w:rPr>
          <w:rFonts w:asciiTheme="minorHAnsi" w:hAnsiTheme="minorHAnsi" w:cstheme="minorHAnsi"/>
          <w:spacing w:val="5"/>
          <w:w w:val="110"/>
          <w:sz w:val="24"/>
          <w:szCs w:val="24"/>
        </w:rPr>
        <w:t xml:space="preserve"> </w:t>
      </w:r>
      <w:r w:rsidR="006D2428" w:rsidRPr="0054423A">
        <w:rPr>
          <w:rFonts w:asciiTheme="minorHAnsi" w:hAnsiTheme="minorHAnsi" w:cstheme="minorHAnsi"/>
          <w:w w:val="110"/>
          <w:sz w:val="24"/>
          <w:szCs w:val="24"/>
        </w:rPr>
        <w:t>misma</w:t>
      </w:r>
      <w:r w:rsidR="006D2428" w:rsidRPr="0054423A">
        <w:rPr>
          <w:rFonts w:asciiTheme="minorHAnsi" w:hAnsiTheme="minorHAnsi" w:cstheme="minorHAnsi"/>
          <w:spacing w:val="4"/>
          <w:w w:val="110"/>
          <w:sz w:val="24"/>
          <w:szCs w:val="24"/>
        </w:rPr>
        <w:t xml:space="preserve"> </w:t>
      </w:r>
      <w:proofErr w:type="spellStart"/>
      <w:r w:rsidR="006D2428" w:rsidRPr="0054423A">
        <w:rPr>
          <w:rFonts w:asciiTheme="minorHAnsi" w:hAnsiTheme="minorHAnsi" w:cstheme="minorHAnsi"/>
          <w:w w:val="110"/>
          <w:sz w:val="24"/>
          <w:szCs w:val="24"/>
        </w:rPr>
        <w:t>haya</w:t>
      </w:r>
      <w:proofErr w:type="spellEnd"/>
      <w:r w:rsidR="006D2428" w:rsidRPr="0054423A">
        <w:rPr>
          <w:rFonts w:asciiTheme="minorHAnsi" w:hAnsiTheme="minorHAnsi" w:cstheme="minorHAnsi"/>
          <w:spacing w:val="4"/>
          <w:w w:val="110"/>
          <w:sz w:val="24"/>
          <w:szCs w:val="24"/>
        </w:rPr>
        <w:t xml:space="preserve"> </w:t>
      </w:r>
      <w:r w:rsidR="006D2428" w:rsidRPr="0054423A">
        <w:rPr>
          <w:rFonts w:asciiTheme="minorHAnsi" w:hAnsiTheme="minorHAnsi" w:cstheme="minorHAnsi"/>
          <w:w w:val="110"/>
          <w:sz w:val="24"/>
          <w:szCs w:val="24"/>
        </w:rPr>
        <w:t>de</w:t>
      </w:r>
      <w:r w:rsidR="006D2428" w:rsidRPr="0054423A">
        <w:rPr>
          <w:rFonts w:asciiTheme="minorHAnsi" w:hAnsiTheme="minorHAnsi" w:cstheme="minorHAnsi"/>
          <w:spacing w:val="4"/>
          <w:w w:val="110"/>
          <w:sz w:val="24"/>
          <w:szCs w:val="24"/>
        </w:rPr>
        <w:t xml:space="preserve"> </w:t>
      </w:r>
      <w:proofErr w:type="spellStart"/>
      <w:r w:rsidR="006D2428" w:rsidRPr="0054423A">
        <w:rPr>
          <w:rFonts w:asciiTheme="minorHAnsi" w:hAnsiTheme="minorHAnsi" w:cstheme="minorHAnsi"/>
          <w:w w:val="110"/>
          <w:sz w:val="24"/>
          <w:szCs w:val="24"/>
        </w:rPr>
        <w:t>ser</w:t>
      </w:r>
      <w:proofErr w:type="spellEnd"/>
      <w:r w:rsidR="006D2428" w:rsidRPr="0054423A">
        <w:rPr>
          <w:rFonts w:asciiTheme="minorHAnsi" w:hAnsiTheme="minorHAnsi" w:cstheme="minorHAnsi"/>
          <w:spacing w:val="7"/>
          <w:w w:val="110"/>
          <w:sz w:val="24"/>
          <w:szCs w:val="24"/>
        </w:rPr>
        <w:t xml:space="preserve"> </w:t>
      </w:r>
      <w:proofErr w:type="spellStart"/>
      <w:r w:rsidR="006D2428" w:rsidRPr="0054423A">
        <w:rPr>
          <w:rFonts w:asciiTheme="minorHAnsi" w:hAnsiTheme="minorHAnsi" w:cstheme="minorHAnsi"/>
          <w:w w:val="110"/>
          <w:sz w:val="24"/>
          <w:szCs w:val="24"/>
        </w:rPr>
        <w:lastRenderedPageBreak/>
        <w:t>ejecutada</w:t>
      </w:r>
      <w:proofErr w:type="spellEnd"/>
      <w:r w:rsidR="006D2428" w:rsidRPr="0054423A">
        <w:rPr>
          <w:rFonts w:asciiTheme="minorHAnsi" w:hAnsiTheme="minorHAnsi" w:cstheme="minorHAnsi"/>
          <w:spacing w:val="5"/>
          <w:w w:val="110"/>
          <w:sz w:val="24"/>
          <w:szCs w:val="24"/>
        </w:rPr>
        <w:t xml:space="preserve"> </w:t>
      </w:r>
      <w:proofErr w:type="spellStart"/>
      <w:r w:rsidR="006D2428" w:rsidRPr="0054423A">
        <w:rPr>
          <w:rFonts w:asciiTheme="minorHAnsi" w:hAnsiTheme="minorHAnsi" w:cstheme="minorHAnsi"/>
          <w:w w:val="110"/>
          <w:sz w:val="24"/>
          <w:szCs w:val="24"/>
        </w:rPr>
        <w:t>directamente</w:t>
      </w:r>
      <w:proofErr w:type="spellEnd"/>
      <w:r w:rsidR="006D2428" w:rsidRPr="0054423A">
        <w:rPr>
          <w:rFonts w:asciiTheme="minorHAnsi" w:hAnsiTheme="minorHAnsi" w:cstheme="minorHAnsi"/>
          <w:spacing w:val="4"/>
          <w:w w:val="110"/>
          <w:sz w:val="24"/>
          <w:szCs w:val="24"/>
        </w:rPr>
        <w:t xml:space="preserve"> </w:t>
      </w:r>
      <w:r w:rsidR="006D2428" w:rsidRPr="0054423A">
        <w:rPr>
          <w:rFonts w:asciiTheme="minorHAnsi" w:hAnsiTheme="minorHAnsi" w:cstheme="minorHAnsi"/>
          <w:w w:val="110"/>
          <w:sz w:val="24"/>
          <w:szCs w:val="24"/>
        </w:rPr>
        <w:t>por</w:t>
      </w:r>
      <w:r w:rsidR="006D2428" w:rsidRPr="0054423A">
        <w:rPr>
          <w:rFonts w:asciiTheme="minorHAnsi" w:hAnsiTheme="minorHAnsi" w:cstheme="minorHAnsi"/>
          <w:spacing w:val="4"/>
          <w:w w:val="110"/>
          <w:sz w:val="24"/>
          <w:szCs w:val="24"/>
        </w:rPr>
        <w:t xml:space="preserve"> </w:t>
      </w:r>
      <w:r w:rsidR="006D2428" w:rsidRPr="0054423A">
        <w:rPr>
          <w:rFonts w:asciiTheme="minorHAnsi" w:hAnsiTheme="minorHAnsi" w:cstheme="minorHAnsi"/>
          <w:w w:val="110"/>
          <w:sz w:val="24"/>
          <w:szCs w:val="24"/>
        </w:rPr>
        <w:t>el</w:t>
      </w:r>
      <w:r w:rsidR="006D2428" w:rsidRPr="0054423A">
        <w:rPr>
          <w:rFonts w:asciiTheme="minorHAnsi" w:hAnsiTheme="minorHAnsi" w:cstheme="minorHAnsi"/>
          <w:spacing w:val="3"/>
          <w:w w:val="110"/>
          <w:sz w:val="24"/>
          <w:szCs w:val="24"/>
        </w:rPr>
        <w:t xml:space="preserve"> </w:t>
      </w:r>
      <w:r w:rsidR="006D2428" w:rsidRPr="0054423A">
        <w:rPr>
          <w:rFonts w:asciiTheme="minorHAnsi" w:hAnsiTheme="minorHAnsi" w:cstheme="minorHAnsi"/>
          <w:w w:val="110"/>
          <w:sz w:val="24"/>
          <w:szCs w:val="24"/>
        </w:rPr>
        <w:t>primero.</w:t>
      </w:r>
    </w:p>
    <w:p w:rsidR="006D2428" w:rsidRPr="0054423A" w:rsidRDefault="006D2428" w:rsidP="006D2428">
      <w:pPr>
        <w:pStyle w:val="Textoindependiente"/>
        <w:spacing w:before="9"/>
        <w:rPr>
          <w:sz w:val="20"/>
        </w:rPr>
      </w:pPr>
    </w:p>
    <w:p w:rsidR="00D84944" w:rsidRPr="0054423A" w:rsidRDefault="00393F3B" w:rsidP="00BB2A4C">
      <w:pPr>
        <w:pStyle w:val="Textoindependiente"/>
        <w:spacing w:before="94"/>
        <w:ind w:left="1181"/>
        <w:rPr>
          <w:rFonts w:asciiTheme="minorHAnsi" w:hAnsiTheme="minorHAnsi" w:cstheme="minorHAnsi"/>
          <w:sz w:val="16"/>
        </w:rPr>
      </w:pPr>
      <w:r w:rsidRPr="0054423A">
        <w:rPr>
          <w:rFonts w:asciiTheme="minorHAnsi" w:hAnsiTheme="minorHAnsi" w:cstheme="minorHAnsi"/>
          <w:w w:val="105"/>
        </w:rPr>
        <w:t xml:space="preserve">Pago </w:t>
      </w:r>
      <w:proofErr w:type="spellStart"/>
      <w:r w:rsidRPr="0054423A">
        <w:rPr>
          <w:rFonts w:asciiTheme="minorHAnsi" w:hAnsiTheme="minorHAnsi" w:cstheme="minorHAnsi"/>
          <w:w w:val="105"/>
        </w:rPr>
        <w:t>directo</w:t>
      </w:r>
      <w:proofErr w:type="spellEnd"/>
      <w:r w:rsidRPr="0054423A">
        <w:rPr>
          <w:rFonts w:asciiTheme="minorHAnsi" w:hAnsiTheme="minorHAnsi" w:cstheme="minorHAnsi"/>
          <w:w w:val="105"/>
        </w:rPr>
        <w:t xml:space="preserve"> a los </w:t>
      </w:r>
      <w:proofErr w:type="spellStart"/>
      <w:r w:rsidRPr="0054423A">
        <w:rPr>
          <w:rFonts w:asciiTheme="minorHAnsi" w:hAnsiTheme="minorHAnsi" w:cstheme="minorHAnsi"/>
          <w:w w:val="105"/>
        </w:rPr>
        <w:t>subcontratistas</w:t>
      </w:r>
      <w:proofErr w:type="spellEnd"/>
      <w:r w:rsidRPr="0054423A">
        <w:rPr>
          <w:rFonts w:asciiTheme="minorHAnsi" w:hAnsiTheme="minorHAnsi" w:cstheme="minorHAnsi"/>
          <w:w w:val="105"/>
        </w:rPr>
        <w:t xml:space="preserve">: </w:t>
      </w:r>
      <w:r w:rsidR="00E317FA" w:rsidRPr="0054423A">
        <w:rPr>
          <w:rFonts w:asciiTheme="minorHAnsi" w:hAnsiTheme="minorHAnsi" w:cstheme="minorHAnsi"/>
          <w:w w:val="105"/>
        </w:rPr>
        <w:t>NO.</w:t>
      </w:r>
    </w:p>
    <w:p w:rsidR="00D84944" w:rsidRPr="0054423A" w:rsidRDefault="00393F3B" w:rsidP="00BB2A4C">
      <w:pPr>
        <w:pStyle w:val="Textoindependiente"/>
        <w:spacing w:before="1"/>
        <w:ind w:left="1181" w:right="298"/>
        <w:jc w:val="both"/>
        <w:rPr>
          <w:rFonts w:asciiTheme="minorHAnsi" w:hAnsiTheme="minorHAnsi" w:cstheme="minorHAnsi"/>
          <w:sz w:val="16"/>
        </w:rPr>
      </w:pPr>
      <w:r w:rsidRPr="0054423A">
        <w:rPr>
          <w:rFonts w:asciiTheme="minorHAnsi" w:hAnsiTheme="minorHAnsi" w:cstheme="minorHAnsi"/>
          <w:w w:val="110"/>
        </w:rPr>
        <w:t xml:space="preserve">Los </w:t>
      </w:r>
      <w:proofErr w:type="spellStart"/>
      <w:r w:rsidRPr="0054423A">
        <w:rPr>
          <w:rFonts w:asciiTheme="minorHAnsi" w:hAnsiTheme="minorHAnsi" w:cstheme="minorHAnsi"/>
          <w:w w:val="110"/>
        </w:rPr>
        <w:t>licitadores</w:t>
      </w:r>
      <w:proofErr w:type="spellEnd"/>
      <w:r w:rsidRPr="0054423A">
        <w:rPr>
          <w:rFonts w:asciiTheme="minorHAnsi" w:hAnsiTheme="minorHAnsi" w:cstheme="minorHAnsi"/>
          <w:w w:val="110"/>
        </w:rPr>
        <w:t xml:space="preserve"> deberán </w:t>
      </w:r>
      <w:proofErr w:type="spellStart"/>
      <w:r w:rsidRPr="0054423A">
        <w:rPr>
          <w:rFonts w:asciiTheme="minorHAnsi" w:hAnsiTheme="minorHAnsi" w:cstheme="minorHAnsi"/>
          <w:w w:val="110"/>
        </w:rPr>
        <w:t>indicar</w:t>
      </w:r>
      <w:proofErr w:type="spellEnd"/>
      <w:r w:rsidRPr="0054423A">
        <w:rPr>
          <w:rFonts w:asciiTheme="minorHAnsi" w:hAnsiTheme="minorHAnsi" w:cstheme="minorHAnsi"/>
          <w:w w:val="110"/>
        </w:rPr>
        <w:t xml:space="preserve"> en la oferta la parte </w:t>
      </w:r>
      <w:proofErr w:type="gramStart"/>
      <w:r w:rsidRPr="0054423A">
        <w:rPr>
          <w:rFonts w:asciiTheme="minorHAnsi" w:hAnsiTheme="minorHAnsi" w:cstheme="minorHAnsi"/>
          <w:w w:val="110"/>
        </w:rPr>
        <w:t>del</w:t>
      </w:r>
      <w:proofErr w:type="gramEnd"/>
      <w:r w:rsidRPr="0054423A">
        <w:rPr>
          <w:rFonts w:asciiTheme="minorHAnsi" w:hAnsiTheme="minorHAnsi" w:cstheme="minorHAnsi"/>
          <w:w w:val="110"/>
        </w:rPr>
        <w:t xml:space="preserve"> contrato a </w:t>
      </w:r>
      <w:proofErr w:type="spellStart"/>
      <w:r w:rsidRPr="0054423A">
        <w:rPr>
          <w:rFonts w:asciiTheme="minorHAnsi" w:hAnsiTheme="minorHAnsi" w:cstheme="minorHAnsi"/>
          <w:w w:val="110"/>
        </w:rPr>
        <w:t>subcontratar</w:t>
      </w:r>
      <w:proofErr w:type="spellEnd"/>
      <w:r w:rsidRPr="0054423A">
        <w:rPr>
          <w:rFonts w:asciiTheme="minorHAnsi" w:hAnsiTheme="minorHAnsi" w:cstheme="minorHAnsi"/>
          <w:w w:val="110"/>
        </w:rPr>
        <w:t xml:space="preserve">, su importe, y el nombre o el </w:t>
      </w:r>
      <w:proofErr w:type="spellStart"/>
      <w:r w:rsidRPr="0054423A">
        <w:rPr>
          <w:rFonts w:asciiTheme="minorHAnsi" w:hAnsiTheme="minorHAnsi" w:cstheme="minorHAnsi"/>
          <w:w w:val="110"/>
        </w:rPr>
        <w:t>perfil</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empresarial</w:t>
      </w:r>
      <w:proofErr w:type="spellEnd"/>
      <w:r w:rsidRPr="0054423A">
        <w:rPr>
          <w:rFonts w:asciiTheme="minorHAnsi" w:hAnsiTheme="minorHAnsi" w:cstheme="minorHAnsi"/>
          <w:w w:val="110"/>
        </w:rPr>
        <w:t xml:space="preserve"> de los </w:t>
      </w:r>
      <w:proofErr w:type="spellStart"/>
      <w:r w:rsidRPr="0054423A">
        <w:rPr>
          <w:rFonts w:asciiTheme="minorHAnsi" w:hAnsiTheme="minorHAnsi" w:cstheme="minorHAnsi"/>
          <w:w w:val="110"/>
        </w:rPr>
        <w:t>subcontratistas</w:t>
      </w:r>
      <w:proofErr w:type="spellEnd"/>
      <w:r w:rsidRPr="0054423A">
        <w:rPr>
          <w:rFonts w:asciiTheme="minorHAnsi" w:hAnsiTheme="minorHAnsi" w:cstheme="minorHAnsi"/>
          <w:w w:val="110"/>
        </w:rPr>
        <w:t xml:space="preserve"> </w:t>
      </w:r>
      <w:r w:rsidR="00E317FA" w:rsidRPr="0054423A">
        <w:rPr>
          <w:rFonts w:asciiTheme="minorHAnsi" w:hAnsiTheme="minorHAnsi" w:cstheme="minorHAnsi"/>
          <w:w w:val="110"/>
        </w:rPr>
        <w:t>SI.</w:t>
      </w:r>
    </w:p>
    <w:p w:rsidR="00D84944" w:rsidRPr="0054423A" w:rsidRDefault="00D84944" w:rsidP="00BB2A4C">
      <w:pPr>
        <w:pStyle w:val="Textoindependiente"/>
        <w:spacing w:before="1"/>
        <w:rPr>
          <w:sz w:val="33"/>
        </w:rPr>
      </w:pPr>
    </w:p>
    <w:p w:rsidR="00D84944" w:rsidRPr="0054423A" w:rsidRDefault="00393F3B">
      <w:pPr>
        <w:pStyle w:val="Textoindependiente"/>
        <w:ind w:left="1181"/>
        <w:rPr>
          <w:rFonts w:asciiTheme="minorHAnsi" w:hAnsiTheme="minorHAnsi" w:cstheme="minorHAnsi"/>
        </w:rPr>
      </w:pPr>
      <w:r w:rsidRPr="0054423A">
        <w:rPr>
          <w:rFonts w:asciiTheme="minorHAnsi" w:hAnsiTheme="minorHAnsi" w:cstheme="minorHAnsi"/>
          <w:b/>
          <w:w w:val="115"/>
        </w:rPr>
        <w:t>25</w:t>
      </w:r>
      <w:r w:rsidR="008E593E"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Cesión</w:t>
      </w:r>
      <w:proofErr w:type="spellEnd"/>
      <w:r w:rsidRPr="0054423A">
        <w:rPr>
          <w:rFonts w:asciiTheme="minorHAnsi" w:hAnsiTheme="minorHAnsi" w:cstheme="minorHAnsi"/>
          <w:b/>
          <w:w w:val="115"/>
        </w:rPr>
        <w:t xml:space="preserve"> del contrato. </w:t>
      </w:r>
      <w:r w:rsidRPr="0054423A">
        <w:rPr>
          <w:rFonts w:asciiTheme="minorHAnsi" w:hAnsiTheme="minorHAnsi" w:cstheme="minorHAnsi"/>
          <w:b/>
          <w:w w:val="115"/>
          <w:sz w:val="20"/>
        </w:rPr>
        <w:t>(Cláusula 37)</w:t>
      </w:r>
    </w:p>
    <w:p w:rsidR="00D84944" w:rsidRPr="0054423A" w:rsidRDefault="00D84944">
      <w:pPr>
        <w:pStyle w:val="Textoindependiente"/>
        <w:spacing w:before="6"/>
        <w:rPr>
          <w:rFonts w:asciiTheme="minorHAnsi" w:hAnsiTheme="minorHAnsi" w:cstheme="minorHAnsi"/>
        </w:rPr>
      </w:pPr>
    </w:p>
    <w:p w:rsidR="00E317FA" w:rsidRPr="0054423A" w:rsidRDefault="00393F3B" w:rsidP="00BB2A4C">
      <w:pPr>
        <w:pStyle w:val="Textoindependiente"/>
        <w:spacing w:before="1"/>
        <w:ind w:left="1181" w:right="375"/>
        <w:jc w:val="both"/>
        <w:rPr>
          <w:rFonts w:asciiTheme="minorHAnsi" w:hAnsiTheme="minorHAnsi" w:cstheme="minorHAnsi"/>
          <w:w w:val="110"/>
        </w:rPr>
      </w:pPr>
      <w:r w:rsidRPr="0054423A">
        <w:rPr>
          <w:rFonts w:asciiTheme="minorHAnsi" w:hAnsiTheme="minorHAnsi" w:cstheme="minorHAnsi"/>
          <w:w w:val="110"/>
        </w:rPr>
        <w:t xml:space="preserve">Los derechos y obligaciones </w:t>
      </w:r>
      <w:proofErr w:type="spellStart"/>
      <w:r w:rsidRPr="0054423A">
        <w:rPr>
          <w:rFonts w:asciiTheme="minorHAnsi" w:hAnsiTheme="minorHAnsi" w:cstheme="minorHAnsi"/>
          <w:w w:val="110"/>
        </w:rPr>
        <w:t>dimanantes</w:t>
      </w:r>
      <w:proofErr w:type="spellEnd"/>
      <w:r w:rsidRPr="0054423A">
        <w:rPr>
          <w:rFonts w:asciiTheme="minorHAnsi" w:hAnsiTheme="minorHAnsi" w:cstheme="minorHAnsi"/>
          <w:w w:val="110"/>
        </w:rPr>
        <w:t xml:space="preserve"> </w:t>
      </w:r>
      <w:proofErr w:type="gramStart"/>
      <w:r w:rsidRPr="0054423A">
        <w:rPr>
          <w:rFonts w:asciiTheme="minorHAnsi" w:hAnsiTheme="minorHAnsi" w:cstheme="minorHAnsi"/>
          <w:w w:val="110"/>
        </w:rPr>
        <w:t>del</w:t>
      </w:r>
      <w:proofErr w:type="gramEnd"/>
      <w:r w:rsidRPr="0054423A">
        <w:rPr>
          <w:rFonts w:asciiTheme="minorHAnsi" w:hAnsiTheme="minorHAnsi" w:cstheme="minorHAnsi"/>
          <w:w w:val="110"/>
        </w:rPr>
        <w:t xml:space="preserve"> contrato </w:t>
      </w:r>
      <w:proofErr w:type="spellStart"/>
      <w:r w:rsidRPr="0054423A">
        <w:rPr>
          <w:rFonts w:asciiTheme="minorHAnsi" w:hAnsiTheme="minorHAnsi" w:cstheme="minorHAnsi"/>
          <w:w w:val="110"/>
        </w:rPr>
        <w:t>podrán</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ser</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cedidos</w:t>
      </w:r>
      <w:proofErr w:type="spellEnd"/>
      <w:r w:rsidRPr="0054423A">
        <w:rPr>
          <w:rFonts w:asciiTheme="minorHAnsi" w:hAnsiTheme="minorHAnsi" w:cstheme="minorHAnsi"/>
          <w:w w:val="110"/>
        </w:rPr>
        <w:t xml:space="preserve"> po</w:t>
      </w:r>
      <w:r w:rsidR="00E317FA" w:rsidRPr="0054423A">
        <w:rPr>
          <w:rFonts w:asciiTheme="minorHAnsi" w:hAnsiTheme="minorHAnsi" w:cstheme="minorHAnsi"/>
          <w:w w:val="110"/>
        </w:rPr>
        <w:t xml:space="preserve">r el </w:t>
      </w:r>
      <w:proofErr w:type="spellStart"/>
      <w:r w:rsidR="00E317FA" w:rsidRPr="0054423A">
        <w:rPr>
          <w:rFonts w:asciiTheme="minorHAnsi" w:hAnsiTheme="minorHAnsi" w:cstheme="minorHAnsi"/>
          <w:w w:val="110"/>
        </w:rPr>
        <w:t>contratista</w:t>
      </w:r>
      <w:proofErr w:type="spellEnd"/>
      <w:r w:rsidR="00E317FA" w:rsidRPr="0054423A">
        <w:rPr>
          <w:rFonts w:asciiTheme="minorHAnsi" w:hAnsiTheme="minorHAnsi" w:cstheme="minorHAnsi"/>
          <w:w w:val="110"/>
        </w:rPr>
        <w:t xml:space="preserve"> a un </w:t>
      </w:r>
      <w:proofErr w:type="spellStart"/>
      <w:r w:rsidR="00E317FA" w:rsidRPr="0054423A">
        <w:rPr>
          <w:rFonts w:asciiTheme="minorHAnsi" w:hAnsiTheme="minorHAnsi" w:cstheme="minorHAnsi"/>
          <w:w w:val="110"/>
        </w:rPr>
        <w:t>tercero</w:t>
      </w:r>
      <w:proofErr w:type="spellEnd"/>
      <w:r w:rsidR="00E317FA" w:rsidRPr="0054423A">
        <w:rPr>
          <w:rFonts w:asciiTheme="minorHAnsi" w:hAnsiTheme="minorHAnsi" w:cstheme="minorHAnsi"/>
          <w:w w:val="110"/>
        </w:rPr>
        <w:t xml:space="preserve">: </w:t>
      </w:r>
      <w:r w:rsidRPr="0054423A">
        <w:rPr>
          <w:rFonts w:asciiTheme="minorHAnsi" w:hAnsiTheme="minorHAnsi" w:cstheme="minorHAnsi"/>
          <w:w w:val="110"/>
        </w:rPr>
        <w:t xml:space="preserve">NO, </w:t>
      </w:r>
      <w:proofErr w:type="spellStart"/>
      <w:r w:rsidRPr="0054423A">
        <w:rPr>
          <w:rFonts w:asciiTheme="minorHAnsi" w:hAnsiTheme="minorHAnsi" w:cstheme="minorHAnsi"/>
          <w:w w:val="110"/>
        </w:rPr>
        <w:t>ya</w:t>
      </w:r>
      <w:proofErr w:type="spellEnd"/>
      <w:r w:rsidRPr="0054423A">
        <w:rPr>
          <w:rFonts w:asciiTheme="minorHAnsi" w:hAnsiTheme="minorHAnsi" w:cstheme="minorHAnsi"/>
          <w:w w:val="110"/>
        </w:rPr>
        <w:t xml:space="preserve"> que la </w:t>
      </w:r>
      <w:proofErr w:type="spellStart"/>
      <w:r w:rsidRPr="0054423A">
        <w:rPr>
          <w:rFonts w:asciiTheme="minorHAnsi" w:hAnsiTheme="minorHAnsi" w:cstheme="minorHAnsi"/>
          <w:w w:val="110"/>
        </w:rPr>
        <w:t>cesión</w:t>
      </w:r>
      <w:proofErr w:type="spellEnd"/>
      <w:r w:rsidRPr="0054423A">
        <w:rPr>
          <w:rFonts w:asciiTheme="minorHAnsi" w:hAnsiTheme="minorHAnsi" w:cstheme="minorHAnsi"/>
          <w:w w:val="110"/>
        </w:rPr>
        <w:t xml:space="preserve"> no </w:t>
      </w:r>
      <w:proofErr w:type="spellStart"/>
      <w:r w:rsidRPr="0054423A">
        <w:rPr>
          <w:rFonts w:asciiTheme="minorHAnsi" w:hAnsiTheme="minorHAnsi" w:cstheme="minorHAnsi"/>
          <w:w w:val="110"/>
        </w:rPr>
        <w:t>es</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posible</w:t>
      </w:r>
      <w:proofErr w:type="spellEnd"/>
      <w:r w:rsidRPr="0054423A">
        <w:rPr>
          <w:rFonts w:asciiTheme="minorHAnsi" w:hAnsiTheme="minorHAnsi" w:cstheme="minorHAnsi"/>
          <w:w w:val="110"/>
        </w:rPr>
        <w:t xml:space="preserve"> de acuerdo con lo establecido en el </w:t>
      </w:r>
      <w:proofErr w:type="spellStart"/>
      <w:r w:rsidRPr="0054423A">
        <w:rPr>
          <w:rFonts w:asciiTheme="minorHAnsi" w:hAnsiTheme="minorHAnsi" w:cstheme="minorHAnsi"/>
          <w:w w:val="110"/>
        </w:rPr>
        <w:t>segundo</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párrafo</w:t>
      </w:r>
      <w:proofErr w:type="spellEnd"/>
      <w:r w:rsidRPr="0054423A">
        <w:rPr>
          <w:rFonts w:asciiTheme="minorHAnsi" w:hAnsiTheme="minorHAnsi" w:cstheme="minorHAnsi"/>
          <w:w w:val="110"/>
        </w:rPr>
        <w:t xml:space="preserve"> del artículo 214.1 LCSP</w:t>
      </w:r>
      <w:r w:rsidR="00E317FA" w:rsidRPr="0054423A">
        <w:rPr>
          <w:rFonts w:asciiTheme="minorHAnsi" w:hAnsiTheme="minorHAnsi" w:cstheme="minorHAnsi"/>
          <w:w w:val="110"/>
        </w:rPr>
        <w:t>.</w:t>
      </w:r>
    </w:p>
    <w:p w:rsidR="00D84944" w:rsidRPr="0054423A" w:rsidRDefault="00393F3B" w:rsidP="00BB2A4C">
      <w:pPr>
        <w:pStyle w:val="Textoindependiente"/>
        <w:spacing w:before="1"/>
        <w:ind w:left="1181" w:right="375"/>
        <w:jc w:val="both"/>
        <w:rPr>
          <w:rFonts w:asciiTheme="minorHAnsi" w:hAnsiTheme="minorHAnsi" w:cstheme="minorHAnsi"/>
        </w:rPr>
      </w:pPr>
      <w:r w:rsidRPr="0054423A">
        <w:rPr>
          <w:rFonts w:asciiTheme="minorHAnsi" w:hAnsiTheme="minorHAnsi" w:cstheme="minorHAnsi"/>
          <w:w w:val="110"/>
        </w:rPr>
        <w:t xml:space="preserve">Las </w:t>
      </w:r>
      <w:proofErr w:type="spellStart"/>
      <w:r w:rsidRPr="0054423A">
        <w:rPr>
          <w:rFonts w:asciiTheme="minorHAnsi" w:hAnsiTheme="minorHAnsi" w:cstheme="minorHAnsi"/>
          <w:w w:val="110"/>
        </w:rPr>
        <w:t>cualidades</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técnicas</w:t>
      </w:r>
      <w:proofErr w:type="spellEnd"/>
      <w:r w:rsidRPr="0054423A">
        <w:rPr>
          <w:rFonts w:asciiTheme="minorHAnsi" w:hAnsiTheme="minorHAnsi" w:cstheme="minorHAnsi"/>
          <w:w w:val="110"/>
        </w:rPr>
        <w:t xml:space="preserve"> o </w:t>
      </w:r>
      <w:proofErr w:type="spellStart"/>
      <w:r w:rsidRPr="0054423A">
        <w:rPr>
          <w:rFonts w:asciiTheme="minorHAnsi" w:hAnsiTheme="minorHAnsi" w:cstheme="minorHAnsi"/>
          <w:w w:val="110"/>
        </w:rPr>
        <w:t>personales</w:t>
      </w:r>
      <w:proofErr w:type="spellEnd"/>
      <w:r w:rsidRPr="0054423A">
        <w:rPr>
          <w:rFonts w:asciiTheme="minorHAnsi" w:hAnsiTheme="minorHAnsi" w:cstheme="minorHAnsi"/>
          <w:w w:val="110"/>
        </w:rPr>
        <w:t xml:space="preserve"> </w:t>
      </w:r>
      <w:proofErr w:type="gramStart"/>
      <w:r w:rsidRPr="0054423A">
        <w:rPr>
          <w:rFonts w:asciiTheme="minorHAnsi" w:hAnsiTheme="minorHAnsi" w:cstheme="minorHAnsi"/>
          <w:w w:val="110"/>
        </w:rPr>
        <w:t>del</w:t>
      </w:r>
      <w:proofErr w:type="gram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cedente</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han</w:t>
      </w:r>
      <w:proofErr w:type="spellEnd"/>
      <w:r w:rsidRPr="0054423A">
        <w:rPr>
          <w:rFonts w:asciiTheme="minorHAnsi" w:hAnsiTheme="minorHAnsi" w:cstheme="minorHAnsi"/>
          <w:w w:val="110"/>
        </w:rPr>
        <w:t xml:space="preserve"> sido </w:t>
      </w:r>
      <w:proofErr w:type="spellStart"/>
      <w:r w:rsidRPr="0054423A">
        <w:rPr>
          <w:rFonts w:asciiTheme="minorHAnsi" w:hAnsiTheme="minorHAnsi" w:cstheme="minorHAnsi"/>
          <w:w w:val="110"/>
        </w:rPr>
        <w:t>razón</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determinante</w:t>
      </w:r>
      <w:proofErr w:type="spellEnd"/>
      <w:r w:rsidRPr="0054423A">
        <w:rPr>
          <w:rFonts w:asciiTheme="minorHAnsi" w:hAnsiTheme="minorHAnsi" w:cstheme="minorHAnsi"/>
          <w:w w:val="110"/>
        </w:rPr>
        <w:t xml:space="preserve"> de la adjudicación del contrato</w:t>
      </w:r>
      <w:r w:rsidR="00E317FA" w:rsidRPr="0054423A">
        <w:rPr>
          <w:rFonts w:asciiTheme="minorHAnsi" w:hAnsiTheme="minorHAnsi" w:cstheme="minorHAnsi"/>
          <w:w w:val="110"/>
        </w:rPr>
        <w:t>.</w:t>
      </w:r>
    </w:p>
    <w:p w:rsidR="00D84944" w:rsidRPr="0054423A" w:rsidRDefault="00D84944">
      <w:pPr>
        <w:pStyle w:val="Textoindependiente"/>
        <w:spacing w:before="9"/>
        <w:rPr>
          <w:sz w:val="28"/>
        </w:rPr>
      </w:pPr>
    </w:p>
    <w:p w:rsidR="00D84944" w:rsidRPr="0054423A" w:rsidRDefault="00393F3B">
      <w:pPr>
        <w:pStyle w:val="Textoindependiente"/>
        <w:spacing w:line="288" w:lineRule="auto"/>
        <w:ind w:left="1702" w:hanging="521"/>
        <w:rPr>
          <w:rFonts w:asciiTheme="minorHAnsi" w:hAnsiTheme="minorHAnsi" w:cstheme="minorHAnsi"/>
          <w:b/>
        </w:rPr>
      </w:pPr>
      <w:r w:rsidRPr="0054423A">
        <w:rPr>
          <w:rFonts w:asciiTheme="minorHAnsi" w:hAnsiTheme="minorHAnsi" w:cstheme="minorHAnsi"/>
          <w:b/>
          <w:w w:val="120"/>
        </w:rPr>
        <w:t>26</w:t>
      </w:r>
      <w:r w:rsidR="009D3253" w:rsidRPr="0054423A">
        <w:rPr>
          <w:rFonts w:asciiTheme="minorHAnsi" w:hAnsiTheme="minorHAnsi" w:cstheme="minorHAnsi"/>
          <w:b/>
          <w:w w:val="120"/>
        </w:rPr>
        <w:t>. -</w:t>
      </w:r>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Modificaciones</w:t>
      </w:r>
      <w:proofErr w:type="spellEnd"/>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previstas</w:t>
      </w:r>
      <w:proofErr w:type="spellEnd"/>
      <w:r w:rsidRPr="0054423A">
        <w:rPr>
          <w:rFonts w:asciiTheme="minorHAnsi" w:hAnsiTheme="minorHAnsi" w:cstheme="minorHAnsi"/>
          <w:b/>
          <w:w w:val="120"/>
        </w:rPr>
        <w:t xml:space="preserve"> en el </w:t>
      </w:r>
      <w:proofErr w:type="spellStart"/>
      <w:r w:rsidRPr="0054423A">
        <w:rPr>
          <w:rFonts w:asciiTheme="minorHAnsi" w:hAnsiTheme="minorHAnsi" w:cstheme="minorHAnsi"/>
          <w:b/>
          <w:w w:val="120"/>
        </w:rPr>
        <w:t>pliego</w:t>
      </w:r>
      <w:proofErr w:type="spellEnd"/>
      <w:r w:rsidRPr="0054423A">
        <w:rPr>
          <w:rFonts w:asciiTheme="minorHAnsi" w:hAnsiTheme="minorHAnsi" w:cstheme="minorHAnsi"/>
          <w:b/>
          <w:w w:val="120"/>
        </w:rPr>
        <w:t xml:space="preserve"> de </w:t>
      </w:r>
      <w:proofErr w:type="spellStart"/>
      <w:r w:rsidRPr="0054423A">
        <w:rPr>
          <w:rFonts w:asciiTheme="minorHAnsi" w:hAnsiTheme="minorHAnsi" w:cstheme="minorHAnsi"/>
          <w:b/>
          <w:w w:val="120"/>
        </w:rPr>
        <w:t>cláusulas</w:t>
      </w:r>
      <w:proofErr w:type="spellEnd"/>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administrativas</w:t>
      </w:r>
      <w:proofErr w:type="spellEnd"/>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particulares</w:t>
      </w:r>
      <w:proofErr w:type="spellEnd"/>
      <w:r w:rsidRPr="0054423A">
        <w:rPr>
          <w:rFonts w:asciiTheme="minorHAnsi" w:hAnsiTheme="minorHAnsi" w:cstheme="minorHAnsi"/>
          <w:b/>
          <w:w w:val="120"/>
        </w:rPr>
        <w:t>.</w:t>
      </w:r>
      <w:r w:rsidRPr="0054423A">
        <w:rPr>
          <w:rFonts w:asciiTheme="minorHAnsi" w:hAnsiTheme="minorHAnsi" w:cstheme="minorHAnsi"/>
          <w:b/>
          <w:w w:val="120"/>
          <w:sz w:val="20"/>
        </w:rPr>
        <w:t xml:space="preserve"> (Cláusula 45)</w:t>
      </w:r>
    </w:p>
    <w:p w:rsidR="00D84944" w:rsidRPr="0054423A" w:rsidRDefault="00393F3B">
      <w:pPr>
        <w:pStyle w:val="Textoindependiente"/>
        <w:ind w:left="1723"/>
        <w:rPr>
          <w:rFonts w:asciiTheme="minorHAnsi" w:hAnsiTheme="minorHAnsi" w:cstheme="minorHAnsi"/>
        </w:rPr>
      </w:pPr>
      <w:r w:rsidRPr="0054423A">
        <w:rPr>
          <w:rFonts w:asciiTheme="minorHAnsi" w:hAnsiTheme="minorHAnsi" w:cstheme="minorHAnsi"/>
          <w:w w:val="105"/>
        </w:rPr>
        <w:t xml:space="preserve">Procede: </w:t>
      </w:r>
      <w:r w:rsidR="00BB2A4C" w:rsidRPr="0054423A">
        <w:rPr>
          <w:rFonts w:asciiTheme="minorHAnsi" w:hAnsiTheme="minorHAnsi" w:cstheme="minorHAnsi"/>
          <w:w w:val="105"/>
        </w:rPr>
        <w:t>NO.</w:t>
      </w:r>
    </w:p>
    <w:p w:rsidR="00D84944" w:rsidRPr="0054423A" w:rsidRDefault="00D84944">
      <w:pPr>
        <w:pStyle w:val="Textoindependiente"/>
        <w:spacing w:before="9"/>
        <w:rPr>
          <w:sz w:val="28"/>
        </w:rPr>
      </w:pPr>
    </w:p>
    <w:p w:rsidR="00D84944" w:rsidRPr="0054423A" w:rsidRDefault="00393F3B">
      <w:pPr>
        <w:pStyle w:val="Textoindependiente"/>
        <w:spacing w:before="1"/>
        <w:ind w:left="1181"/>
        <w:rPr>
          <w:rFonts w:asciiTheme="minorHAnsi" w:hAnsiTheme="minorHAnsi" w:cstheme="minorHAnsi"/>
          <w:b/>
        </w:rPr>
      </w:pPr>
      <w:r w:rsidRPr="0054423A">
        <w:rPr>
          <w:rFonts w:asciiTheme="minorHAnsi" w:hAnsiTheme="minorHAnsi" w:cstheme="minorHAnsi"/>
          <w:b/>
          <w:w w:val="115"/>
        </w:rPr>
        <w:t>27</w:t>
      </w:r>
      <w:r w:rsidR="009D3253"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Suspensión</w:t>
      </w:r>
      <w:proofErr w:type="spellEnd"/>
      <w:r w:rsidRPr="0054423A">
        <w:rPr>
          <w:rFonts w:asciiTheme="minorHAnsi" w:hAnsiTheme="minorHAnsi" w:cstheme="minorHAnsi"/>
          <w:b/>
          <w:w w:val="115"/>
        </w:rPr>
        <w:t xml:space="preserve">. </w:t>
      </w:r>
      <w:r w:rsidRPr="0054423A">
        <w:rPr>
          <w:rFonts w:asciiTheme="minorHAnsi" w:hAnsiTheme="minorHAnsi" w:cstheme="minorHAnsi"/>
          <w:b/>
          <w:w w:val="115"/>
          <w:sz w:val="20"/>
        </w:rPr>
        <w:t>(Cláusula 46)</w:t>
      </w:r>
    </w:p>
    <w:p w:rsidR="00D84944" w:rsidRPr="0054423A" w:rsidRDefault="00393F3B" w:rsidP="00BB2A4C">
      <w:pPr>
        <w:pStyle w:val="Textoindependiente"/>
        <w:spacing w:before="90"/>
        <w:ind w:left="1181"/>
        <w:rPr>
          <w:rFonts w:asciiTheme="minorHAnsi" w:hAnsiTheme="minorHAnsi" w:cstheme="minorHAnsi"/>
        </w:rPr>
      </w:pPr>
      <w:proofErr w:type="spellStart"/>
      <w:r w:rsidRPr="0054423A">
        <w:rPr>
          <w:rFonts w:asciiTheme="minorHAnsi" w:hAnsiTheme="minorHAnsi" w:cstheme="minorHAnsi"/>
          <w:w w:val="105"/>
        </w:rPr>
        <w:t>Abono</w:t>
      </w:r>
      <w:proofErr w:type="spellEnd"/>
      <w:r w:rsidRPr="0054423A">
        <w:rPr>
          <w:rFonts w:asciiTheme="minorHAnsi" w:hAnsiTheme="minorHAnsi" w:cstheme="minorHAnsi"/>
          <w:w w:val="105"/>
        </w:rPr>
        <w:t xml:space="preserve"> al </w:t>
      </w:r>
      <w:proofErr w:type="spellStart"/>
      <w:r w:rsidRPr="0054423A">
        <w:rPr>
          <w:rFonts w:asciiTheme="minorHAnsi" w:hAnsiTheme="minorHAnsi" w:cstheme="minorHAnsi"/>
          <w:w w:val="105"/>
        </w:rPr>
        <w:t>contratista</w:t>
      </w:r>
      <w:proofErr w:type="spellEnd"/>
      <w:r w:rsidRPr="0054423A">
        <w:rPr>
          <w:rFonts w:asciiTheme="minorHAnsi" w:hAnsiTheme="minorHAnsi" w:cstheme="minorHAnsi"/>
          <w:w w:val="105"/>
        </w:rPr>
        <w:t xml:space="preserve"> de los </w:t>
      </w:r>
      <w:proofErr w:type="spellStart"/>
      <w:r w:rsidRPr="0054423A">
        <w:rPr>
          <w:rFonts w:asciiTheme="minorHAnsi" w:hAnsiTheme="minorHAnsi" w:cstheme="minorHAnsi"/>
          <w:w w:val="105"/>
        </w:rPr>
        <w:t>daños</w:t>
      </w:r>
      <w:proofErr w:type="spellEnd"/>
      <w:r w:rsidRPr="0054423A">
        <w:rPr>
          <w:rFonts w:asciiTheme="minorHAnsi" w:hAnsiTheme="minorHAnsi" w:cstheme="minorHAnsi"/>
          <w:w w:val="105"/>
        </w:rPr>
        <w:t xml:space="preserve"> y </w:t>
      </w:r>
      <w:proofErr w:type="spellStart"/>
      <w:r w:rsidRPr="0054423A">
        <w:rPr>
          <w:rFonts w:asciiTheme="minorHAnsi" w:hAnsiTheme="minorHAnsi" w:cstheme="minorHAnsi"/>
          <w:w w:val="105"/>
        </w:rPr>
        <w:t>perjuicios</w:t>
      </w:r>
      <w:proofErr w:type="spellEnd"/>
      <w:r w:rsidRPr="0054423A">
        <w:rPr>
          <w:rFonts w:asciiTheme="minorHAnsi" w:hAnsiTheme="minorHAnsi" w:cstheme="minorHAnsi"/>
          <w:w w:val="105"/>
        </w:rPr>
        <w:t xml:space="preserve"> por </w:t>
      </w:r>
      <w:proofErr w:type="spellStart"/>
      <w:r w:rsidRPr="0054423A">
        <w:rPr>
          <w:rFonts w:asciiTheme="minorHAnsi" w:hAnsiTheme="minorHAnsi" w:cstheme="minorHAnsi"/>
          <w:w w:val="105"/>
        </w:rPr>
        <w:t>suspensión</w:t>
      </w:r>
      <w:proofErr w:type="spellEnd"/>
      <w:r w:rsidRPr="0054423A">
        <w:rPr>
          <w:rFonts w:asciiTheme="minorHAnsi" w:hAnsiTheme="minorHAnsi" w:cstheme="minorHAnsi"/>
          <w:w w:val="105"/>
        </w:rPr>
        <w:t xml:space="preserve"> </w:t>
      </w:r>
      <w:proofErr w:type="gramStart"/>
      <w:r w:rsidRPr="0054423A">
        <w:rPr>
          <w:rFonts w:asciiTheme="minorHAnsi" w:hAnsiTheme="minorHAnsi" w:cstheme="minorHAnsi"/>
          <w:w w:val="105"/>
        </w:rPr>
        <w:t>del</w:t>
      </w:r>
      <w:proofErr w:type="gramEnd"/>
      <w:r w:rsidRPr="0054423A">
        <w:rPr>
          <w:rFonts w:asciiTheme="minorHAnsi" w:hAnsiTheme="minorHAnsi" w:cstheme="minorHAnsi"/>
          <w:w w:val="105"/>
        </w:rPr>
        <w:t xml:space="preserve"> contrato</w:t>
      </w:r>
      <w:r w:rsidR="00BB2A4C" w:rsidRPr="0054423A">
        <w:rPr>
          <w:rFonts w:asciiTheme="minorHAnsi" w:hAnsiTheme="minorHAnsi" w:cstheme="minorHAnsi"/>
          <w:w w:val="105"/>
        </w:rPr>
        <w:t xml:space="preserve"> </w:t>
      </w:r>
      <w:r w:rsidRPr="0054423A">
        <w:rPr>
          <w:rFonts w:asciiTheme="minorHAnsi" w:hAnsiTheme="minorHAnsi" w:cstheme="minorHAnsi"/>
          <w:w w:val="105"/>
        </w:rPr>
        <w:t>de conformidad con lo dispuesto en el artículo 208</w:t>
      </w:r>
      <w:r w:rsidRPr="0054423A">
        <w:rPr>
          <w:rFonts w:asciiTheme="minorHAnsi" w:hAnsiTheme="minorHAnsi" w:cstheme="minorHAnsi"/>
          <w:spacing w:val="62"/>
          <w:w w:val="105"/>
        </w:rPr>
        <w:t xml:space="preserve"> </w:t>
      </w:r>
      <w:r w:rsidRPr="0054423A">
        <w:rPr>
          <w:rFonts w:asciiTheme="minorHAnsi" w:hAnsiTheme="minorHAnsi" w:cstheme="minorHAnsi"/>
          <w:w w:val="105"/>
        </w:rPr>
        <w:t>LCSP.</w:t>
      </w:r>
    </w:p>
    <w:p w:rsidR="00D84944" w:rsidRPr="0054423A" w:rsidRDefault="00D84944">
      <w:pPr>
        <w:pStyle w:val="Textoindependiente"/>
        <w:spacing w:before="7"/>
        <w:rPr>
          <w:sz w:val="33"/>
        </w:rPr>
      </w:pPr>
    </w:p>
    <w:p w:rsidR="00D84944" w:rsidRPr="0054423A" w:rsidRDefault="00393F3B">
      <w:pPr>
        <w:pStyle w:val="Textoindependiente"/>
        <w:ind w:left="1181"/>
        <w:rPr>
          <w:rFonts w:asciiTheme="minorHAnsi" w:hAnsiTheme="minorHAnsi" w:cstheme="minorHAnsi"/>
          <w:b/>
        </w:rPr>
      </w:pPr>
      <w:r w:rsidRPr="0054423A">
        <w:rPr>
          <w:rFonts w:asciiTheme="minorHAnsi" w:hAnsiTheme="minorHAnsi" w:cstheme="minorHAnsi"/>
          <w:b/>
          <w:w w:val="110"/>
        </w:rPr>
        <w:t>28</w:t>
      </w:r>
      <w:r w:rsidR="00BB2A4C" w:rsidRPr="0054423A">
        <w:rPr>
          <w:rFonts w:asciiTheme="minorHAnsi" w:hAnsiTheme="minorHAnsi" w:cstheme="minorHAnsi"/>
          <w:b/>
          <w:w w:val="110"/>
        </w:rPr>
        <w:t>. -</w:t>
      </w:r>
      <w:r w:rsidRPr="0054423A">
        <w:rPr>
          <w:rFonts w:asciiTheme="minorHAnsi" w:hAnsiTheme="minorHAnsi" w:cstheme="minorHAnsi"/>
          <w:b/>
          <w:w w:val="110"/>
        </w:rPr>
        <w:t xml:space="preserve"> </w:t>
      </w:r>
      <w:proofErr w:type="spellStart"/>
      <w:r w:rsidRPr="0054423A">
        <w:rPr>
          <w:rFonts w:asciiTheme="minorHAnsi" w:hAnsiTheme="minorHAnsi" w:cstheme="minorHAnsi"/>
          <w:b/>
          <w:w w:val="110"/>
        </w:rPr>
        <w:t>Penalidades</w:t>
      </w:r>
      <w:proofErr w:type="spellEnd"/>
      <w:r w:rsidRPr="0054423A">
        <w:rPr>
          <w:rFonts w:asciiTheme="minorHAnsi" w:hAnsiTheme="minorHAnsi" w:cstheme="minorHAnsi"/>
          <w:b/>
          <w:w w:val="110"/>
        </w:rPr>
        <w:t xml:space="preserve">. </w:t>
      </w:r>
    </w:p>
    <w:p w:rsidR="00D84944" w:rsidRPr="0054423A" w:rsidRDefault="00D84944">
      <w:pPr>
        <w:pStyle w:val="Textoindependiente"/>
        <w:spacing w:before="1"/>
        <w:rPr>
          <w:rFonts w:asciiTheme="minorHAnsi" w:hAnsiTheme="minorHAnsi" w:cstheme="minorHAnsi"/>
          <w:sz w:val="33"/>
        </w:rPr>
      </w:pPr>
    </w:p>
    <w:p w:rsidR="00D84944" w:rsidRPr="0054423A" w:rsidRDefault="00393F3B" w:rsidP="00D2174B">
      <w:pPr>
        <w:pStyle w:val="Prrafodelista"/>
        <w:numPr>
          <w:ilvl w:val="0"/>
          <w:numId w:val="27"/>
        </w:numPr>
        <w:tabs>
          <w:tab w:val="left" w:pos="1492"/>
        </w:tabs>
        <w:spacing w:before="10" w:line="288" w:lineRule="auto"/>
        <w:ind w:right="378"/>
        <w:rPr>
          <w:rFonts w:asciiTheme="minorHAnsi" w:hAnsiTheme="minorHAnsi" w:cstheme="minorHAnsi"/>
          <w:sz w:val="28"/>
        </w:rPr>
      </w:pPr>
      <w:r w:rsidRPr="0054423A">
        <w:rPr>
          <w:rFonts w:asciiTheme="minorHAnsi" w:hAnsiTheme="minorHAnsi" w:cstheme="minorHAnsi"/>
          <w:w w:val="110"/>
          <w:sz w:val="24"/>
        </w:rPr>
        <w:t xml:space="preserve">Por </w:t>
      </w:r>
      <w:proofErr w:type="spellStart"/>
      <w:r w:rsidRPr="0054423A">
        <w:rPr>
          <w:rFonts w:asciiTheme="minorHAnsi" w:hAnsiTheme="minorHAnsi" w:cstheme="minorHAnsi"/>
          <w:w w:val="110"/>
          <w:sz w:val="24"/>
        </w:rPr>
        <w:t>demora</w:t>
      </w:r>
      <w:proofErr w:type="spellEnd"/>
      <w:r w:rsidRPr="0054423A">
        <w:rPr>
          <w:rFonts w:asciiTheme="minorHAnsi" w:hAnsiTheme="minorHAnsi" w:cstheme="minorHAnsi"/>
          <w:w w:val="110"/>
          <w:sz w:val="24"/>
        </w:rPr>
        <w:t>:</w:t>
      </w:r>
      <w:r w:rsidR="00BB2A4C" w:rsidRPr="0054423A">
        <w:rPr>
          <w:rFonts w:asciiTheme="minorHAnsi" w:hAnsiTheme="minorHAnsi" w:cstheme="minorHAnsi"/>
          <w:w w:val="110"/>
          <w:sz w:val="24"/>
        </w:rPr>
        <w:t xml:space="preserve"> </w:t>
      </w:r>
      <w:r w:rsidRPr="0054423A">
        <w:rPr>
          <w:rFonts w:asciiTheme="minorHAnsi" w:hAnsiTheme="minorHAnsi" w:cstheme="minorHAnsi"/>
          <w:w w:val="110"/>
          <w:sz w:val="24"/>
        </w:rPr>
        <w:t>de conformidad con lo establecido en el artículo 193 de la LCSP</w:t>
      </w:r>
      <w:r w:rsidR="00BB2A4C" w:rsidRPr="0054423A">
        <w:rPr>
          <w:rFonts w:asciiTheme="minorHAnsi" w:hAnsiTheme="minorHAnsi" w:cstheme="minorHAnsi"/>
          <w:w w:val="110"/>
          <w:sz w:val="24"/>
        </w:rPr>
        <w:t xml:space="preserve">. </w:t>
      </w:r>
    </w:p>
    <w:p w:rsidR="00B47F04" w:rsidRPr="0054423A" w:rsidRDefault="00393F3B" w:rsidP="00241444">
      <w:pPr>
        <w:pStyle w:val="Prrafodelista"/>
        <w:numPr>
          <w:ilvl w:val="0"/>
          <w:numId w:val="27"/>
        </w:numPr>
        <w:tabs>
          <w:tab w:val="left" w:pos="1492"/>
        </w:tabs>
        <w:spacing w:line="288" w:lineRule="auto"/>
        <w:ind w:right="378"/>
        <w:rPr>
          <w:rFonts w:asciiTheme="minorHAnsi" w:hAnsiTheme="minorHAnsi" w:cstheme="minorHAnsi"/>
          <w:sz w:val="24"/>
        </w:rPr>
      </w:pPr>
      <w:r w:rsidRPr="0054423A">
        <w:rPr>
          <w:rFonts w:asciiTheme="minorHAnsi" w:hAnsiTheme="minorHAnsi" w:cstheme="minorHAnsi"/>
          <w:w w:val="105"/>
          <w:sz w:val="24"/>
        </w:rPr>
        <w:t xml:space="preserve">Por </w:t>
      </w:r>
      <w:proofErr w:type="spellStart"/>
      <w:r w:rsidRPr="0054423A">
        <w:rPr>
          <w:rFonts w:asciiTheme="minorHAnsi" w:hAnsiTheme="minorHAnsi" w:cstheme="minorHAnsi"/>
          <w:w w:val="105"/>
          <w:sz w:val="24"/>
        </w:rPr>
        <w:t>incumplimiento</w:t>
      </w:r>
      <w:proofErr w:type="spellEnd"/>
      <w:r w:rsidRPr="0054423A">
        <w:rPr>
          <w:rFonts w:asciiTheme="minorHAnsi" w:hAnsiTheme="minorHAnsi" w:cstheme="minorHAnsi"/>
          <w:w w:val="105"/>
          <w:sz w:val="24"/>
        </w:rPr>
        <w:t xml:space="preserve"> de los criterios de</w:t>
      </w:r>
      <w:r w:rsidRPr="0054423A">
        <w:rPr>
          <w:rFonts w:asciiTheme="minorHAnsi" w:hAnsiTheme="minorHAnsi" w:cstheme="minorHAnsi"/>
          <w:spacing w:val="34"/>
          <w:w w:val="105"/>
          <w:sz w:val="24"/>
        </w:rPr>
        <w:t xml:space="preserve"> </w:t>
      </w:r>
      <w:r w:rsidRPr="0054423A">
        <w:rPr>
          <w:rFonts w:asciiTheme="minorHAnsi" w:hAnsiTheme="minorHAnsi" w:cstheme="minorHAnsi"/>
          <w:w w:val="105"/>
          <w:sz w:val="24"/>
        </w:rPr>
        <w:t>adjudicación:</w:t>
      </w:r>
      <w:r w:rsidR="00B47F04" w:rsidRPr="0054423A">
        <w:rPr>
          <w:rFonts w:asciiTheme="minorHAnsi" w:hAnsiTheme="minorHAnsi" w:cstheme="minorHAnsi"/>
          <w:w w:val="105"/>
          <w:sz w:val="24"/>
        </w:rPr>
        <w:t xml:space="preserve"> </w:t>
      </w:r>
      <w:r w:rsidR="00B47F04" w:rsidRPr="0054423A">
        <w:rPr>
          <w:rFonts w:asciiTheme="minorHAnsi" w:hAnsiTheme="minorHAnsi" w:cstheme="minorHAnsi"/>
          <w:w w:val="110"/>
          <w:sz w:val="24"/>
        </w:rPr>
        <w:t>de conformidad con lo establecido en el artículo 19</w:t>
      </w:r>
      <w:r w:rsidR="00241444" w:rsidRPr="0054423A">
        <w:rPr>
          <w:rFonts w:asciiTheme="minorHAnsi" w:hAnsiTheme="minorHAnsi" w:cstheme="minorHAnsi"/>
          <w:w w:val="110"/>
          <w:sz w:val="24"/>
        </w:rPr>
        <w:t>2</w:t>
      </w:r>
      <w:r w:rsidR="00B47F04" w:rsidRPr="0054423A">
        <w:rPr>
          <w:rFonts w:asciiTheme="minorHAnsi" w:hAnsiTheme="minorHAnsi" w:cstheme="minorHAnsi"/>
          <w:w w:val="110"/>
          <w:sz w:val="24"/>
        </w:rPr>
        <w:t xml:space="preserve"> de la LCSP. </w:t>
      </w:r>
    </w:p>
    <w:p w:rsidR="00D84944" w:rsidRPr="0054423A" w:rsidRDefault="00393F3B" w:rsidP="00906910">
      <w:pPr>
        <w:pStyle w:val="Prrafodelista"/>
        <w:numPr>
          <w:ilvl w:val="0"/>
          <w:numId w:val="27"/>
        </w:numPr>
        <w:tabs>
          <w:tab w:val="left" w:pos="1462"/>
        </w:tabs>
        <w:spacing w:before="1"/>
        <w:ind w:right="1596"/>
        <w:jc w:val="both"/>
        <w:rPr>
          <w:rFonts w:asciiTheme="minorHAnsi" w:hAnsiTheme="minorHAnsi" w:cstheme="minorHAnsi"/>
        </w:rPr>
      </w:pPr>
      <w:r w:rsidRPr="0054423A">
        <w:rPr>
          <w:rFonts w:asciiTheme="minorHAnsi" w:hAnsiTheme="minorHAnsi" w:cstheme="minorHAnsi"/>
          <w:w w:val="110"/>
          <w:sz w:val="24"/>
        </w:rPr>
        <w:t>Por</w:t>
      </w:r>
      <w:r w:rsidR="00B47F04" w:rsidRPr="0054423A">
        <w:rPr>
          <w:rFonts w:asciiTheme="minorHAnsi" w:hAnsiTheme="minorHAnsi" w:cstheme="minorHAnsi"/>
          <w:w w:val="110"/>
          <w:sz w:val="24"/>
        </w:rPr>
        <w:t xml:space="preserve"> </w:t>
      </w:r>
      <w:proofErr w:type="spellStart"/>
      <w:r w:rsidRPr="0054423A">
        <w:rPr>
          <w:rFonts w:asciiTheme="minorHAnsi" w:hAnsiTheme="minorHAnsi" w:cstheme="minorHAnsi"/>
          <w:w w:val="110"/>
          <w:sz w:val="24"/>
        </w:rPr>
        <w:t>incumplimiento</w:t>
      </w:r>
      <w:proofErr w:type="spellEnd"/>
      <w:r w:rsidRPr="0054423A">
        <w:rPr>
          <w:rFonts w:asciiTheme="minorHAnsi" w:hAnsiTheme="minorHAnsi" w:cstheme="minorHAnsi"/>
          <w:w w:val="110"/>
          <w:sz w:val="24"/>
        </w:rPr>
        <w:t xml:space="preserve"> de las obligaciones </w:t>
      </w:r>
      <w:proofErr w:type="spellStart"/>
      <w:r w:rsidRPr="0054423A">
        <w:rPr>
          <w:rFonts w:asciiTheme="minorHAnsi" w:hAnsiTheme="minorHAnsi" w:cstheme="minorHAnsi"/>
          <w:w w:val="110"/>
          <w:sz w:val="24"/>
        </w:rPr>
        <w:t>relativas</w:t>
      </w:r>
      <w:proofErr w:type="spellEnd"/>
      <w:r w:rsidRPr="0054423A">
        <w:rPr>
          <w:rFonts w:asciiTheme="minorHAnsi" w:hAnsiTheme="minorHAnsi" w:cstheme="minorHAnsi"/>
          <w:w w:val="110"/>
          <w:sz w:val="24"/>
        </w:rPr>
        <w:t xml:space="preserve"> a la </w:t>
      </w:r>
      <w:proofErr w:type="spellStart"/>
      <w:r w:rsidR="00241444" w:rsidRPr="0054423A">
        <w:rPr>
          <w:rFonts w:asciiTheme="minorHAnsi" w:hAnsiTheme="minorHAnsi" w:cstheme="minorHAnsi"/>
          <w:w w:val="110"/>
          <w:sz w:val="24"/>
        </w:rPr>
        <w:t>s</w:t>
      </w:r>
      <w:r w:rsidRPr="0054423A">
        <w:rPr>
          <w:rFonts w:asciiTheme="minorHAnsi" w:hAnsiTheme="minorHAnsi" w:cstheme="minorHAnsi"/>
          <w:w w:val="110"/>
          <w:sz w:val="24"/>
        </w:rPr>
        <w:t>ubrogación</w:t>
      </w:r>
      <w:proofErr w:type="spellEnd"/>
      <w:r w:rsidRPr="0054423A">
        <w:rPr>
          <w:rFonts w:asciiTheme="minorHAnsi" w:hAnsiTheme="minorHAnsi" w:cstheme="minorHAnsi"/>
          <w:w w:val="110"/>
          <w:sz w:val="24"/>
        </w:rPr>
        <w:t xml:space="preserve">: </w:t>
      </w:r>
      <w:r w:rsidR="00906910" w:rsidRPr="0054423A">
        <w:rPr>
          <w:rFonts w:asciiTheme="minorHAnsi" w:hAnsiTheme="minorHAnsi" w:cstheme="minorHAnsi"/>
          <w:w w:val="110"/>
          <w:sz w:val="24"/>
        </w:rPr>
        <w:t xml:space="preserve">de conformidad con los </w:t>
      </w:r>
      <w:proofErr w:type="spellStart"/>
      <w:r w:rsidR="00906910" w:rsidRPr="0054423A">
        <w:rPr>
          <w:rFonts w:asciiTheme="minorHAnsi" w:hAnsiTheme="minorHAnsi" w:cstheme="minorHAnsi"/>
          <w:w w:val="110"/>
          <w:sz w:val="24"/>
        </w:rPr>
        <w:t>artículos</w:t>
      </w:r>
      <w:proofErr w:type="spellEnd"/>
      <w:r w:rsidR="00906910" w:rsidRPr="0054423A">
        <w:rPr>
          <w:rFonts w:asciiTheme="minorHAnsi" w:hAnsiTheme="minorHAnsi" w:cstheme="minorHAnsi"/>
          <w:w w:val="110"/>
          <w:sz w:val="24"/>
        </w:rPr>
        <w:t xml:space="preserve"> 130 y 192 de la LCSP.</w:t>
      </w:r>
    </w:p>
    <w:p w:rsidR="00906910" w:rsidRPr="0054423A" w:rsidRDefault="00393F3B" w:rsidP="00906910">
      <w:pPr>
        <w:pStyle w:val="Prrafodelista"/>
        <w:numPr>
          <w:ilvl w:val="0"/>
          <w:numId w:val="27"/>
        </w:numPr>
        <w:tabs>
          <w:tab w:val="left" w:pos="1492"/>
        </w:tabs>
        <w:spacing w:line="288" w:lineRule="auto"/>
        <w:ind w:right="378"/>
        <w:rPr>
          <w:rFonts w:asciiTheme="minorHAnsi" w:hAnsiTheme="minorHAnsi" w:cstheme="minorHAnsi"/>
          <w:sz w:val="24"/>
        </w:rPr>
      </w:pPr>
      <w:r w:rsidRPr="0054423A">
        <w:rPr>
          <w:rFonts w:asciiTheme="minorHAnsi" w:hAnsiTheme="minorHAnsi" w:cstheme="minorHAnsi"/>
          <w:w w:val="110"/>
          <w:sz w:val="24"/>
        </w:rPr>
        <w:t xml:space="preserve">Por </w:t>
      </w:r>
      <w:proofErr w:type="spellStart"/>
      <w:r w:rsidRPr="0054423A">
        <w:rPr>
          <w:rFonts w:asciiTheme="minorHAnsi" w:hAnsiTheme="minorHAnsi" w:cstheme="minorHAnsi"/>
          <w:w w:val="110"/>
          <w:sz w:val="24"/>
        </w:rPr>
        <w:t>incumplimiento</w:t>
      </w:r>
      <w:proofErr w:type="spellEnd"/>
      <w:r w:rsidRPr="0054423A">
        <w:rPr>
          <w:rFonts w:asciiTheme="minorHAnsi" w:hAnsiTheme="minorHAnsi" w:cstheme="minorHAnsi"/>
          <w:w w:val="110"/>
          <w:sz w:val="24"/>
        </w:rPr>
        <w:t xml:space="preserve"> de las obligaciones en materia </w:t>
      </w:r>
      <w:proofErr w:type="spellStart"/>
      <w:r w:rsidRPr="0054423A">
        <w:rPr>
          <w:rFonts w:asciiTheme="minorHAnsi" w:hAnsiTheme="minorHAnsi" w:cstheme="minorHAnsi"/>
          <w:w w:val="110"/>
          <w:sz w:val="24"/>
        </w:rPr>
        <w:t>medioambiental</w:t>
      </w:r>
      <w:proofErr w:type="spellEnd"/>
      <w:r w:rsidRPr="0054423A">
        <w:rPr>
          <w:rFonts w:asciiTheme="minorHAnsi" w:hAnsiTheme="minorHAnsi" w:cstheme="minorHAnsi"/>
          <w:w w:val="110"/>
          <w:sz w:val="24"/>
        </w:rPr>
        <w:t xml:space="preserve">, social o </w:t>
      </w:r>
      <w:proofErr w:type="spellStart"/>
      <w:r w:rsidRPr="0054423A">
        <w:rPr>
          <w:rFonts w:asciiTheme="minorHAnsi" w:hAnsiTheme="minorHAnsi" w:cstheme="minorHAnsi"/>
          <w:w w:val="110"/>
          <w:sz w:val="24"/>
        </w:rPr>
        <w:t>laboral</w:t>
      </w:r>
      <w:proofErr w:type="spellEnd"/>
      <w:r w:rsidRPr="0054423A">
        <w:rPr>
          <w:rFonts w:asciiTheme="minorHAnsi" w:hAnsiTheme="minorHAnsi" w:cstheme="minorHAnsi"/>
          <w:w w:val="110"/>
          <w:sz w:val="24"/>
        </w:rPr>
        <w:t>:</w:t>
      </w:r>
      <w:r w:rsidR="00906910" w:rsidRPr="0054423A">
        <w:rPr>
          <w:rFonts w:asciiTheme="minorHAnsi" w:hAnsiTheme="minorHAnsi" w:cstheme="minorHAnsi"/>
          <w:w w:val="110"/>
          <w:sz w:val="24"/>
        </w:rPr>
        <w:t xml:space="preserve"> de conformidad con lo establecido en el artículo 201 de la LCSP. </w:t>
      </w:r>
    </w:p>
    <w:p w:rsidR="00D84944" w:rsidRPr="0054423A" w:rsidRDefault="00393F3B" w:rsidP="00C62498">
      <w:pPr>
        <w:pStyle w:val="Prrafodelista"/>
        <w:numPr>
          <w:ilvl w:val="0"/>
          <w:numId w:val="10"/>
        </w:numPr>
        <w:tabs>
          <w:tab w:val="left" w:pos="1492"/>
        </w:tabs>
        <w:spacing w:line="288" w:lineRule="auto"/>
        <w:ind w:left="1397" w:right="378" w:hanging="216"/>
        <w:rPr>
          <w:rFonts w:asciiTheme="minorHAnsi" w:hAnsiTheme="minorHAnsi" w:cstheme="minorHAnsi"/>
          <w:sz w:val="24"/>
        </w:rPr>
      </w:pPr>
      <w:r w:rsidRPr="0054423A">
        <w:rPr>
          <w:rFonts w:asciiTheme="minorHAnsi" w:hAnsiTheme="minorHAnsi" w:cstheme="minorHAnsi"/>
          <w:w w:val="105"/>
          <w:sz w:val="24"/>
        </w:rPr>
        <w:t xml:space="preserve">Por </w:t>
      </w:r>
      <w:proofErr w:type="spellStart"/>
      <w:r w:rsidRPr="0054423A">
        <w:rPr>
          <w:rFonts w:asciiTheme="minorHAnsi" w:hAnsiTheme="minorHAnsi" w:cstheme="minorHAnsi"/>
          <w:w w:val="105"/>
          <w:sz w:val="24"/>
        </w:rPr>
        <w:t>subcontratación</w:t>
      </w:r>
      <w:proofErr w:type="spellEnd"/>
      <w:r w:rsidRPr="0054423A">
        <w:rPr>
          <w:rFonts w:asciiTheme="minorHAnsi" w:hAnsiTheme="minorHAnsi" w:cstheme="minorHAnsi"/>
          <w:w w:val="105"/>
          <w:sz w:val="24"/>
        </w:rPr>
        <w:t xml:space="preserve">: </w:t>
      </w:r>
      <w:r w:rsidR="00906910" w:rsidRPr="0054423A">
        <w:rPr>
          <w:rFonts w:asciiTheme="minorHAnsi" w:hAnsiTheme="minorHAnsi" w:cstheme="minorHAnsi"/>
          <w:w w:val="110"/>
          <w:sz w:val="24"/>
        </w:rPr>
        <w:t xml:space="preserve">de conformidad con lo establecido en el artículo 215 de la LCSP. </w:t>
      </w:r>
    </w:p>
    <w:p w:rsidR="00D84944" w:rsidRPr="0054423A" w:rsidRDefault="00D84944">
      <w:pPr>
        <w:pStyle w:val="Textoindependiente"/>
        <w:spacing w:before="1"/>
        <w:rPr>
          <w:sz w:val="28"/>
        </w:rPr>
      </w:pPr>
    </w:p>
    <w:p w:rsidR="00D84944" w:rsidRPr="0054423A" w:rsidRDefault="00393F3B">
      <w:pPr>
        <w:pStyle w:val="Textoindependiente"/>
        <w:ind w:left="1181"/>
        <w:rPr>
          <w:rFonts w:asciiTheme="minorHAnsi" w:hAnsiTheme="minorHAnsi" w:cstheme="minorHAnsi"/>
          <w:b/>
        </w:rPr>
      </w:pPr>
      <w:r w:rsidRPr="0054423A">
        <w:rPr>
          <w:rFonts w:asciiTheme="minorHAnsi" w:hAnsiTheme="minorHAnsi" w:cstheme="minorHAnsi"/>
          <w:b/>
          <w:w w:val="120"/>
        </w:rPr>
        <w:t>29</w:t>
      </w:r>
      <w:r w:rsidR="00B47F04" w:rsidRPr="0054423A">
        <w:rPr>
          <w:rFonts w:asciiTheme="minorHAnsi" w:hAnsiTheme="minorHAnsi" w:cstheme="minorHAnsi"/>
          <w:b/>
          <w:w w:val="120"/>
        </w:rPr>
        <w:t>. -</w:t>
      </w:r>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Causas</w:t>
      </w:r>
      <w:proofErr w:type="spellEnd"/>
      <w:r w:rsidRPr="0054423A">
        <w:rPr>
          <w:rFonts w:asciiTheme="minorHAnsi" w:hAnsiTheme="minorHAnsi" w:cstheme="minorHAnsi"/>
          <w:b/>
          <w:w w:val="120"/>
        </w:rPr>
        <w:t xml:space="preserve"> de </w:t>
      </w:r>
      <w:proofErr w:type="spellStart"/>
      <w:r w:rsidRPr="0054423A">
        <w:rPr>
          <w:rFonts w:asciiTheme="minorHAnsi" w:hAnsiTheme="minorHAnsi" w:cstheme="minorHAnsi"/>
          <w:b/>
          <w:w w:val="120"/>
        </w:rPr>
        <w:t>resolución</w:t>
      </w:r>
      <w:proofErr w:type="spellEnd"/>
      <w:r w:rsidRPr="0054423A">
        <w:rPr>
          <w:rFonts w:asciiTheme="minorHAnsi" w:hAnsiTheme="minorHAnsi" w:cstheme="minorHAnsi"/>
          <w:b/>
          <w:w w:val="120"/>
        </w:rPr>
        <w:t xml:space="preserve"> </w:t>
      </w:r>
      <w:proofErr w:type="gramStart"/>
      <w:r w:rsidRPr="0054423A">
        <w:rPr>
          <w:rFonts w:asciiTheme="minorHAnsi" w:hAnsiTheme="minorHAnsi" w:cstheme="minorHAnsi"/>
          <w:b/>
          <w:w w:val="120"/>
        </w:rPr>
        <w:t>del</w:t>
      </w:r>
      <w:proofErr w:type="gramEnd"/>
      <w:r w:rsidRPr="0054423A">
        <w:rPr>
          <w:rFonts w:asciiTheme="minorHAnsi" w:hAnsiTheme="minorHAnsi" w:cstheme="minorHAnsi"/>
          <w:b/>
          <w:w w:val="120"/>
        </w:rPr>
        <w:t xml:space="preserve"> contrato. </w:t>
      </w:r>
      <w:r w:rsidRPr="0054423A">
        <w:rPr>
          <w:rFonts w:asciiTheme="minorHAnsi" w:hAnsiTheme="minorHAnsi" w:cstheme="minorHAnsi"/>
          <w:b/>
          <w:w w:val="120"/>
          <w:sz w:val="20"/>
        </w:rPr>
        <w:t>(Cláusula 47)</w:t>
      </w:r>
    </w:p>
    <w:p w:rsidR="00B47F04" w:rsidRPr="0054423A"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4423A">
        <w:rPr>
          <w:rFonts w:asciiTheme="minorHAnsi" w:hAnsiTheme="minorHAnsi" w:cstheme="minorHAnsi"/>
          <w:bCs/>
          <w:sz w:val="24"/>
          <w:szCs w:val="24"/>
          <w:lang w:val="es-ES" w:eastAsia="es-ES"/>
        </w:rPr>
        <w:t>Conforme al artículo 313 de la LCSP</w:t>
      </w:r>
      <w:r w:rsidRPr="0054423A">
        <w:rPr>
          <w:rFonts w:asciiTheme="minorHAnsi" w:hAnsiTheme="minorHAnsi" w:cstheme="minorHAnsi"/>
          <w:b/>
          <w:bCs/>
          <w:sz w:val="24"/>
          <w:szCs w:val="24"/>
          <w:lang w:val="es-ES" w:eastAsia="es-ES"/>
        </w:rPr>
        <w:t xml:space="preserve"> </w:t>
      </w:r>
      <w:r w:rsidRPr="0054423A">
        <w:rPr>
          <w:rFonts w:asciiTheme="minorHAnsi" w:hAnsiTheme="minorHAnsi" w:cstheme="minorHAnsi"/>
          <w:bCs/>
          <w:sz w:val="24"/>
          <w:szCs w:val="24"/>
          <w:lang w:val="es-ES" w:eastAsia="es-ES"/>
        </w:rPr>
        <w:t>s</w:t>
      </w:r>
      <w:r w:rsidRPr="0054423A">
        <w:rPr>
          <w:rFonts w:asciiTheme="minorHAnsi" w:hAnsiTheme="minorHAnsi" w:cstheme="minorHAnsi"/>
          <w:sz w:val="24"/>
          <w:szCs w:val="24"/>
          <w:lang w:val="es-ES" w:eastAsia="es-ES"/>
        </w:rPr>
        <w:t>on causas de resolución de los contratos de servicios, además de las generales, las siguientes:</w:t>
      </w:r>
    </w:p>
    <w:p w:rsidR="00B47F04" w:rsidRPr="0054423A"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4423A">
        <w:rPr>
          <w:rFonts w:asciiTheme="minorHAnsi" w:hAnsiTheme="minorHAnsi" w:cstheme="minorHAnsi"/>
          <w:b/>
          <w:bCs/>
          <w:sz w:val="24"/>
          <w:szCs w:val="24"/>
          <w:lang w:val="es-ES" w:eastAsia="es-ES"/>
        </w:rPr>
        <w:t xml:space="preserve">a) </w:t>
      </w:r>
      <w:r w:rsidRPr="0054423A">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4423A"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4423A">
        <w:rPr>
          <w:rFonts w:asciiTheme="minorHAnsi" w:hAnsiTheme="minorHAnsi" w:cstheme="minorHAnsi"/>
          <w:b/>
          <w:bCs/>
          <w:sz w:val="24"/>
          <w:szCs w:val="24"/>
          <w:lang w:val="es-ES" w:eastAsia="es-ES"/>
        </w:rPr>
        <w:lastRenderedPageBreak/>
        <w:t xml:space="preserve">b) </w:t>
      </w:r>
      <w:r w:rsidRPr="0054423A">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4423A"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4423A">
        <w:rPr>
          <w:rFonts w:asciiTheme="minorHAnsi" w:hAnsiTheme="minorHAnsi" w:cstheme="minorHAnsi"/>
          <w:b/>
          <w:bCs/>
          <w:sz w:val="24"/>
          <w:szCs w:val="24"/>
          <w:lang w:val="es-ES" w:eastAsia="es-ES"/>
        </w:rPr>
        <w:t xml:space="preserve">c) </w:t>
      </w:r>
      <w:r w:rsidRPr="0054423A">
        <w:rPr>
          <w:rFonts w:asciiTheme="minorHAnsi" w:hAnsiTheme="minorHAnsi" w:cstheme="minorHAnsi"/>
          <w:sz w:val="24"/>
          <w:szCs w:val="24"/>
          <w:lang w:val="es-ES" w:eastAsia="es-ES"/>
        </w:rPr>
        <w:t>Los contratos complementarios quedarán resueltos, en todo caso, cuando se resuelva el contrato principal.</w:t>
      </w:r>
    </w:p>
    <w:p w:rsidR="00B47F04" w:rsidRPr="0054423A"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4423A">
        <w:rPr>
          <w:rFonts w:asciiTheme="minorHAnsi" w:hAnsiTheme="minorHAnsi" w:cstheme="minorHAnsi"/>
          <w:b/>
          <w:bCs/>
          <w:sz w:val="24"/>
          <w:szCs w:val="24"/>
          <w:lang w:val="es-ES" w:eastAsia="es-ES"/>
        </w:rPr>
        <w:t xml:space="preserve">2. </w:t>
      </w:r>
      <w:r w:rsidRPr="0054423A">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4423A"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4423A">
        <w:rPr>
          <w:rFonts w:asciiTheme="minorHAnsi" w:hAnsiTheme="minorHAnsi" w:cstheme="minorHAnsi"/>
          <w:b/>
          <w:bCs/>
          <w:sz w:val="24"/>
          <w:szCs w:val="24"/>
          <w:lang w:val="es-ES" w:eastAsia="es-ES"/>
        </w:rPr>
        <w:t xml:space="preserve">3. </w:t>
      </w:r>
      <w:r w:rsidRPr="0054423A">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4423A"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4423A">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Pr="0054423A" w:rsidRDefault="00393F3B" w:rsidP="0033041F">
      <w:pPr>
        <w:pStyle w:val="Textoindependiente"/>
        <w:spacing w:before="94"/>
        <w:ind w:left="1181"/>
        <w:jc w:val="both"/>
        <w:rPr>
          <w:rFonts w:asciiTheme="minorHAnsi" w:hAnsiTheme="minorHAnsi" w:cstheme="minorHAnsi"/>
          <w:b/>
        </w:rPr>
      </w:pPr>
      <w:r w:rsidRPr="0054423A">
        <w:rPr>
          <w:rFonts w:asciiTheme="minorHAnsi" w:hAnsiTheme="minorHAnsi" w:cstheme="minorHAnsi"/>
          <w:b/>
          <w:w w:val="115"/>
        </w:rPr>
        <w:t>30</w:t>
      </w:r>
      <w:r w:rsidR="0033041F" w:rsidRPr="0054423A">
        <w:rPr>
          <w:rFonts w:asciiTheme="minorHAnsi" w:hAnsiTheme="minorHAnsi" w:cstheme="minorHAnsi"/>
          <w:b/>
          <w:w w:val="115"/>
        </w:rPr>
        <w:t>. -</w:t>
      </w:r>
      <w:r w:rsidRPr="0054423A">
        <w:rPr>
          <w:rFonts w:asciiTheme="minorHAnsi" w:hAnsiTheme="minorHAnsi" w:cstheme="minorHAnsi"/>
          <w:b/>
          <w:w w:val="115"/>
        </w:rPr>
        <w:t xml:space="preserve"> Plazo de garantía.</w:t>
      </w:r>
      <w:r w:rsidRPr="0054423A">
        <w:rPr>
          <w:rFonts w:asciiTheme="minorHAnsi" w:hAnsiTheme="minorHAnsi" w:cstheme="minorHAnsi"/>
          <w:b/>
          <w:w w:val="115"/>
          <w:position w:val="8"/>
          <w:sz w:val="16"/>
        </w:rPr>
        <w:t xml:space="preserve"> </w:t>
      </w:r>
      <w:r w:rsidRPr="0054423A">
        <w:rPr>
          <w:rFonts w:asciiTheme="minorHAnsi" w:hAnsiTheme="minorHAnsi" w:cstheme="minorHAnsi"/>
          <w:b/>
          <w:w w:val="115"/>
          <w:sz w:val="20"/>
        </w:rPr>
        <w:t>(Cláusula 22 y 52)</w:t>
      </w:r>
      <w:r w:rsidR="0033041F" w:rsidRPr="0054423A">
        <w:rPr>
          <w:rFonts w:asciiTheme="minorHAnsi" w:hAnsiTheme="minorHAnsi" w:cstheme="minorHAnsi"/>
          <w:b/>
          <w:w w:val="115"/>
          <w:sz w:val="20"/>
        </w:rPr>
        <w:t xml:space="preserve">: </w:t>
      </w:r>
      <w:r w:rsidR="0033041F" w:rsidRPr="0054423A">
        <w:rPr>
          <w:rFonts w:asciiTheme="minorHAnsi" w:hAnsiTheme="minorHAnsi" w:cstheme="minorHAnsi"/>
          <w:b/>
          <w:w w:val="115"/>
        </w:rPr>
        <w:t>SEIS</w:t>
      </w:r>
      <w:r w:rsidR="0033041F" w:rsidRPr="0054423A">
        <w:rPr>
          <w:rFonts w:asciiTheme="minorHAnsi" w:hAnsiTheme="minorHAnsi" w:cstheme="minorHAnsi"/>
          <w:b/>
          <w:w w:val="115"/>
          <w:sz w:val="20"/>
        </w:rPr>
        <w:t xml:space="preserve"> (</w:t>
      </w:r>
      <w:r w:rsidR="0033041F" w:rsidRPr="0054423A">
        <w:rPr>
          <w:rFonts w:asciiTheme="minorHAnsi" w:hAnsiTheme="minorHAnsi" w:cstheme="minorHAnsi"/>
          <w:b/>
          <w:w w:val="115"/>
        </w:rPr>
        <w:t>6)</w:t>
      </w:r>
      <w:r w:rsidR="0033041F" w:rsidRPr="0054423A">
        <w:rPr>
          <w:rFonts w:asciiTheme="minorHAnsi" w:hAnsiTheme="minorHAnsi" w:cstheme="minorHAnsi"/>
          <w:b/>
          <w:w w:val="110"/>
        </w:rPr>
        <w:t xml:space="preserve"> MESES.</w:t>
      </w:r>
    </w:p>
    <w:p w:rsidR="00D84944" w:rsidRPr="0054423A" w:rsidRDefault="00D84944">
      <w:pPr>
        <w:pStyle w:val="Textoindependiente"/>
        <w:spacing w:before="6"/>
        <w:rPr>
          <w:sz w:val="33"/>
        </w:rPr>
      </w:pPr>
    </w:p>
    <w:p w:rsidR="00D84944" w:rsidRPr="0054423A" w:rsidRDefault="00393F3B" w:rsidP="00543F88">
      <w:pPr>
        <w:pStyle w:val="Textoindependiente"/>
        <w:spacing w:before="1"/>
        <w:ind w:left="1181"/>
        <w:jc w:val="both"/>
        <w:rPr>
          <w:rFonts w:asciiTheme="minorHAnsi" w:hAnsiTheme="minorHAnsi" w:cstheme="minorHAnsi"/>
          <w:sz w:val="16"/>
        </w:rPr>
      </w:pPr>
      <w:r w:rsidRPr="0054423A">
        <w:rPr>
          <w:rFonts w:asciiTheme="minorHAnsi" w:hAnsiTheme="minorHAnsi" w:cstheme="minorHAnsi"/>
          <w:b/>
          <w:w w:val="115"/>
        </w:rPr>
        <w:t>31</w:t>
      </w:r>
      <w:r w:rsidR="0033041F"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Deber</w:t>
      </w:r>
      <w:proofErr w:type="spellEnd"/>
      <w:r w:rsidRPr="0054423A">
        <w:rPr>
          <w:rFonts w:asciiTheme="minorHAnsi" w:hAnsiTheme="minorHAnsi" w:cstheme="minorHAnsi"/>
          <w:b/>
          <w:w w:val="115"/>
        </w:rPr>
        <w:t xml:space="preserve"> de </w:t>
      </w:r>
      <w:proofErr w:type="spellStart"/>
      <w:r w:rsidRPr="0054423A">
        <w:rPr>
          <w:rFonts w:asciiTheme="minorHAnsi" w:hAnsiTheme="minorHAnsi" w:cstheme="minorHAnsi"/>
          <w:b/>
          <w:w w:val="115"/>
        </w:rPr>
        <w:t>confidencialidad</w:t>
      </w:r>
      <w:proofErr w:type="spellEnd"/>
      <w:r w:rsidRPr="0054423A">
        <w:rPr>
          <w:rFonts w:asciiTheme="minorHAnsi" w:hAnsiTheme="minorHAnsi" w:cstheme="minorHAnsi"/>
          <w:b/>
          <w:w w:val="115"/>
          <w:sz w:val="22"/>
        </w:rPr>
        <w:t xml:space="preserve">. </w:t>
      </w:r>
      <w:r w:rsidRPr="0054423A">
        <w:rPr>
          <w:rFonts w:asciiTheme="minorHAnsi" w:hAnsiTheme="minorHAnsi" w:cstheme="minorHAnsi"/>
          <w:b/>
          <w:w w:val="115"/>
          <w:sz w:val="20"/>
        </w:rPr>
        <w:t>(Cláusula 33)</w:t>
      </w:r>
      <w:r w:rsidR="0033041F" w:rsidRPr="0054423A">
        <w:rPr>
          <w:rFonts w:asciiTheme="minorHAnsi" w:hAnsiTheme="minorHAnsi" w:cstheme="minorHAnsi"/>
          <w:b/>
          <w:w w:val="115"/>
          <w:sz w:val="20"/>
        </w:rPr>
        <w:t xml:space="preserve">: </w:t>
      </w:r>
      <w:r w:rsidR="0033041F" w:rsidRPr="0054423A">
        <w:rPr>
          <w:rFonts w:asciiTheme="minorHAnsi" w:hAnsiTheme="minorHAnsi" w:cstheme="minorHAnsi"/>
          <w:b/>
          <w:w w:val="110"/>
        </w:rPr>
        <w:t>CINCO (</w:t>
      </w:r>
      <w:r w:rsidRPr="0054423A">
        <w:rPr>
          <w:rFonts w:asciiTheme="minorHAnsi" w:hAnsiTheme="minorHAnsi" w:cstheme="minorHAnsi"/>
          <w:b/>
          <w:w w:val="110"/>
        </w:rPr>
        <w:t>5</w:t>
      </w:r>
      <w:r w:rsidR="0033041F" w:rsidRPr="0054423A">
        <w:rPr>
          <w:rFonts w:asciiTheme="minorHAnsi" w:hAnsiTheme="minorHAnsi" w:cstheme="minorHAnsi"/>
          <w:b/>
          <w:w w:val="110"/>
        </w:rPr>
        <w:t>)</w:t>
      </w:r>
      <w:r w:rsidRPr="0054423A">
        <w:rPr>
          <w:rFonts w:asciiTheme="minorHAnsi" w:hAnsiTheme="minorHAnsi" w:cstheme="minorHAnsi"/>
          <w:b/>
          <w:w w:val="110"/>
        </w:rPr>
        <w:t xml:space="preserve"> </w:t>
      </w:r>
      <w:r w:rsidR="0033041F" w:rsidRPr="0054423A">
        <w:rPr>
          <w:rFonts w:asciiTheme="minorHAnsi" w:hAnsiTheme="minorHAnsi" w:cstheme="minorHAnsi"/>
          <w:b/>
          <w:w w:val="110"/>
        </w:rPr>
        <w:t>AÑOS</w:t>
      </w:r>
      <w:r w:rsidRPr="0054423A">
        <w:rPr>
          <w:rFonts w:asciiTheme="minorHAnsi" w:hAnsiTheme="minorHAnsi" w:cstheme="minorHAnsi"/>
          <w:b/>
          <w:w w:val="110"/>
        </w:rPr>
        <w:t xml:space="preserve"> </w:t>
      </w:r>
      <w:r w:rsidRPr="0054423A">
        <w:rPr>
          <w:rFonts w:asciiTheme="minorHAnsi" w:hAnsiTheme="minorHAnsi" w:cstheme="minorHAnsi"/>
          <w:w w:val="110"/>
        </w:rPr>
        <w:t xml:space="preserve">desde el </w:t>
      </w:r>
      <w:proofErr w:type="spellStart"/>
      <w:r w:rsidRPr="0054423A">
        <w:rPr>
          <w:rFonts w:asciiTheme="minorHAnsi" w:hAnsiTheme="minorHAnsi" w:cstheme="minorHAnsi"/>
          <w:w w:val="110"/>
        </w:rPr>
        <w:t>conocimiento</w:t>
      </w:r>
      <w:proofErr w:type="spellEnd"/>
      <w:r w:rsidRPr="0054423A">
        <w:rPr>
          <w:rFonts w:asciiTheme="minorHAnsi" w:hAnsiTheme="minorHAnsi" w:cstheme="minorHAnsi"/>
          <w:w w:val="110"/>
        </w:rPr>
        <w:t xml:space="preserve"> de </w:t>
      </w:r>
      <w:proofErr w:type="spellStart"/>
      <w:r w:rsidRPr="0054423A">
        <w:rPr>
          <w:rFonts w:asciiTheme="minorHAnsi" w:hAnsiTheme="minorHAnsi" w:cstheme="minorHAnsi"/>
          <w:w w:val="110"/>
        </w:rPr>
        <w:t>esa</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información</w:t>
      </w:r>
      <w:proofErr w:type="spellEnd"/>
      <w:r w:rsidRPr="0054423A">
        <w:rPr>
          <w:rFonts w:asciiTheme="minorHAnsi" w:hAnsiTheme="minorHAnsi" w:cstheme="minorHAnsi"/>
          <w:w w:val="110"/>
        </w:rPr>
        <w:t>.</w:t>
      </w:r>
    </w:p>
    <w:p w:rsidR="00D84944" w:rsidRPr="0054423A" w:rsidRDefault="00D84944">
      <w:pPr>
        <w:pStyle w:val="Textoindependiente"/>
        <w:spacing w:before="2"/>
        <w:rPr>
          <w:rFonts w:asciiTheme="minorHAnsi" w:hAnsiTheme="minorHAnsi" w:cstheme="minorHAnsi"/>
          <w:b/>
          <w:sz w:val="33"/>
        </w:rPr>
      </w:pPr>
    </w:p>
    <w:p w:rsidR="00D84944" w:rsidRPr="0054423A" w:rsidRDefault="00393F3B" w:rsidP="0033041F">
      <w:pPr>
        <w:pStyle w:val="Textoindependiente"/>
        <w:ind w:left="1181" w:right="1206"/>
        <w:rPr>
          <w:rFonts w:asciiTheme="minorHAnsi" w:hAnsiTheme="minorHAnsi" w:cstheme="minorHAnsi"/>
          <w:b/>
        </w:rPr>
      </w:pPr>
      <w:r w:rsidRPr="0054423A">
        <w:rPr>
          <w:rFonts w:asciiTheme="minorHAnsi" w:hAnsiTheme="minorHAnsi" w:cstheme="minorHAnsi"/>
          <w:b/>
          <w:w w:val="115"/>
        </w:rPr>
        <w:t>32</w:t>
      </w:r>
      <w:r w:rsidR="0033041F" w:rsidRPr="0054423A">
        <w:rPr>
          <w:rFonts w:asciiTheme="minorHAnsi" w:hAnsiTheme="minorHAnsi" w:cstheme="minorHAnsi"/>
          <w:b/>
          <w:w w:val="115"/>
        </w:rPr>
        <w:t>. -</w:t>
      </w:r>
      <w:r w:rsidRPr="0054423A">
        <w:rPr>
          <w:rFonts w:asciiTheme="minorHAnsi" w:hAnsiTheme="minorHAnsi" w:cstheme="minorHAnsi"/>
          <w:b/>
          <w:w w:val="115"/>
        </w:rPr>
        <w:t xml:space="preserve"> Plazo de </w:t>
      </w:r>
      <w:proofErr w:type="spellStart"/>
      <w:r w:rsidRPr="0054423A">
        <w:rPr>
          <w:rFonts w:asciiTheme="minorHAnsi" w:hAnsiTheme="minorHAnsi" w:cstheme="minorHAnsi"/>
          <w:b/>
          <w:w w:val="115"/>
        </w:rPr>
        <w:t>solicitud</w:t>
      </w:r>
      <w:proofErr w:type="spellEnd"/>
      <w:r w:rsidRPr="0054423A">
        <w:rPr>
          <w:rFonts w:asciiTheme="minorHAnsi" w:hAnsiTheme="minorHAnsi" w:cstheme="minorHAnsi"/>
          <w:b/>
          <w:w w:val="115"/>
        </w:rPr>
        <w:t xml:space="preserve"> de </w:t>
      </w:r>
      <w:proofErr w:type="spellStart"/>
      <w:r w:rsidRPr="0054423A">
        <w:rPr>
          <w:rFonts w:asciiTheme="minorHAnsi" w:hAnsiTheme="minorHAnsi" w:cstheme="minorHAnsi"/>
          <w:b/>
          <w:w w:val="115"/>
        </w:rPr>
        <w:t>información</w:t>
      </w:r>
      <w:proofErr w:type="spellEnd"/>
      <w:r w:rsidRPr="0054423A">
        <w:rPr>
          <w:rFonts w:asciiTheme="minorHAnsi" w:hAnsiTheme="minorHAnsi" w:cstheme="minorHAnsi"/>
          <w:b/>
          <w:w w:val="115"/>
        </w:rPr>
        <w:t xml:space="preserve"> adicional sobre los </w:t>
      </w:r>
      <w:proofErr w:type="spellStart"/>
      <w:r w:rsidRPr="0054423A">
        <w:rPr>
          <w:rFonts w:asciiTheme="minorHAnsi" w:hAnsiTheme="minorHAnsi" w:cstheme="minorHAnsi"/>
          <w:b/>
          <w:w w:val="115"/>
        </w:rPr>
        <w:t>pliegos</w:t>
      </w:r>
      <w:proofErr w:type="spellEnd"/>
      <w:r w:rsidRPr="0054423A">
        <w:rPr>
          <w:rFonts w:asciiTheme="minorHAnsi" w:hAnsiTheme="minorHAnsi" w:cstheme="minorHAnsi"/>
          <w:b/>
          <w:w w:val="115"/>
        </w:rPr>
        <w:t xml:space="preserve">. </w:t>
      </w:r>
    </w:p>
    <w:p w:rsidR="00D84944" w:rsidRPr="0054423A" w:rsidRDefault="00393F3B" w:rsidP="0033041F">
      <w:pPr>
        <w:pStyle w:val="Textoindependiente"/>
        <w:ind w:left="1181" w:right="377"/>
        <w:jc w:val="both"/>
        <w:rPr>
          <w:rFonts w:asciiTheme="minorHAnsi" w:hAnsiTheme="minorHAnsi" w:cstheme="minorHAnsi"/>
          <w:i/>
        </w:rPr>
      </w:pPr>
      <w:r w:rsidRPr="0054423A">
        <w:rPr>
          <w:rFonts w:asciiTheme="minorHAnsi" w:hAnsiTheme="minorHAnsi" w:cstheme="minorHAnsi"/>
          <w:w w:val="110"/>
        </w:rPr>
        <w:t xml:space="preserve">Los </w:t>
      </w:r>
      <w:proofErr w:type="spellStart"/>
      <w:r w:rsidRPr="0054423A">
        <w:rPr>
          <w:rFonts w:asciiTheme="minorHAnsi" w:hAnsiTheme="minorHAnsi" w:cstheme="minorHAnsi"/>
          <w:w w:val="110"/>
        </w:rPr>
        <w:t>interesados</w:t>
      </w:r>
      <w:proofErr w:type="spellEnd"/>
      <w:r w:rsidRPr="0054423A">
        <w:rPr>
          <w:rFonts w:asciiTheme="minorHAnsi" w:hAnsiTheme="minorHAnsi" w:cstheme="minorHAnsi"/>
          <w:w w:val="110"/>
        </w:rPr>
        <w:t xml:space="preserve"> en el </w:t>
      </w:r>
      <w:proofErr w:type="spellStart"/>
      <w:r w:rsidRPr="0054423A">
        <w:rPr>
          <w:rFonts w:asciiTheme="minorHAnsi" w:hAnsiTheme="minorHAnsi" w:cstheme="minorHAnsi"/>
          <w:w w:val="110"/>
        </w:rPr>
        <w:t>procedimiento</w:t>
      </w:r>
      <w:proofErr w:type="spellEnd"/>
      <w:r w:rsidRPr="0054423A">
        <w:rPr>
          <w:rFonts w:asciiTheme="minorHAnsi" w:hAnsiTheme="minorHAnsi" w:cstheme="minorHAnsi"/>
          <w:w w:val="110"/>
        </w:rPr>
        <w:t xml:space="preserve"> de licitación deberán </w:t>
      </w:r>
      <w:proofErr w:type="spellStart"/>
      <w:r w:rsidRPr="0054423A">
        <w:rPr>
          <w:rFonts w:asciiTheme="minorHAnsi" w:hAnsiTheme="minorHAnsi" w:cstheme="minorHAnsi"/>
          <w:w w:val="110"/>
        </w:rPr>
        <w:t>solicitar</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información</w:t>
      </w:r>
      <w:proofErr w:type="spellEnd"/>
      <w:r w:rsidRPr="0054423A">
        <w:rPr>
          <w:rFonts w:asciiTheme="minorHAnsi" w:hAnsiTheme="minorHAnsi" w:cstheme="minorHAnsi"/>
          <w:w w:val="110"/>
        </w:rPr>
        <w:t xml:space="preserve"> adicional sobre los </w:t>
      </w:r>
      <w:proofErr w:type="spellStart"/>
      <w:r w:rsidRPr="0054423A">
        <w:rPr>
          <w:rFonts w:asciiTheme="minorHAnsi" w:hAnsiTheme="minorHAnsi" w:cstheme="minorHAnsi"/>
          <w:w w:val="110"/>
        </w:rPr>
        <w:t>pliegos</w:t>
      </w:r>
      <w:proofErr w:type="spellEnd"/>
      <w:r w:rsidRPr="0054423A">
        <w:rPr>
          <w:rFonts w:asciiTheme="minorHAnsi" w:hAnsiTheme="minorHAnsi" w:cstheme="minorHAnsi"/>
          <w:w w:val="110"/>
        </w:rPr>
        <w:t xml:space="preserve"> y </w:t>
      </w:r>
      <w:proofErr w:type="spellStart"/>
      <w:r w:rsidRPr="0054423A">
        <w:rPr>
          <w:rFonts w:asciiTheme="minorHAnsi" w:hAnsiTheme="minorHAnsi" w:cstheme="minorHAnsi"/>
          <w:w w:val="110"/>
        </w:rPr>
        <w:t>demás</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documentación</w:t>
      </w:r>
      <w:proofErr w:type="spellEnd"/>
      <w:r w:rsidRPr="0054423A">
        <w:rPr>
          <w:rFonts w:asciiTheme="minorHAnsi" w:hAnsiTheme="minorHAnsi" w:cstheme="minorHAnsi"/>
          <w:w w:val="110"/>
        </w:rPr>
        <w:t xml:space="preserve"> </w:t>
      </w:r>
      <w:proofErr w:type="spellStart"/>
      <w:r w:rsidRPr="0054423A">
        <w:rPr>
          <w:rFonts w:asciiTheme="minorHAnsi" w:hAnsiTheme="minorHAnsi" w:cstheme="minorHAnsi"/>
          <w:w w:val="110"/>
        </w:rPr>
        <w:t>complementaria</w:t>
      </w:r>
      <w:proofErr w:type="spellEnd"/>
      <w:r w:rsidRPr="0054423A">
        <w:rPr>
          <w:rFonts w:asciiTheme="minorHAnsi" w:hAnsiTheme="minorHAnsi" w:cstheme="minorHAnsi"/>
          <w:w w:val="110"/>
        </w:rPr>
        <w:t xml:space="preserve"> con una </w:t>
      </w:r>
      <w:proofErr w:type="spellStart"/>
      <w:r w:rsidRPr="0054423A">
        <w:rPr>
          <w:rFonts w:asciiTheme="minorHAnsi" w:hAnsiTheme="minorHAnsi" w:cstheme="minorHAnsi"/>
          <w:w w:val="110"/>
        </w:rPr>
        <w:t>antelación</w:t>
      </w:r>
      <w:proofErr w:type="spellEnd"/>
      <w:r w:rsidRPr="0054423A">
        <w:rPr>
          <w:rFonts w:asciiTheme="minorHAnsi" w:hAnsiTheme="minorHAnsi" w:cstheme="minorHAnsi"/>
          <w:w w:val="110"/>
        </w:rPr>
        <w:t xml:space="preserve"> de </w:t>
      </w:r>
      <w:r w:rsidR="0033041F" w:rsidRPr="0054423A">
        <w:rPr>
          <w:rFonts w:asciiTheme="minorHAnsi" w:hAnsiTheme="minorHAnsi" w:cstheme="minorHAnsi"/>
          <w:i/>
          <w:w w:val="110"/>
        </w:rPr>
        <w:t>seis (6)</w:t>
      </w:r>
      <w:r w:rsidRPr="0054423A">
        <w:rPr>
          <w:rFonts w:asciiTheme="minorHAnsi" w:hAnsiTheme="minorHAnsi" w:cstheme="minorHAnsi"/>
          <w:i/>
          <w:w w:val="110"/>
        </w:rPr>
        <w:t xml:space="preserve"> </w:t>
      </w:r>
      <w:proofErr w:type="spellStart"/>
      <w:r w:rsidRPr="0054423A">
        <w:rPr>
          <w:rFonts w:asciiTheme="minorHAnsi" w:hAnsiTheme="minorHAnsi" w:cstheme="minorHAnsi"/>
          <w:i/>
          <w:w w:val="110"/>
        </w:rPr>
        <w:t>días</w:t>
      </w:r>
      <w:proofErr w:type="spellEnd"/>
      <w:r w:rsidRPr="0054423A">
        <w:rPr>
          <w:rFonts w:asciiTheme="minorHAnsi" w:hAnsiTheme="minorHAnsi" w:cstheme="minorHAnsi"/>
          <w:i/>
          <w:w w:val="110"/>
        </w:rPr>
        <w:t xml:space="preserve"> antes de la </w:t>
      </w:r>
      <w:proofErr w:type="spellStart"/>
      <w:r w:rsidRPr="0054423A">
        <w:rPr>
          <w:rFonts w:asciiTheme="minorHAnsi" w:hAnsiTheme="minorHAnsi" w:cstheme="minorHAnsi"/>
          <w:i/>
          <w:w w:val="110"/>
        </w:rPr>
        <w:t>finalización</w:t>
      </w:r>
      <w:proofErr w:type="spellEnd"/>
      <w:r w:rsidRPr="0054423A">
        <w:rPr>
          <w:rFonts w:asciiTheme="minorHAnsi" w:hAnsiTheme="minorHAnsi" w:cstheme="minorHAnsi"/>
          <w:i/>
          <w:w w:val="110"/>
        </w:rPr>
        <w:t xml:space="preserve"> </w:t>
      </w:r>
      <w:proofErr w:type="gramStart"/>
      <w:r w:rsidRPr="0054423A">
        <w:rPr>
          <w:rFonts w:asciiTheme="minorHAnsi" w:hAnsiTheme="minorHAnsi" w:cstheme="minorHAnsi"/>
          <w:i/>
          <w:w w:val="110"/>
        </w:rPr>
        <w:t>del</w:t>
      </w:r>
      <w:proofErr w:type="gramEnd"/>
      <w:r w:rsidRPr="0054423A">
        <w:rPr>
          <w:rFonts w:asciiTheme="minorHAnsi" w:hAnsiTheme="minorHAnsi" w:cstheme="minorHAnsi"/>
          <w:i/>
          <w:w w:val="110"/>
        </w:rPr>
        <w:t xml:space="preserve"> plazo de </w:t>
      </w:r>
      <w:proofErr w:type="spellStart"/>
      <w:r w:rsidRPr="0054423A">
        <w:rPr>
          <w:rFonts w:asciiTheme="minorHAnsi" w:hAnsiTheme="minorHAnsi" w:cstheme="minorHAnsi"/>
          <w:i/>
          <w:w w:val="110"/>
        </w:rPr>
        <w:t>presentación</w:t>
      </w:r>
      <w:proofErr w:type="spellEnd"/>
      <w:r w:rsidRPr="0054423A">
        <w:rPr>
          <w:rFonts w:asciiTheme="minorHAnsi" w:hAnsiTheme="minorHAnsi" w:cstheme="minorHAnsi"/>
          <w:i/>
          <w:w w:val="110"/>
        </w:rPr>
        <w:t xml:space="preserve"> de las proposiciones.</w:t>
      </w:r>
    </w:p>
    <w:p w:rsidR="00D84944" w:rsidRPr="0054423A" w:rsidRDefault="00D84944">
      <w:pPr>
        <w:pStyle w:val="Textoindependiente"/>
        <w:spacing w:before="9"/>
        <w:rPr>
          <w:sz w:val="28"/>
        </w:rPr>
      </w:pPr>
    </w:p>
    <w:p w:rsidR="00D84944" w:rsidRPr="0054423A" w:rsidRDefault="00393F3B">
      <w:pPr>
        <w:pStyle w:val="Textoindependiente"/>
        <w:ind w:left="1181"/>
        <w:rPr>
          <w:rFonts w:asciiTheme="minorHAnsi" w:hAnsiTheme="minorHAnsi" w:cstheme="minorHAnsi"/>
          <w:b/>
        </w:rPr>
      </w:pPr>
      <w:r w:rsidRPr="0054423A">
        <w:rPr>
          <w:rFonts w:asciiTheme="minorHAnsi" w:hAnsiTheme="minorHAnsi" w:cstheme="minorHAnsi"/>
          <w:b/>
          <w:w w:val="115"/>
        </w:rPr>
        <w:t>33</w:t>
      </w:r>
      <w:r w:rsidR="00B124AA" w:rsidRPr="0054423A">
        <w:rPr>
          <w:rFonts w:asciiTheme="minorHAnsi" w:hAnsiTheme="minorHAnsi" w:cstheme="minorHAnsi"/>
          <w:b/>
          <w:w w:val="115"/>
        </w:rPr>
        <w:t>. -</w:t>
      </w:r>
      <w:r w:rsidRPr="0054423A">
        <w:rPr>
          <w:rFonts w:asciiTheme="minorHAnsi" w:hAnsiTheme="minorHAnsi" w:cstheme="minorHAnsi"/>
          <w:b/>
          <w:w w:val="115"/>
        </w:rPr>
        <w:t xml:space="preserve"> </w:t>
      </w:r>
      <w:proofErr w:type="spellStart"/>
      <w:r w:rsidRPr="0054423A">
        <w:rPr>
          <w:rFonts w:asciiTheme="minorHAnsi" w:hAnsiTheme="minorHAnsi" w:cstheme="minorHAnsi"/>
          <w:b/>
          <w:w w:val="115"/>
        </w:rPr>
        <w:t>Perfil</w:t>
      </w:r>
      <w:proofErr w:type="spellEnd"/>
      <w:r w:rsidRPr="0054423A">
        <w:rPr>
          <w:rFonts w:asciiTheme="minorHAnsi" w:hAnsiTheme="minorHAnsi" w:cstheme="minorHAnsi"/>
          <w:b/>
          <w:w w:val="115"/>
        </w:rPr>
        <w:t xml:space="preserve"> de </w:t>
      </w:r>
      <w:proofErr w:type="spellStart"/>
      <w:r w:rsidRPr="0054423A">
        <w:rPr>
          <w:rFonts w:asciiTheme="minorHAnsi" w:hAnsiTheme="minorHAnsi" w:cstheme="minorHAnsi"/>
          <w:b/>
          <w:w w:val="115"/>
        </w:rPr>
        <w:t>contratante</w:t>
      </w:r>
      <w:proofErr w:type="spellEnd"/>
      <w:r w:rsidRPr="0054423A">
        <w:rPr>
          <w:rFonts w:asciiTheme="minorHAnsi" w:hAnsiTheme="minorHAnsi" w:cstheme="minorHAnsi"/>
          <w:b/>
          <w:w w:val="115"/>
          <w:sz w:val="20"/>
        </w:rPr>
        <w:t>. (Cláusulas 19 y 25)</w:t>
      </w:r>
    </w:p>
    <w:p w:rsidR="00D84944" w:rsidRPr="0054423A" w:rsidRDefault="00393F3B" w:rsidP="00810C66">
      <w:pPr>
        <w:pStyle w:val="Textoindependiente"/>
        <w:spacing w:line="288" w:lineRule="auto"/>
        <w:ind w:left="1181"/>
        <w:rPr>
          <w:rStyle w:val="Hipervnculo"/>
          <w:rFonts w:asciiTheme="minorHAnsi" w:hAnsiTheme="minorHAnsi" w:cstheme="minorHAnsi"/>
          <w:w w:val="110"/>
        </w:rPr>
      </w:pPr>
      <w:r w:rsidRPr="0054423A">
        <w:rPr>
          <w:rFonts w:asciiTheme="minorHAnsi" w:hAnsiTheme="minorHAnsi" w:cstheme="minorHAnsi"/>
          <w:w w:val="110"/>
        </w:rPr>
        <w:t xml:space="preserve">La </w:t>
      </w:r>
      <w:proofErr w:type="spellStart"/>
      <w:r w:rsidRPr="0054423A">
        <w:rPr>
          <w:rFonts w:asciiTheme="minorHAnsi" w:hAnsiTheme="minorHAnsi" w:cstheme="minorHAnsi"/>
          <w:w w:val="110"/>
        </w:rPr>
        <w:t>dirección</w:t>
      </w:r>
      <w:proofErr w:type="spellEnd"/>
      <w:r w:rsidRPr="0054423A">
        <w:rPr>
          <w:rFonts w:asciiTheme="minorHAnsi" w:hAnsiTheme="minorHAnsi" w:cstheme="minorHAnsi"/>
          <w:w w:val="110"/>
        </w:rPr>
        <w:t xml:space="preserve"> de </w:t>
      </w:r>
      <w:proofErr w:type="spellStart"/>
      <w:r w:rsidRPr="0054423A">
        <w:rPr>
          <w:rFonts w:asciiTheme="minorHAnsi" w:hAnsiTheme="minorHAnsi" w:cstheme="minorHAnsi"/>
          <w:w w:val="110"/>
        </w:rPr>
        <w:t>acceso</w:t>
      </w:r>
      <w:proofErr w:type="spellEnd"/>
      <w:r w:rsidRPr="0054423A">
        <w:rPr>
          <w:rFonts w:asciiTheme="minorHAnsi" w:hAnsiTheme="minorHAnsi" w:cstheme="minorHAnsi"/>
          <w:w w:val="110"/>
        </w:rPr>
        <w:t xml:space="preserve"> al </w:t>
      </w:r>
      <w:proofErr w:type="spellStart"/>
      <w:r w:rsidRPr="0054423A">
        <w:rPr>
          <w:rFonts w:asciiTheme="minorHAnsi" w:hAnsiTheme="minorHAnsi" w:cstheme="minorHAnsi"/>
          <w:w w:val="110"/>
        </w:rPr>
        <w:t>perfil</w:t>
      </w:r>
      <w:proofErr w:type="spellEnd"/>
      <w:r w:rsidRPr="0054423A">
        <w:rPr>
          <w:rFonts w:asciiTheme="minorHAnsi" w:hAnsiTheme="minorHAnsi" w:cstheme="minorHAnsi"/>
          <w:w w:val="110"/>
        </w:rPr>
        <w:t xml:space="preserve"> de </w:t>
      </w:r>
      <w:proofErr w:type="spellStart"/>
      <w:r w:rsidRPr="0054423A">
        <w:rPr>
          <w:rFonts w:asciiTheme="minorHAnsi" w:hAnsiTheme="minorHAnsi" w:cstheme="minorHAnsi"/>
          <w:w w:val="110"/>
        </w:rPr>
        <w:t>contratante</w:t>
      </w:r>
      <w:proofErr w:type="spellEnd"/>
      <w:r w:rsidRPr="0054423A">
        <w:rPr>
          <w:rFonts w:asciiTheme="minorHAnsi" w:hAnsiTheme="minorHAnsi" w:cstheme="minorHAnsi"/>
          <w:w w:val="110"/>
        </w:rPr>
        <w:t xml:space="preserve"> en el Ayuntamiento </w:t>
      </w:r>
      <w:r w:rsidR="00810C66" w:rsidRPr="0054423A">
        <w:rPr>
          <w:rFonts w:asciiTheme="minorHAnsi" w:hAnsiTheme="minorHAnsi" w:cstheme="minorHAnsi"/>
          <w:w w:val="110"/>
        </w:rPr>
        <w:t xml:space="preserve">de Medio Cudeyo </w:t>
      </w:r>
      <w:proofErr w:type="spellStart"/>
      <w:r w:rsidR="00810C66" w:rsidRPr="0054423A">
        <w:rPr>
          <w:rFonts w:asciiTheme="minorHAnsi" w:hAnsiTheme="minorHAnsi" w:cstheme="minorHAnsi"/>
          <w:w w:val="110"/>
        </w:rPr>
        <w:t>es</w:t>
      </w:r>
      <w:proofErr w:type="spellEnd"/>
      <w:r w:rsidR="00810C66" w:rsidRPr="0054423A">
        <w:rPr>
          <w:rFonts w:asciiTheme="minorHAnsi" w:hAnsiTheme="minorHAnsi" w:cstheme="minorHAnsi"/>
          <w:w w:val="110"/>
        </w:rPr>
        <w:t xml:space="preserve">: </w:t>
      </w:r>
      <w:hyperlink r:id="rId8" w:history="1">
        <w:r w:rsidR="00810C66" w:rsidRPr="0054423A">
          <w:rPr>
            <w:rStyle w:val="Hipervnculo"/>
            <w:rFonts w:asciiTheme="minorHAnsi" w:hAnsiTheme="minorHAnsi" w:cstheme="minorHAnsi"/>
            <w:w w:val="110"/>
          </w:rPr>
          <w:t>http://mediocudeyo.es/web/perfil-del-contratante/</w:t>
        </w:r>
      </w:hyperlink>
    </w:p>
    <w:p w:rsidR="00D249D0" w:rsidRPr="0054423A" w:rsidRDefault="00D249D0" w:rsidP="00810C66">
      <w:pPr>
        <w:pStyle w:val="Textoindependiente"/>
        <w:spacing w:line="288" w:lineRule="auto"/>
        <w:ind w:left="1181"/>
        <w:rPr>
          <w:rStyle w:val="Hipervnculo"/>
          <w:rFonts w:asciiTheme="minorHAnsi" w:hAnsiTheme="minorHAnsi" w:cstheme="minorHAnsi"/>
          <w:w w:val="110"/>
        </w:rPr>
      </w:pPr>
    </w:p>
    <w:p w:rsidR="00D249D0" w:rsidRPr="0054423A" w:rsidRDefault="00D249D0" w:rsidP="00D249D0">
      <w:pPr>
        <w:pStyle w:val="Textoindependiente"/>
        <w:ind w:left="1181"/>
        <w:jc w:val="both"/>
        <w:rPr>
          <w:rFonts w:asciiTheme="minorHAnsi" w:hAnsiTheme="minorHAnsi" w:cstheme="minorHAnsi"/>
          <w:szCs w:val="20"/>
        </w:rPr>
      </w:pPr>
      <w:r w:rsidRPr="0054423A">
        <w:rPr>
          <w:rFonts w:asciiTheme="minorHAnsi" w:hAnsiTheme="minorHAnsi" w:cstheme="minorHAnsi"/>
          <w:szCs w:val="20"/>
        </w:rPr>
        <w:t xml:space="preserve">Con el fin de </w:t>
      </w:r>
      <w:proofErr w:type="spellStart"/>
      <w:r w:rsidRPr="0054423A">
        <w:rPr>
          <w:rFonts w:asciiTheme="minorHAnsi" w:hAnsiTheme="minorHAnsi" w:cstheme="minorHAnsi"/>
          <w:szCs w:val="20"/>
        </w:rPr>
        <w:t>asegurar</w:t>
      </w:r>
      <w:proofErr w:type="spellEnd"/>
      <w:r w:rsidRPr="0054423A">
        <w:rPr>
          <w:rFonts w:asciiTheme="minorHAnsi" w:hAnsiTheme="minorHAnsi" w:cstheme="minorHAnsi"/>
          <w:szCs w:val="20"/>
        </w:rPr>
        <w:t xml:space="preserve"> la </w:t>
      </w:r>
      <w:proofErr w:type="spellStart"/>
      <w:r w:rsidRPr="0054423A">
        <w:rPr>
          <w:rFonts w:asciiTheme="minorHAnsi" w:hAnsiTheme="minorHAnsi" w:cstheme="minorHAnsi"/>
          <w:szCs w:val="20"/>
        </w:rPr>
        <w:t>transparencia</w:t>
      </w:r>
      <w:proofErr w:type="spellEnd"/>
      <w:r w:rsidRPr="0054423A">
        <w:rPr>
          <w:rFonts w:asciiTheme="minorHAnsi" w:hAnsiTheme="minorHAnsi" w:cstheme="minorHAnsi"/>
          <w:szCs w:val="20"/>
        </w:rPr>
        <w:t xml:space="preserve"> y el </w:t>
      </w:r>
      <w:proofErr w:type="spellStart"/>
      <w:r w:rsidRPr="0054423A">
        <w:rPr>
          <w:rFonts w:asciiTheme="minorHAnsi" w:hAnsiTheme="minorHAnsi" w:cstheme="minorHAnsi"/>
          <w:szCs w:val="20"/>
        </w:rPr>
        <w:t>acceso</w:t>
      </w:r>
      <w:proofErr w:type="spellEnd"/>
      <w:r w:rsidRPr="0054423A">
        <w:rPr>
          <w:rFonts w:asciiTheme="minorHAnsi" w:hAnsiTheme="minorHAnsi" w:cstheme="minorHAnsi"/>
          <w:szCs w:val="20"/>
        </w:rPr>
        <w:t xml:space="preserve"> público a la </w:t>
      </w:r>
      <w:proofErr w:type="spellStart"/>
      <w:r w:rsidRPr="0054423A">
        <w:rPr>
          <w:rFonts w:asciiTheme="minorHAnsi" w:hAnsiTheme="minorHAnsi" w:cstheme="minorHAnsi"/>
          <w:szCs w:val="20"/>
        </w:rPr>
        <w:t>información</w:t>
      </w:r>
      <w:proofErr w:type="spellEnd"/>
      <w:r w:rsidRPr="0054423A">
        <w:rPr>
          <w:rFonts w:asciiTheme="minorHAnsi" w:hAnsiTheme="minorHAnsi" w:cstheme="minorHAnsi"/>
          <w:szCs w:val="20"/>
        </w:rPr>
        <w:t xml:space="preserve"> </w:t>
      </w:r>
      <w:proofErr w:type="spellStart"/>
      <w:r w:rsidRPr="0054423A">
        <w:rPr>
          <w:rFonts w:asciiTheme="minorHAnsi" w:hAnsiTheme="minorHAnsi" w:cstheme="minorHAnsi"/>
          <w:szCs w:val="20"/>
        </w:rPr>
        <w:t>relativa</w:t>
      </w:r>
      <w:proofErr w:type="spellEnd"/>
      <w:r w:rsidRPr="0054423A">
        <w:rPr>
          <w:rFonts w:asciiTheme="minorHAnsi" w:hAnsiTheme="minorHAnsi" w:cstheme="minorHAnsi"/>
          <w:szCs w:val="20"/>
        </w:rPr>
        <w:t xml:space="preserve"> a su actividad contractual, y sin </w:t>
      </w:r>
      <w:proofErr w:type="spellStart"/>
      <w:r w:rsidRPr="0054423A">
        <w:rPr>
          <w:rFonts w:asciiTheme="minorHAnsi" w:hAnsiTheme="minorHAnsi" w:cstheme="minorHAnsi"/>
          <w:szCs w:val="20"/>
        </w:rPr>
        <w:t>perjuicio</w:t>
      </w:r>
      <w:proofErr w:type="spellEnd"/>
      <w:r w:rsidRPr="0054423A">
        <w:rPr>
          <w:rFonts w:asciiTheme="minorHAnsi" w:hAnsiTheme="minorHAnsi" w:cstheme="minorHAnsi"/>
          <w:szCs w:val="20"/>
        </w:rPr>
        <w:t xml:space="preserve"> de la </w:t>
      </w:r>
      <w:proofErr w:type="spellStart"/>
      <w:r w:rsidRPr="0054423A">
        <w:rPr>
          <w:rFonts w:asciiTheme="minorHAnsi" w:hAnsiTheme="minorHAnsi" w:cstheme="minorHAnsi"/>
          <w:szCs w:val="20"/>
        </w:rPr>
        <w:t>utilización</w:t>
      </w:r>
      <w:proofErr w:type="spellEnd"/>
      <w:r w:rsidRPr="0054423A">
        <w:rPr>
          <w:rFonts w:asciiTheme="minorHAnsi" w:hAnsiTheme="minorHAnsi" w:cstheme="minorHAnsi"/>
          <w:szCs w:val="20"/>
        </w:rPr>
        <w:t xml:space="preserve"> de </w:t>
      </w:r>
      <w:proofErr w:type="spellStart"/>
      <w:r w:rsidRPr="0054423A">
        <w:rPr>
          <w:rFonts w:asciiTheme="minorHAnsi" w:hAnsiTheme="minorHAnsi" w:cstheme="minorHAnsi"/>
          <w:szCs w:val="20"/>
        </w:rPr>
        <w:t>otros</w:t>
      </w:r>
      <w:proofErr w:type="spellEnd"/>
      <w:r w:rsidRPr="0054423A">
        <w:rPr>
          <w:rFonts w:asciiTheme="minorHAnsi" w:hAnsiTheme="minorHAnsi" w:cstheme="minorHAnsi"/>
          <w:szCs w:val="20"/>
        </w:rPr>
        <w:t xml:space="preserve"> </w:t>
      </w:r>
      <w:proofErr w:type="spellStart"/>
      <w:r w:rsidRPr="0054423A">
        <w:rPr>
          <w:rFonts w:asciiTheme="minorHAnsi" w:hAnsiTheme="minorHAnsi" w:cstheme="minorHAnsi"/>
          <w:szCs w:val="20"/>
        </w:rPr>
        <w:t>medios</w:t>
      </w:r>
      <w:proofErr w:type="spellEnd"/>
      <w:r w:rsidRPr="0054423A">
        <w:rPr>
          <w:rFonts w:asciiTheme="minorHAnsi" w:hAnsiTheme="minorHAnsi" w:cstheme="minorHAnsi"/>
          <w:szCs w:val="20"/>
        </w:rPr>
        <w:t xml:space="preserve"> de </w:t>
      </w:r>
      <w:proofErr w:type="spellStart"/>
      <w:r w:rsidRPr="0054423A">
        <w:rPr>
          <w:rFonts w:asciiTheme="minorHAnsi" w:hAnsiTheme="minorHAnsi" w:cstheme="minorHAnsi"/>
          <w:szCs w:val="20"/>
        </w:rPr>
        <w:t>publicidad</w:t>
      </w:r>
      <w:proofErr w:type="spellEnd"/>
      <w:r w:rsidRPr="0054423A">
        <w:rPr>
          <w:rFonts w:asciiTheme="minorHAnsi" w:hAnsiTheme="minorHAnsi" w:cstheme="minorHAnsi"/>
          <w:szCs w:val="20"/>
        </w:rPr>
        <w:t xml:space="preserve">, este Ayuntamiento </w:t>
      </w:r>
      <w:proofErr w:type="spellStart"/>
      <w:r w:rsidRPr="0054423A">
        <w:rPr>
          <w:rFonts w:asciiTheme="minorHAnsi" w:hAnsiTheme="minorHAnsi" w:cstheme="minorHAnsi"/>
          <w:szCs w:val="20"/>
        </w:rPr>
        <w:t>cuenta</w:t>
      </w:r>
      <w:proofErr w:type="spellEnd"/>
      <w:r w:rsidRPr="0054423A">
        <w:rPr>
          <w:rFonts w:asciiTheme="minorHAnsi" w:hAnsiTheme="minorHAnsi" w:cstheme="minorHAnsi"/>
          <w:szCs w:val="20"/>
        </w:rPr>
        <w:t xml:space="preserve"> con el </w:t>
      </w:r>
      <w:proofErr w:type="spellStart"/>
      <w:r w:rsidRPr="0054423A">
        <w:rPr>
          <w:rFonts w:asciiTheme="minorHAnsi" w:hAnsiTheme="minorHAnsi" w:cstheme="minorHAnsi"/>
          <w:szCs w:val="20"/>
        </w:rPr>
        <w:t>Perfil</w:t>
      </w:r>
      <w:proofErr w:type="spellEnd"/>
      <w:r w:rsidRPr="0054423A">
        <w:rPr>
          <w:rFonts w:asciiTheme="minorHAnsi" w:hAnsiTheme="minorHAnsi" w:cstheme="minorHAnsi"/>
          <w:szCs w:val="20"/>
        </w:rPr>
        <w:t xml:space="preserve"> de </w:t>
      </w:r>
      <w:proofErr w:type="spellStart"/>
      <w:r w:rsidRPr="0054423A">
        <w:rPr>
          <w:rFonts w:asciiTheme="minorHAnsi" w:hAnsiTheme="minorHAnsi" w:cstheme="minorHAnsi"/>
          <w:szCs w:val="20"/>
        </w:rPr>
        <w:t>Contratante</w:t>
      </w:r>
      <w:proofErr w:type="spellEnd"/>
      <w:r w:rsidRPr="0054423A">
        <w:rPr>
          <w:rFonts w:asciiTheme="minorHAnsi" w:hAnsiTheme="minorHAnsi" w:cstheme="minorHAnsi"/>
          <w:szCs w:val="20"/>
        </w:rPr>
        <w:t xml:space="preserve"> al que se </w:t>
      </w:r>
      <w:proofErr w:type="spellStart"/>
      <w:r w:rsidRPr="0054423A">
        <w:rPr>
          <w:rFonts w:asciiTheme="minorHAnsi" w:hAnsiTheme="minorHAnsi" w:cstheme="minorHAnsi"/>
          <w:szCs w:val="20"/>
        </w:rPr>
        <w:t>tendrá</w:t>
      </w:r>
      <w:proofErr w:type="spellEnd"/>
      <w:r w:rsidRPr="0054423A">
        <w:rPr>
          <w:rFonts w:asciiTheme="minorHAnsi" w:hAnsiTheme="minorHAnsi" w:cstheme="minorHAnsi"/>
          <w:szCs w:val="20"/>
        </w:rPr>
        <w:t xml:space="preserve"> </w:t>
      </w:r>
      <w:proofErr w:type="spellStart"/>
      <w:r w:rsidRPr="0054423A">
        <w:rPr>
          <w:rFonts w:asciiTheme="minorHAnsi" w:hAnsiTheme="minorHAnsi" w:cstheme="minorHAnsi"/>
          <w:szCs w:val="20"/>
        </w:rPr>
        <w:t>acceso</w:t>
      </w:r>
      <w:proofErr w:type="spellEnd"/>
      <w:r w:rsidRPr="0054423A">
        <w:rPr>
          <w:rFonts w:asciiTheme="minorHAnsi" w:hAnsiTheme="minorHAnsi" w:cstheme="minorHAnsi"/>
          <w:szCs w:val="20"/>
        </w:rPr>
        <w:t xml:space="preserve"> según las </w:t>
      </w:r>
      <w:proofErr w:type="spellStart"/>
      <w:r w:rsidRPr="0054423A">
        <w:rPr>
          <w:rFonts w:asciiTheme="minorHAnsi" w:hAnsiTheme="minorHAnsi" w:cstheme="minorHAnsi"/>
          <w:szCs w:val="20"/>
        </w:rPr>
        <w:t>especificaciones</w:t>
      </w:r>
      <w:proofErr w:type="spellEnd"/>
      <w:r w:rsidRPr="0054423A">
        <w:rPr>
          <w:rFonts w:asciiTheme="minorHAnsi" w:hAnsiTheme="minorHAnsi" w:cstheme="minorHAnsi"/>
          <w:szCs w:val="20"/>
        </w:rPr>
        <w:t xml:space="preserve"> que se </w:t>
      </w:r>
      <w:proofErr w:type="spellStart"/>
      <w:r w:rsidRPr="0054423A">
        <w:rPr>
          <w:rFonts w:asciiTheme="minorHAnsi" w:hAnsiTheme="minorHAnsi" w:cstheme="minorHAnsi"/>
          <w:szCs w:val="20"/>
        </w:rPr>
        <w:t>regulan</w:t>
      </w:r>
      <w:proofErr w:type="spellEnd"/>
      <w:r w:rsidRPr="0054423A">
        <w:rPr>
          <w:rFonts w:asciiTheme="minorHAnsi" w:hAnsiTheme="minorHAnsi" w:cstheme="minorHAnsi"/>
          <w:szCs w:val="20"/>
        </w:rPr>
        <w:t xml:space="preserve"> en la </w:t>
      </w:r>
      <w:proofErr w:type="spellStart"/>
      <w:r w:rsidRPr="0054423A">
        <w:rPr>
          <w:rFonts w:asciiTheme="minorHAnsi" w:hAnsiTheme="minorHAnsi" w:cstheme="minorHAnsi"/>
          <w:szCs w:val="20"/>
        </w:rPr>
        <w:t>página</w:t>
      </w:r>
      <w:proofErr w:type="spellEnd"/>
      <w:r w:rsidRPr="0054423A">
        <w:rPr>
          <w:rFonts w:asciiTheme="minorHAnsi" w:hAnsiTheme="minorHAnsi" w:cstheme="minorHAnsi"/>
          <w:szCs w:val="20"/>
        </w:rPr>
        <w:t xml:space="preserve"> Web siguiente: </w:t>
      </w:r>
      <w:hyperlink r:id="rId9" w:history="1">
        <w:r w:rsidRPr="0054423A">
          <w:rPr>
            <w:rStyle w:val="Hipervnculo"/>
            <w:rFonts w:asciiTheme="minorHAnsi" w:hAnsiTheme="minorHAnsi" w:cstheme="minorHAnsi"/>
            <w:szCs w:val="20"/>
            <w:lang w:val="es-ES"/>
          </w:rPr>
          <w:t>www.contrataciondelestado.es</w:t>
        </w:r>
      </w:hyperlink>
    </w:p>
    <w:p w:rsidR="00D249D0" w:rsidRPr="0054423A" w:rsidRDefault="00D249D0" w:rsidP="00810C66">
      <w:pPr>
        <w:pStyle w:val="Textoindependiente"/>
        <w:spacing w:line="288" w:lineRule="auto"/>
        <w:ind w:left="1181"/>
        <w:rPr>
          <w:rFonts w:asciiTheme="minorHAnsi" w:hAnsiTheme="minorHAnsi" w:cstheme="minorHAnsi"/>
          <w:w w:val="110"/>
        </w:rPr>
      </w:pPr>
    </w:p>
    <w:p w:rsidR="00D84944" w:rsidRPr="0054423A" w:rsidRDefault="00393F3B">
      <w:pPr>
        <w:pStyle w:val="Textoindependiente"/>
        <w:ind w:left="1181"/>
        <w:rPr>
          <w:rFonts w:asciiTheme="minorHAnsi" w:hAnsiTheme="minorHAnsi" w:cstheme="minorHAnsi"/>
          <w:b/>
        </w:rPr>
      </w:pPr>
      <w:r w:rsidRPr="0054423A">
        <w:rPr>
          <w:rFonts w:asciiTheme="minorHAnsi" w:hAnsiTheme="minorHAnsi" w:cstheme="minorHAnsi"/>
          <w:b/>
          <w:w w:val="120"/>
        </w:rPr>
        <w:t>34</w:t>
      </w:r>
      <w:r w:rsidR="00810C66" w:rsidRPr="0054423A">
        <w:rPr>
          <w:rFonts w:asciiTheme="minorHAnsi" w:hAnsiTheme="minorHAnsi" w:cstheme="minorHAnsi"/>
          <w:b/>
          <w:w w:val="120"/>
        </w:rPr>
        <w:t>. -</w:t>
      </w:r>
      <w:r w:rsidRPr="0054423A">
        <w:rPr>
          <w:rFonts w:asciiTheme="minorHAnsi" w:hAnsiTheme="minorHAnsi" w:cstheme="minorHAnsi"/>
          <w:b/>
          <w:w w:val="120"/>
        </w:rPr>
        <w:t xml:space="preserve"> </w:t>
      </w:r>
      <w:proofErr w:type="spellStart"/>
      <w:r w:rsidRPr="0054423A">
        <w:rPr>
          <w:rFonts w:asciiTheme="minorHAnsi" w:hAnsiTheme="minorHAnsi" w:cstheme="minorHAnsi"/>
          <w:b/>
          <w:w w:val="120"/>
        </w:rPr>
        <w:t>Observaciones</w:t>
      </w:r>
      <w:proofErr w:type="spellEnd"/>
      <w:r w:rsidRPr="0054423A">
        <w:rPr>
          <w:rFonts w:asciiTheme="minorHAnsi" w:hAnsiTheme="minorHAnsi" w:cstheme="minorHAnsi"/>
          <w:b/>
          <w:w w:val="120"/>
        </w:rPr>
        <w:t>.</w:t>
      </w:r>
    </w:p>
    <w:p w:rsidR="00D84944" w:rsidRPr="0054423A" w:rsidRDefault="00D84944">
      <w:pPr>
        <w:pStyle w:val="Textoindependiente"/>
        <w:rPr>
          <w:sz w:val="20"/>
        </w:rPr>
      </w:pPr>
    </w:p>
    <w:p w:rsidR="00D84944" w:rsidRPr="0054423A" w:rsidRDefault="00D84944">
      <w:pPr>
        <w:rPr>
          <w:rFonts w:asciiTheme="minorHAnsi" w:hAnsiTheme="minorHAnsi" w:cstheme="minorHAnsi"/>
          <w:sz w:val="20"/>
        </w:rPr>
        <w:sectPr w:rsidR="00D84944" w:rsidRPr="0054423A">
          <w:footerReference w:type="default" r:id="rId10"/>
          <w:pgSz w:w="11910" w:h="16840"/>
          <w:pgMar w:top="1180" w:right="1320" w:bottom="1240" w:left="520" w:header="808" w:footer="1051" w:gutter="0"/>
          <w:cols w:space="720"/>
        </w:sectPr>
      </w:pPr>
    </w:p>
    <w:p w:rsidR="00D84944" w:rsidRPr="0054423A" w:rsidRDefault="00D84944">
      <w:pPr>
        <w:pStyle w:val="Textoindependiente"/>
        <w:rPr>
          <w:rFonts w:asciiTheme="minorHAnsi" w:hAnsiTheme="minorHAnsi" w:cstheme="minorHAnsi"/>
          <w:sz w:val="32"/>
        </w:rPr>
      </w:pPr>
    </w:p>
    <w:p w:rsidR="00D84944" w:rsidRPr="0054423A" w:rsidRDefault="00393F3B">
      <w:pPr>
        <w:pStyle w:val="Textoindependiente"/>
        <w:spacing w:before="154"/>
        <w:ind w:left="1181"/>
        <w:rPr>
          <w:rFonts w:asciiTheme="minorHAnsi" w:hAnsiTheme="minorHAnsi" w:cstheme="minorHAnsi"/>
          <w:sz w:val="20"/>
        </w:rPr>
      </w:pPr>
      <w:r w:rsidRPr="0054423A">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4423A">
        <w:rPr>
          <w:rFonts w:asciiTheme="minorHAnsi" w:hAnsiTheme="minorHAnsi" w:cstheme="minorHAnsi"/>
          <w:sz w:val="20"/>
        </w:rPr>
        <w:t xml:space="preserve">EL ADJUDICATARIO </w:t>
      </w:r>
      <w:r w:rsidRPr="0054423A">
        <w:rPr>
          <w:rFonts w:asciiTheme="minorHAnsi" w:hAnsiTheme="minorHAnsi" w:cstheme="minorHAnsi"/>
          <w:sz w:val="22"/>
        </w:rPr>
        <w:br w:type="column"/>
      </w:r>
      <w:bookmarkStart w:id="0" w:name="_GoBack"/>
      <w:bookmarkEnd w:id="0"/>
      <w:r w:rsidR="004E1958">
        <w:rPr>
          <w:rFonts w:asciiTheme="minorHAnsi" w:hAnsiTheme="minorHAnsi" w:cstheme="minorHAnsi"/>
          <w:sz w:val="22"/>
        </w:rPr>
        <w:t>P</w:t>
      </w:r>
      <w:r w:rsidRPr="0054423A">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1"/>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4"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5" w15:restartNumberingAfterBreak="0">
    <w:nsid w:val="135008A1"/>
    <w:multiLevelType w:val="hybridMultilevel"/>
    <w:tmpl w:val="9B86E86C"/>
    <w:lvl w:ilvl="0" w:tplc="47701F64">
      <w:start w:val="3"/>
      <w:numFmt w:val="bullet"/>
      <w:lvlText w:val="-"/>
      <w:lvlJc w:val="left"/>
      <w:pPr>
        <w:ind w:left="785" w:hanging="360"/>
      </w:pPr>
      <w:rPr>
        <w:rFonts w:ascii="Calibri" w:eastAsia="Calibri" w:hAnsi="Calibri" w:cs="Calibri"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9"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0"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1"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2"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3" w15:restartNumberingAfterBreak="0">
    <w:nsid w:val="37B9042A"/>
    <w:multiLevelType w:val="hybridMultilevel"/>
    <w:tmpl w:val="6784A85E"/>
    <w:lvl w:ilvl="0" w:tplc="F8EC0072">
      <w:start w:val="1"/>
      <w:numFmt w:val="decimal"/>
      <w:lvlText w:val="%1."/>
      <w:lvlJc w:val="left"/>
      <w:pPr>
        <w:ind w:left="1494" w:hanging="360"/>
      </w:pPr>
      <w:rPr>
        <w:rFonts w:hint="default"/>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4"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5"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6"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7"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8"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0"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2"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3" w15:restartNumberingAfterBreak="0">
    <w:nsid w:val="67BF5EF2"/>
    <w:multiLevelType w:val="hybridMultilevel"/>
    <w:tmpl w:val="F3E66BB6"/>
    <w:lvl w:ilvl="0" w:tplc="C4324312">
      <w:start w:val="3"/>
      <w:numFmt w:val="decimal"/>
      <w:lvlText w:val="%1."/>
      <w:lvlJc w:val="left"/>
      <w:pPr>
        <w:ind w:left="1636" w:hanging="360"/>
      </w:pPr>
      <w:rPr>
        <w:rFonts w:hint="default"/>
        <w:b/>
        <w:sz w:val="28"/>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4" w15:restartNumberingAfterBreak="0">
    <w:nsid w:val="6B5A1A4F"/>
    <w:multiLevelType w:val="hybridMultilevel"/>
    <w:tmpl w:val="44AE1428"/>
    <w:lvl w:ilvl="0" w:tplc="88F0C04C">
      <w:start w:val="1"/>
      <w:numFmt w:val="lowerLetter"/>
      <w:lvlText w:val="%1)"/>
      <w:lvlJc w:val="left"/>
      <w:pPr>
        <w:ind w:left="2061"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5"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7"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8"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29"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4"/>
  </w:num>
  <w:num w:numId="3">
    <w:abstractNumId w:val="16"/>
  </w:num>
  <w:num w:numId="4">
    <w:abstractNumId w:val="29"/>
  </w:num>
  <w:num w:numId="5">
    <w:abstractNumId w:val="26"/>
  </w:num>
  <w:num w:numId="6">
    <w:abstractNumId w:val="15"/>
  </w:num>
  <w:num w:numId="7">
    <w:abstractNumId w:val="12"/>
  </w:num>
  <w:num w:numId="8">
    <w:abstractNumId w:val="27"/>
  </w:num>
  <w:num w:numId="9">
    <w:abstractNumId w:val="6"/>
  </w:num>
  <w:num w:numId="10">
    <w:abstractNumId w:val="28"/>
  </w:num>
  <w:num w:numId="11">
    <w:abstractNumId w:val="2"/>
  </w:num>
  <w:num w:numId="12">
    <w:abstractNumId w:val="0"/>
  </w:num>
  <w:num w:numId="13">
    <w:abstractNumId w:val="8"/>
  </w:num>
  <w:num w:numId="14">
    <w:abstractNumId w:val="4"/>
  </w:num>
  <w:num w:numId="15">
    <w:abstractNumId w:val="19"/>
  </w:num>
  <w:num w:numId="16">
    <w:abstractNumId w:val="11"/>
  </w:num>
  <w:num w:numId="17">
    <w:abstractNumId w:val="17"/>
  </w:num>
  <w:num w:numId="18">
    <w:abstractNumId w:val="21"/>
  </w:num>
  <w:num w:numId="19">
    <w:abstractNumId w:val="3"/>
  </w:num>
  <w:num w:numId="20">
    <w:abstractNumId w:val="25"/>
  </w:num>
  <w:num w:numId="21">
    <w:abstractNumId w:val="24"/>
  </w:num>
  <w:num w:numId="22">
    <w:abstractNumId w:val="10"/>
  </w:num>
  <w:num w:numId="23">
    <w:abstractNumId w:val="20"/>
  </w:num>
  <w:num w:numId="24">
    <w:abstractNumId w:val="1"/>
  </w:num>
  <w:num w:numId="25">
    <w:abstractNumId w:val="9"/>
  </w:num>
  <w:num w:numId="26">
    <w:abstractNumId w:val="18"/>
  </w:num>
  <w:num w:numId="27">
    <w:abstractNumId w:val="22"/>
  </w:num>
  <w:num w:numId="28">
    <w:abstractNumId w:val="5"/>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16497"/>
    <w:rsid w:val="000242E8"/>
    <w:rsid w:val="00063559"/>
    <w:rsid w:val="00073850"/>
    <w:rsid w:val="000937C0"/>
    <w:rsid w:val="000B371C"/>
    <w:rsid w:val="000E4E18"/>
    <w:rsid w:val="000F4872"/>
    <w:rsid w:val="00102626"/>
    <w:rsid w:val="0013052B"/>
    <w:rsid w:val="001923D8"/>
    <w:rsid w:val="002221E5"/>
    <w:rsid w:val="00223017"/>
    <w:rsid w:val="00240B1B"/>
    <w:rsid w:val="00241444"/>
    <w:rsid w:val="002876EF"/>
    <w:rsid w:val="003053B7"/>
    <w:rsid w:val="0033041F"/>
    <w:rsid w:val="00333A1C"/>
    <w:rsid w:val="00346646"/>
    <w:rsid w:val="00393F3B"/>
    <w:rsid w:val="003A5C62"/>
    <w:rsid w:val="003A6C25"/>
    <w:rsid w:val="003E36E4"/>
    <w:rsid w:val="00407772"/>
    <w:rsid w:val="00453261"/>
    <w:rsid w:val="00464408"/>
    <w:rsid w:val="00485E9B"/>
    <w:rsid w:val="004C60DE"/>
    <w:rsid w:val="004D6206"/>
    <w:rsid w:val="004E1958"/>
    <w:rsid w:val="005051B6"/>
    <w:rsid w:val="00543F88"/>
    <w:rsid w:val="0054423A"/>
    <w:rsid w:val="00554F21"/>
    <w:rsid w:val="005D233D"/>
    <w:rsid w:val="005D34C3"/>
    <w:rsid w:val="0062500B"/>
    <w:rsid w:val="00652014"/>
    <w:rsid w:val="006865CA"/>
    <w:rsid w:val="006D2428"/>
    <w:rsid w:val="00781C31"/>
    <w:rsid w:val="00793B8C"/>
    <w:rsid w:val="007A4B67"/>
    <w:rsid w:val="007A4BC4"/>
    <w:rsid w:val="00810C66"/>
    <w:rsid w:val="008B068B"/>
    <w:rsid w:val="008B2192"/>
    <w:rsid w:val="008B68A4"/>
    <w:rsid w:val="008E0AE8"/>
    <w:rsid w:val="008E593E"/>
    <w:rsid w:val="00906910"/>
    <w:rsid w:val="00941ED5"/>
    <w:rsid w:val="00967370"/>
    <w:rsid w:val="00987160"/>
    <w:rsid w:val="00992FCB"/>
    <w:rsid w:val="00996552"/>
    <w:rsid w:val="009C462E"/>
    <w:rsid w:val="009D042D"/>
    <w:rsid w:val="009D3253"/>
    <w:rsid w:val="00AA7E7F"/>
    <w:rsid w:val="00AC464F"/>
    <w:rsid w:val="00AD4366"/>
    <w:rsid w:val="00B00DB9"/>
    <w:rsid w:val="00B105F0"/>
    <w:rsid w:val="00B10834"/>
    <w:rsid w:val="00B124AA"/>
    <w:rsid w:val="00B47F04"/>
    <w:rsid w:val="00B62944"/>
    <w:rsid w:val="00B704DB"/>
    <w:rsid w:val="00B70A83"/>
    <w:rsid w:val="00B97199"/>
    <w:rsid w:val="00BB2A4C"/>
    <w:rsid w:val="00BD1C08"/>
    <w:rsid w:val="00BF3103"/>
    <w:rsid w:val="00BF6D96"/>
    <w:rsid w:val="00C1791F"/>
    <w:rsid w:val="00C32CA8"/>
    <w:rsid w:val="00C36147"/>
    <w:rsid w:val="00C40967"/>
    <w:rsid w:val="00C57F61"/>
    <w:rsid w:val="00C817CA"/>
    <w:rsid w:val="00CE1865"/>
    <w:rsid w:val="00D11C25"/>
    <w:rsid w:val="00D249D0"/>
    <w:rsid w:val="00D41AD4"/>
    <w:rsid w:val="00D54DB6"/>
    <w:rsid w:val="00D6071B"/>
    <w:rsid w:val="00D84944"/>
    <w:rsid w:val="00DB512F"/>
    <w:rsid w:val="00DD0D5B"/>
    <w:rsid w:val="00E07DB6"/>
    <w:rsid w:val="00E317FA"/>
    <w:rsid w:val="00E62EDE"/>
    <w:rsid w:val="00E904C0"/>
    <w:rsid w:val="00E90CD2"/>
    <w:rsid w:val="00EC2727"/>
    <w:rsid w:val="00EC3A72"/>
    <w:rsid w:val="00ED1F63"/>
    <w:rsid w:val="00F67E7C"/>
    <w:rsid w:val="00FA29B7"/>
    <w:rsid w:val="00FB790D"/>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outputtext">
    <w:name w:val="outputtext"/>
    <w:basedOn w:val="Fuentedeprrafopredeter"/>
    <w:rsid w:val="0033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trataciondelestad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F27C-52E7-436B-9B35-E8216AAF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2716</Words>
  <Characters>14939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27</cp:revision>
  <cp:lastPrinted>2018-06-06T13:39:00Z</cp:lastPrinted>
  <dcterms:created xsi:type="dcterms:W3CDTF">2018-05-14T10:43:00Z</dcterms:created>
  <dcterms:modified xsi:type="dcterms:W3CDTF">2021-09-09T09:31:00Z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