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E9E" w:rsidRPr="00113087" w:rsidRDefault="00B40FB1" w:rsidP="00113087">
      <w:pPr>
        <w:pStyle w:val="Textoindependiente"/>
        <w:shd w:val="clear" w:color="auto" w:fill="FFFFFF" w:themeFill="background1"/>
        <w:tabs>
          <w:tab w:val="center" w:pos="4252"/>
          <w:tab w:val="left" w:pos="4989"/>
        </w:tabs>
        <w:jc w:val="both"/>
        <w:rPr>
          <w:sz w:val="18"/>
        </w:rPr>
      </w:pPr>
      <w:r w:rsidRPr="00113087">
        <w:rPr>
          <w:b/>
          <w:sz w:val="18"/>
        </w:rPr>
        <w:t>PLIEGO DE CLÁUSULAS ADMINISTRATIVAS PARTICULARES QUE HA DE REGIR EN EL CONTRATO DE OBRAS DE REPARACIONES EN LA FMV EN LOTES, A ADJUDICAR POR PRO</w:t>
      </w:r>
      <w:r w:rsidR="00222CAA" w:rsidRPr="00113087">
        <w:rPr>
          <w:b/>
          <w:sz w:val="18"/>
        </w:rPr>
        <w:t xml:space="preserve">CEDIMIENTO ABIERTO SIMPLIFICADO, </w:t>
      </w:r>
      <w:r w:rsidR="00E453BD">
        <w:rPr>
          <w:b/>
          <w:sz w:val="18"/>
        </w:rPr>
        <w:t>ÚNICO CRITERIO DE ADJUDICACIÓN</w:t>
      </w:r>
      <w:r w:rsidR="00EE165A">
        <w:rPr>
          <w:b/>
          <w:sz w:val="18"/>
        </w:rPr>
        <w:t>,</w:t>
      </w:r>
      <w:r w:rsidR="00EE165A" w:rsidRPr="00EE165A">
        <w:rPr>
          <w:b/>
          <w:sz w:val="18"/>
        </w:rPr>
        <w:t xml:space="preserve"> </w:t>
      </w:r>
      <w:r w:rsidR="00EE165A">
        <w:rPr>
          <w:b/>
          <w:sz w:val="18"/>
        </w:rPr>
        <w:t>OFERTA ECONÓMICA MAS VENTAJOSA.</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kern w:val="0"/>
          <w:sz w:val="16"/>
          <w:szCs w:val="15"/>
        </w:rPr>
      </w:pPr>
      <w:r w:rsidRPr="00113087">
        <w:rPr>
          <w:rFonts w:eastAsia="Arial" w:cs="Arial"/>
          <w:b/>
          <w:bCs/>
          <w:kern w:val="0"/>
          <w:sz w:val="16"/>
          <w:szCs w:val="15"/>
        </w:rPr>
        <w:t>CLÁUSULA 1ª. Régimen Jurídico</w:t>
      </w:r>
    </w:p>
    <w:p w:rsidR="00FB7D15" w:rsidRPr="005D192C"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6"/>
          <w:szCs w:val="15"/>
        </w:rPr>
      </w:pPr>
      <w:r w:rsidRPr="005D192C">
        <w:rPr>
          <w:rFonts w:eastAsia="Arial" w:cs="Arial"/>
          <w:kern w:val="0"/>
          <w:sz w:val="16"/>
          <w:szCs w:val="15"/>
        </w:rPr>
        <w:t xml:space="preserve">El </w:t>
      </w:r>
      <w:r w:rsidRPr="005D192C">
        <w:rPr>
          <w:rFonts w:eastAsia="Arial" w:cs="Arial"/>
          <w:b/>
          <w:bCs/>
          <w:kern w:val="0"/>
          <w:sz w:val="16"/>
          <w:szCs w:val="15"/>
        </w:rPr>
        <w:t>contrato</w:t>
      </w:r>
      <w:r w:rsidRPr="005D192C">
        <w:rPr>
          <w:rFonts w:eastAsia="Arial" w:cs="Arial"/>
          <w:kern w:val="0"/>
          <w:sz w:val="16"/>
          <w:szCs w:val="15"/>
        </w:rPr>
        <w:t xml:space="preserve"> a realizar se califica como </w:t>
      </w:r>
      <w:r w:rsidRPr="005D192C">
        <w:rPr>
          <w:rFonts w:eastAsia="Arial" w:cs="Arial"/>
          <w:b/>
          <w:bCs/>
          <w:kern w:val="0"/>
          <w:sz w:val="16"/>
          <w:szCs w:val="15"/>
        </w:rPr>
        <w:t>contrato de obras</w:t>
      </w:r>
      <w:r w:rsidR="00B40FB1" w:rsidRPr="005D192C">
        <w:rPr>
          <w:rFonts w:eastAsia="Arial" w:cs="Arial"/>
          <w:kern w:val="0"/>
          <w:sz w:val="16"/>
          <w:szCs w:val="15"/>
        </w:rPr>
        <w:t xml:space="preserve"> de </w:t>
      </w:r>
      <w:r w:rsidR="0087534E" w:rsidRPr="005D192C">
        <w:rPr>
          <w:rFonts w:eastAsia="Arial" w:cs="Arial"/>
          <w:b/>
          <w:kern w:val="0"/>
          <w:sz w:val="16"/>
          <w:szCs w:val="15"/>
        </w:rPr>
        <w:t>RESTAURACIONES</w:t>
      </w:r>
      <w:r w:rsidR="00B40FB1" w:rsidRPr="005D192C">
        <w:rPr>
          <w:rFonts w:eastAsia="Arial" w:cs="Arial"/>
          <w:b/>
          <w:kern w:val="0"/>
          <w:sz w:val="16"/>
          <w:szCs w:val="15"/>
        </w:rPr>
        <w:t xml:space="preserve"> EN LA FINCA MARQUÉS DE VALDECILLA: DEPÓSITO DE AGUA FMV Y ENREJADOS</w:t>
      </w:r>
      <w:r w:rsidR="00B40FB1" w:rsidRPr="005D192C">
        <w:rPr>
          <w:rFonts w:eastAsia="Arial" w:cs="Arial"/>
          <w:kern w:val="0"/>
          <w:sz w:val="16"/>
          <w:szCs w:val="15"/>
        </w:rPr>
        <w:t xml:space="preserve">, </w:t>
      </w:r>
      <w:r w:rsidRPr="005D192C">
        <w:rPr>
          <w:rFonts w:eastAsia="Arial" w:cs="Arial"/>
          <w:kern w:val="0"/>
          <w:sz w:val="16"/>
          <w:szCs w:val="15"/>
        </w:rPr>
        <w:t xml:space="preserve">de conformidad con lo establecido en el </w:t>
      </w:r>
      <w:hyperlink r:id="rId8" w:history="1">
        <w:r w:rsidRPr="005D192C">
          <w:rPr>
            <w:rFonts w:eastAsia="Arial" w:cs="Arial"/>
            <w:kern w:val="0"/>
            <w:sz w:val="16"/>
            <w:szCs w:val="15"/>
          </w:rPr>
          <w:t>artículo 13</w:t>
        </w:r>
      </w:hyperlink>
      <w:r w:rsidRPr="005D192C">
        <w:rPr>
          <w:rFonts w:eastAsia="Arial" w:cs="Arial"/>
          <w:kern w:val="0"/>
          <w:sz w:val="16"/>
          <w:szCs w:val="15"/>
        </w:rPr>
        <w:t xml:space="preserve"> de la Ley 9/2017, de 8 de noviembre, de </w:t>
      </w:r>
      <w:r w:rsidRPr="005D192C">
        <w:rPr>
          <w:rFonts w:eastAsia="Arial" w:cs="Arial"/>
          <w:b/>
          <w:bCs/>
          <w:kern w:val="0"/>
          <w:sz w:val="16"/>
          <w:szCs w:val="15"/>
        </w:rPr>
        <w:t>Contratos del Sector Público</w:t>
      </w:r>
      <w:r w:rsidRPr="005D192C">
        <w:rPr>
          <w:rFonts w:eastAsia="Arial" w:cs="Arial"/>
          <w:kern w:val="0"/>
          <w:sz w:val="16"/>
          <w:szCs w:val="15"/>
        </w:rPr>
        <w:t xml:space="preserve"> -LCSP 2017-.</w:t>
      </w:r>
    </w:p>
    <w:p w:rsidR="00FB7D15" w:rsidRPr="005D192C"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6"/>
          <w:szCs w:val="15"/>
        </w:rPr>
      </w:pPr>
      <w:r w:rsidRPr="005D192C">
        <w:rPr>
          <w:rFonts w:eastAsia="Arial" w:cs="Arial"/>
          <w:kern w:val="0"/>
          <w:sz w:val="16"/>
          <w:szCs w:val="15"/>
        </w:rPr>
        <w:t xml:space="preserve">La presente </w:t>
      </w:r>
      <w:r w:rsidRPr="005D192C">
        <w:rPr>
          <w:rFonts w:eastAsia="Arial" w:cs="Arial"/>
          <w:b/>
          <w:bCs/>
          <w:kern w:val="0"/>
          <w:sz w:val="16"/>
          <w:szCs w:val="15"/>
        </w:rPr>
        <w:t>contratación</w:t>
      </w:r>
      <w:r w:rsidRPr="005D192C">
        <w:rPr>
          <w:rFonts w:eastAsia="Arial" w:cs="Arial"/>
          <w:kern w:val="0"/>
          <w:sz w:val="16"/>
          <w:szCs w:val="15"/>
        </w:rPr>
        <w:t xml:space="preserve"> tiene carácter administrativo, y se regirá en todo lo no previsto especialmente en este pliego de condiciones por lo dispuesto en las siguientes normas:</w:t>
      </w:r>
    </w:p>
    <w:p w:rsidR="00FB7D15" w:rsidRPr="005D192C" w:rsidRDefault="00FB7D15" w:rsidP="00113087">
      <w:pPr>
        <w:widowControl/>
        <w:shd w:val="clear" w:color="auto" w:fill="FFFFFF" w:themeFill="background1"/>
        <w:suppressAutoHyphens w:val="0"/>
        <w:spacing w:after="240" w:line="225" w:lineRule="atLeast"/>
        <w:ind w:left="720"/>
        <w:jc w:val="both"/>
        <w:rPr>
          <w:rFonts w:eastAsia="Arial" w:cs="Arial"/>
          <w:b/>
          <w:kern w:val="0"/>
          <w:sz w:val="14"/>
          <w:szCs w:val="15"/>
        </w:rPr>
      </w:pPr>
      <w:r w:rsidRPr="005D192C">
        <w:rPr>
          <w:rFonts w:eastAsia="Arial" w:cs="Arial"/>
          <w:b/>
          <w:kern w:val="0"/>
          <w:sz w:val="14"/>
          <w:szCs w:val="15"/>
        </w:rPr>
        <w:t xml:space="preserve">- </w:t>
      </w:r>
      <w:hyperlink r:id="rId9" w:history="1">
        <w:r w:rsidRPr="005D192C">
          <w:rPr>
            <w:rFonts w:eastAsia="Arial" w:cs="Arial"/>
            <w:b/>
            <w:kern w:val="0"/>
            <w:sz w:val="14"/>
            <w:szCs w:val="15"/>
          </w:rPr>
          <w:t>Directiva 2014/24/UE</w:t>
        </w:r>
      </w:hyperlink>
      <w:r w:rsidRPr="005D192C">
        <w:rPr>
          <w:rFonts w:eastAsia="Arial" w:cs="Arial"/>
          <w:b/>
          <w:kern w:val="0"/>
          <w:sz w:val="14"/>
          <w:szCs w:val="15"/>
        </w:rPr>
        <w:t xml:space="preserve"> del Parlamento Europeo y del Consejo de 26 de febrero de 2014 sobre </w:t>
      </w:r>
      <w:r w:rsidRPr="005D192C">
        <w:rPr>
          <w:rFonts w:eastAsia="Arial" w:cs="Arial"/>
          <w:b/>
          <w:bCs/>
          <w:kern w:val="0"/>
          <w:sz w:val="14"/>
          <w:szCs w:val="15"/>
        </w:rPr>
        <w:t>Contratación Pública</w:t>
      </w:r>
      <w:r w:rsidRPr="005D192C">
        <w:rPr>
          <w:rFonts w:eastAsia="Arial" w:cs="Arial"/>
          <w:b/>
          <w:kern w:val="0"/>
          <w:sz w:val="14"/>
          <w:szCs w:val="15"/>
        </w:rPr>
        <w:t xml:space="preserve"> y por la que se deroga la Directiva 2004/18/CE.</w:t>
      </w:r>
    </w:p>
    <w:p w:rsidR="00B40FB1" w:rsidRPr="005D192C" w:rsidRDefault="00FB7D15" w:rsidP="00113087">
      <w:pPr>
        <w:widowControl/>
        <w:shd w:val="clear" w:color="auto" w:fill="FFFFFF" w:themeFill="background1"/>
        <w:suppressAutoHyphens w:val="0"/>
        <w:spacing w:after="240" w:line="225" w:lineRule="atLeast"/>
        <w:ind w:left="720"/>
        <w:jc w:val="both"/>
        <w:rPr>
          <w:rFonts w:eastAsia="Arial" w:cs="Arial"/>
          <w:b/>
          <w:kern w:val="0"/>
          <w:sz w:val="14"/>
          <w:szCs w:val="15"/>
        </w:rPr>
      </w:pPr>
      <w:r w:rsidRPr="005D192C">
        <w:rPr>
          <w:rFonts w:eastAsia="Arial" w:cs="Arial"/>
          <w:b/>
          <w:kern w:val="0"/>
          <w:sz w:val="14"/>
          <w:szCs w:val="15"/>
        </w:rPr>
        <w:t xml:space="preserve">- </w:t>
      </w:r>
      <w:hyperlink r:id="rId10" w:history="1">
        <w:r w:rsidRPr="005D192C">
          <w:rPr>
            <w:rFonts w:eastAsia="Arial" w:cs="Arial"/>
            <w:b/>
            <w:kern w:val="0"/>
            <w:sz w:val="14"/>
            <w:szCs w:val="15"/>
          </w:rPr>
          <w:t>Reglamento (UE) 2016/679</w:t>
        </w:r>
      </w:hyperlink>
      <w:r w:rsidRPr="005D192C">
        <w:rPr>
          <w:rFonts w:eastAsia="Arial" w:cs="Arial"/>
          <w:b/>
          <w:kern w:val="0"/>
          <w:sz w:val="14"/>
          <w:szCs w:val="15"/>
        </w:rPr>
        <w:t xml:space="preserve">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-RGPD-.</w:t>
      </w:r>
    </w:p>
    <w:p w:rsidR="00B40FB1" w:rsidRPr="005D192C" w:rsidRDefault="00FB7D15" w:rsidP="00113087">
      <w:pPr>
        <w:widowControl/>
        <w:shd w:val="clear" w:color="auto" w:fill="FFFFFF" w:themeFill="background1"/>
        <w:suppressAutoHyphens w:val="0"/>
        <w:spacing w:after="240" w:line="225" w:lineRule="atLeast"/>
        <w:ind w:left="720"/>
        <w:jc w:val="both"/>
        <w:rPr>
          <w:rFonts w:eastAsia="Arial" w:cs="Arial"/>
          <w:b/>
          <w:kern w:val="0"/>
          <w:sz w:val="14"/>
          <w:szCs w:val="15"/>
        </w:rPr>
      </w:pPr>
      <w:r w:rsidRPr="005D192C">
        <w:rPr>
          <w:rFonts w:eastAsia="Arial" w:cs="Arial"/>
          <w:b/>
          <w:kern w:val="0"/>
          <w:sz w:val="14"/>
          <w:szCs w:val="15"/>
        </w:rPr>
        <w:t xml:space="preserve">- </w:t>
      </w:r>
      <w:hyperlink r:id="rId11" w:history="1">
        <w:r w:rsidRPr="005D192C">
          <w:rPr>
            <w:rFonts w:eastAsia="Arial" w:cs="Arial"/>
            <w:b/>
            <w:kern w:val="0"/>
            <w:sz w:val="14"/>
            <w:szCs w:val="15"/>
          </w:rPr>
          <w:t>Ley Orgánica 3/2018,</w:t>
        </w:r>
      </w:hyperlink>
      <w:r w:rsidRPr="005D192C">
        <w:rPr>
          <w:rFonts w:eastAsia="Arial" w:cs="Arial"/>
          <w:b/>
          <w:kern w:val="0"/>
          <w:sz w:val="14"/>
          <w:szCs w:val="15"/>
        </w:rPr>
        <w:t xml:space="preserve"> de 5 de diciembre, de Protección de Datos Personales y garantía de los derechos digitales -LOPD/18-.</w:t>
      </w:r>
    </w:p>
    <w:p w:rsidR="00FB7D15" w:rsidRPr="005D192C" w:rsidRDefault="00FB7D15" w:rsidP="00113087">
      <w:pPr>
        <w:widowControl/>
        <w:shd w:val="clear" w:color="auto" w:fill="FFFFFF" w:themeFill="background1"/>
        <w:suppressAutoHyphens w:val="0"/>
        <w:spacing w:after="240" w:line="225" w:lineRule="atLeast"/>
        <w:ind w:left="720"/>
        <w:jc w:val="both"/>
        <w:rPr>
          <w:rFonts w:eastAsia="Arial" w:cs="Arial"/>
          <w:b/>
          <w:kern w:val="0"/>
          <w:sz w:val="14"/>
          <w:szCs w:val="15"/>
        </w:rPr>
      </w:pPr>
      <w:r w:rsidRPr="005D192C">
        <w:rPr>
          <w:rFonts w:eastAsia="Arial" w:cs="Arial"/>
          <w:b/>
          <w:kern w:val="0"/>
          <w:sz w:val="14"/>
          <w:szCs w:val="15"/>
        </w:rPr>
        <w:t xml:space="preserve">- </w:t>
      </w:r>
      <w:hyperlink r:id="rId12" w:history="1">
        <w:r w:rsidRPr="005D192C">
          <w:rPr>
            <w:rFonts w:eastAsia="Arial" w:cs="Arial"/>
            <w:b/>
            <w:kern w:val="0"/>
            <w:sz w:val="14"/>
            <w:szCs w:val="15"/>
          </w:rPr>
          <w:t>Ley 9/2017,</w:t>
        </w:r>
      </w:hyperlink>
      <w:r w:rsidRPr="005D192C">
        <w:rPr>
          <w:rFonts w:eastAsia="Arial" w:cs="Arial"/>
          <w:b/>
          <w:kern w:val="0"/>
          <w:sz w:val="14"/>
          <w:szCs w:val="15"/>
        </w:rPr>
        <w:t xml:space="preserve"> de 8 de noviembre, de </w:t>
      </w:r>
      <w:r w:rsidRPr="005D192C">
        <w:rPr>
          <w:rFonts w:eastAsia="Arial" w:cs="Arial"/>
          <w:b/>
          <w:bCs/>
          <w:kern w:val="0"/>
          <w:sz w:val="14"/>
          <w:szCs w:val="15"/>
        </w:rPr>
        <w:t>Contratos del Sector Público</w:t>
      </w:r>
      <w:r w:rsidRPr="005D192C">
        <w:rPr>
          <w:rFonts w:eastAsia="Arial" w:cs="Arial"/>
          <w:b/>
          <w:kern w:val="0"/>
          <w:sz w:val="14"/>
          <w:szCs w:val="15"/>
        </w:rPr>
        <w:t xml:space="preserve"> -LCSP 2017-.</w:t>
      </w:r>
    </w:p>
    <w:p w:rsidR="00FB7D15" w:rsidRPr="005D192C" w:rsidRDefault="00FB7D15" w:rsidP="00113087">
      <w:pPr>
        <w:widowControl/>
        <w:shd w:val="clear" w:color="auto" w:fill="FFFFFF" w:themeFill="background1"/>
        <w:suppressAutoHyphens w:val="0"/>
        <w:spacing w:after="240" w:line="225" w:lineRule="atLeast"/>
        <w:ind w:left="720"/>
        <w:rPr>
          <w:rFonts w:eastAsia="Arial" w:cs="Arial"/>
          <w:b/>
          <w:kern w:val="0"/>
          <w:sz w:val="14"/>
          <w:szCs w:val="15"/>
        </w:rPr>
      </w:pPr>
      <w:r w:rsidRPr="005D192C">
        <w:rPr>
          <w:rFonts w:eastAsia="Arial" w:cs="Arial"/>
          <w:b/>
          <w:kern w:val="0"/>
          <w:sz w:val="14"/>
          <w:szCs w:val="15"/>
        </w:rPr>
        <w:t xml:space="preserve">- </w:t>
      </w:r>
      <w:hyperlink r:id="rId13" w:history="1">
        <w:r w:rsidRPr="005D192C">
          <w:rPr>
            <w:rFonts w:eastAsia="Arial" w:cs="Arial"/>
            <w:b/>
            <w:kern w:val="0"/>
            <w:sz w:val="14"/>
            <w:szCs w:val="15"/>
          </w:rPr>
          <w:t>Real Decreto 1098/2001,</w:t>
        </w:r>
      </w:hyperlink>
      <w:r w:rsidRPr="005D192C">
        <w:rPr>
          <w:rFonts w:eastAsia="Arial" w:cs="Arial"/>
          <w:b/>
          <w:kern w:val="0"/>
          <w:sz w:val="14"/>
          <w:szCs w:val="15"/>
        </w:rPr>
        <w:t xml:space="preserve"> de 12 de octubre, por el que se aprueba el Reglamento General de la Ley de </w:t>
      </w:r>
      <w:r w:rsidRPr="005D192C">
        <w:rPr>
          <w:rFonts w:eastAsia="Arial" w:cs="Arial"/>
          <w:b/>
          <w:bCs/>
          <w:kern w:val="0"/>
          <w:sz w:val="14"/>
          <w:szCs w:val="15"/>
        </w:rPr>
        <w:t>Contratos de las Administraciones Públicas</w:t>
      </w:r>
      <w:r w:rsidRPr="005D192C">
        <w:rPr>
          <w:rFonts w:eastAsia="Arial" w:cs="Arial"/>
          <w:b/>
          <w:kern w:val="0"/>
          <w:sz w:val="14"/>
          <w:szCs w:val="15"/>
        </w:rPr>
        <w:t xml:space="preserve"> -RGLCAP-.</w:t>
      </w:r>
    </w:p>
    <w:p w:rsidR="00FB7D15" w:rsidRPr="00D25871" w:rsidRDefault="00FB7D15" w:rsidP="005E2B4C">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color w:val="333333"/>
          <w:kern w:val="0"/>
          <w:sz w:val="16"/>
          <w:szCs w:val="15"/>
        </w:rPr>
      </w:pPr>
      <w:r w:rsidRPr="00D25871">
        <w:rPr>
          <w:rFonts w:eastAsia="Arial" w:cs="Arial"/>
          <w:kern w:val="0"/>
          <w:sz w:val="16"/>
          <w:szCs w:val="15"/>
        </w:rPr>
        <w:t>Supletoriamente se aplicarán las restantes normas de derecho administrativo y, en su defecto, las de derecho privado</w:t>
      </w:r>
      <w:r w:rsidRPr="00D25871">
        <w:rPr>
          <w:rFonts w:eastAsia="Arial" w:cs="Arial"/>
          <w:color w:val="333333"/>
          <w:kern w:val="0"/>
          <w:sz w:val="16"/>
          <w:szCs w:val="15"/>
        </w:rPr>
        <w:t>.</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kern w:val="0"/>
          <w:sz w:val="16"/>
          <w:szCs w:val="15"/>
        </w:rPr>
      </w:pPr>
      <w:r w:rsidRPr="00113087">
        <w:rPr>
          <w:rFonts w:eastAsia="Arial" w:cs="Arial"/>
          <w:b/>
          <w:bCs/>
          <w:kern w:val="0"/>
          <w:sz w:val="16"/>
          <w:szCs w:val="15"/>
        </w:rPr>
        <w:t xml:space="preserve">CLÁUSULA 2ª. Objeto y necesidad del contrato </w:t>
      </w:r>
    </w:p>
    <w:p w:rsidR="00FB7D15" w:rsidRPr="00EE165A"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5"/>
          <w:szCs w:val="15"/>
        </w:rPr>
      </w:pPr>
      <w:r w:rsidRPr="00EE165A">
        <w:rPr>
          <w:rFonts w:eastAsia="Arial" w:cs="Arial"/>
          <w:kern w:val="0"/>
          <w:sz w:val="15"/>
          <w:szCs w:val="15"/>
        </w:rPr>
        <w:t xml:space="preserve">El presente </w:t>
      </w:r>
      <w:r w:rsidRPr="00EE165A">
        <w:rPr>
          <w:rFonts w:eastAsia="Arial" w:cs="Arial"/>
          <w:b/>
          <w:bCs/>
          <w:kern w:val="0"/>
          <w:sz w:val="15"/>
          <w:szCs w:val="15"/>
        </w:rPr>
        <w:t>contrato</w:t>
      </w:r>
      <w:r w:rsidRPr="00EE165A">
        <w:rPr>
          <w:rFonts w:eastAsia="Arial" w:cs="Arial"/>
          <w:kern w:val="0"/>
          <w:sz w:val="15"/>
          <w:szCs w:val="15"/>
        </w:rPr>
        <w:t xml:space="preserve"> tiene por objeto establecer los términos de la ejecución de </w:t>
      </w:r>
      <w:r w:rsidRPr="00EE165A">
        <w:rPr>
          <w:rFonts w:eastAsia="Arial" w:cs="Arial"/>
          <w:b/>
          <w:bCs/>
          <w:kern w:val="0"/>
          <w:sz w:val="15"/>
          <w:szCs w:val="15"/>
        </w:rPr>
        <w:t>obras</w:t>
      </w:r>
      <w:r w:rsidRPr="00EE165A">
        <w:rPr>
          <w:rFonts w:eastAsia="Arial" w:cs="Arial"/>
          <w:kern w:val="0"/>
          <w:sz w:val="15"/>
          <w:szCs w:val="15"/>
        </w:rPr>
        <w:t xml:space="preserve"> </w:t>
      </w:r>
      <w:r w:rsidR="00B40FB1" w:rsidRPr="00EE165A">
        <w:rPr>
          <w:rFonts w:eastAsia="Arial" w:cs="Arial"/>
          <w:kern w:val="0"/>
          <w:sz w:val="15"/>
          <w:szCs w:val="15"/>
        </w:rPr>
        <w:t xml:space="preserve">de </w:t>
      </w:r>
      <w:r w:rsidR="00B40FB1" w:rsidRPr="00EE165A">
        <w:rPr>
          <w:rFonts w:eastAsia="Arial" w:cs="Arial"/>
          <w:b/>
          <w:kern w:val="0"/>
          <w:sz w:val="15"/>
          <w:szCs w:val="15"/>
        </w:rPr>
        <w:t>RE</w:t>
      </w:r>
      <w:r w:rsidR="0087534E" w:rsidRPr="00EE165A">
        <w:rPr>
          <w:rFonts w:eastAsia="Arial" w:cs="Arial"/>
          <w:b/>
          <w:kern w:val="0"/>
          <w:sz w:val="15"/>
          <w:szCs w:val="15"/>
        </w:rPr>
        <w:t>STARURACIÓN</w:t>
      </w:r>
      <w:r w:rsidR="00B40FB1" w:rsidRPr="00EE165A">
        <w:rPr>
          <w:rFonts w:eastAsia="Arial" w:cs="Arial"/>
          <w:b/>
          <w:kern w:val="0"/>
          <w:sz w:val="15"/>
          <w:szCs w:val="15"/>
        </w:rPr>
        <w:t xml:space="preserve"> DE DEPÓSITO</w:t>
      </w:r>
      <w:r w:rsidR="00222CAA" w:rsidRPr="00EE165A">
        <w:rPr>
          <w:rFonts w:eastAsia="Arial" w:cs="Arial"/>
          <w:b/>
          <w:kern w:val="0"/>
          <w:sz w:val="15"/>
          <w:szCs w:val="15"/>
        </w:rPr>
        <w:t xml:space="preserve"> FMV </w:t>
      </w:r>
      <w:r w:rsidR="00222CAA" w:rsidRPr="00EE165A">
        <w:rPr>
          <w:rFonts w:eastAsia="Arial" w:cs="Arial"/>
          <w:kern w:val="0"/>
          <w:sz w:val="15"/>
          <w:szCs w:val="15"/>
        </w:rPr>
        <w:t>y</w:t>
      </w:r>
      <w:r w:rsidR="00222CAA" w:rsidRPr="00EE165A">
        <w:rPr>
          <w:rFonts w:eastAsia="Arial" w:cs="Arial"/>
          <w:b/>
          <w:kern w:val="0"/>
          <w:sz w:val="15"/>
          <w:szCs w:val="15"/>
        </w:rPr>
        <w:t xml:space="preserve"> ENREJADOS FMV</w:t>
      </w:r>
      <w:r w:rsidRPr="00EE165A">
        <w:rPr>
          <w:rFonts w:eastAsia="Arial" w:cs="Arial"/>
          <w:kern w:val="0"/>
          <w:sz w:val="15"/>
          <w:szCs w:val="15"/>
        </w:rPr>
        <w:t xml:space="preserve"> de conformidad con el </w:t>
      </w:r>
      <w:r w:rsidRPr="00EE165A">
        <w:rPr>
          <w:rFonts w:eastAsia="Arial" w:cs="Arial"/>
          <w:b/>
          <w:kern w:val="0"/>
          <w:sz w:val="15"/>
          <w:szCs w:val="15"/>
        </w:rPr>
        <w:t xml:space="preserve">Proyecto de </w:t>
      </w:r>
      <w:r w:rsidRPr="00EE165A">
        <w:rPr>
          <w:rFonts w:eastAsia="Arial" w:cs="Arial"/>
          <w:b/>
          <w:bCs/>
          <w:kern w:val="0"/>
          <w:sz w:val="15"/>
          <w:szCs w:val="15"/>
        </w:rPr>
        <w:t>obras</w:t>
      </w:r>
      <w:r w:rsidRPr="00EE165A">
        <w:rPr>
          <w:rFonts w:eastAsia="Arial" w:cs="Arial"/>
          <w:kern w:val="0"/>
          <w:sz w:val="15"/>
          <w:szCs w:val="15"/>
        </w:rPr>
        <w:t xml:space="preserve"> suscrito por el Departamento Técnico, de acuerdo con el </w:t>
      </w:r>
      <w:hyperlink r:id="rId14" w:history="1">
        <w:r w:rsidRPr="00EE165A">
          <w:rPr>
            <w:rFonts w:eastAsia="Arial" w:cs="Arial"/>
            <w:kern w:val="0"/>
            <w:sz w:val="15"/>
            <w:szCs w:val="15"/>
          </w:rPr>
          <w:t>artículo 13 LCSP 2017,</w:t>
        </w:r>
      </w:hyperlink>
      <w:r w:rsidRPr="00EE165A">
        <w:rPr>
          <w:rFonts w:eastAsia="Arial" w:cs="Arial"/>
          <w:kern w:val="0"/>
          <w:sz w:val="15"/>
          <w:szCs w:val="15"/>
        </w:rPr>
        <w:t xml:space="preserve"> que recoge las necesidades administrativas a satisfacer mediante el </w:t>
      </w:r>
      <w:r w:rsidRPr="00EE165A">
        <w:rPr>
          <w:rFonts w:eastAsia="Arial" w:cs="Arial"/>
          <w:b/>
          <w:bCs/>
          <w:kern w:val="0"/>
          <w:sz w:val="15"/>
          <w:szCs w:val="15"/>
        </w:rPr>
        <w:t>contrato</w:t>
      </w:r>
      <w:r w:rsidRPr="00EE165A">
        <w:rPr>
          <w:rFonts w:eastAsia="Arial" w:cs="Arial"/>
          <w:kern w:val="0"/>
          <w:sz w:val="15"/>
          <w:szCs w:val="15"/>
        </w:rPr>
        <w:t xml:space="preserve"> y los factores de todo orden a tener en cuenta. Dicho proyecto consta de cuantos documentos son exigidos en el </w:t>
      </w:r>
      <w:hyperlink r:id="rId15" w:history="1">
        <w:r w:rsidRPr="00EE165A">
          <w:rPr>
            <w:rFonts w:eastAsia="Arial" w:cs="Arial"/>
            <w:kern w:val="0"/>
            <w:sz w:val="15"/>
            <w:szCs w:val="15"/>
          </w:rPr>
          <w:t>artículo 233 LCSP 2017,</w:t>
        </w:r>
      </w:hyperlink>
      <w:r w:rsidRPr="00EE165A">
        <w:rPr>
          <w:rFonts w:eastAsia="Arial" w:cs="Arial"/>
          <w:kern w:val="0"/>
          <w:sz w:val="15"/>
          <w:szCs w:val="15"/>
        </w:rPr>
        <w:t xml:space="preserve"> habiéndose contemplado en su elaboración lo dispuesto en los artículos 124 a 134 RGLCAP.</w:t>
      </w:r>
    </w:p>
    <w:p w:rsidR="00FB7D15" w:rsidRPr="00EE165A"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kern w:val="0"/>
          <w:sz w:val="15"/>
          <w:szCs w:val="15"/>
        </w:rPr>
      </w:pPr>
      <w:r w:rsidRPr="00EE165A">
        <w:rPr>
          <w:rFonts w:eastAsia="Arial" w:cs="Arial"/>
          <w:kern w:val="0"/>
          <w:sz w:val="15"/>
          <w:szCs w:val="15"/>
        </w:rPr>
        <w:t xml:space="preserve">A los efectos previsto en el </w:t>
      </w:r>
      <w:hyperlink r:id="rId16" w:history="1">
        <w:r w:rsidRPr="00EE165A">
          <w:rPr>
            <w:rFonts w:eastAsia="Arial" w:cs="Arial"/>
            <w:kern w:val="0"/>
            <w:sz w:val="15"/>
            <w:szCs w:val="15"/>
          </w:rPr>
          <w:t>artículo 99 LCSP 2017,</w:t>
        </w:r>
      </w:hyperlink>
      <w:r w:rsidRPr="00EE165A">
        <w:rPr>
          <w:rFonts w:eastAsia="Arial" w:cs="Arial"/>
          <w:kern w:val="0"/>
          <w:sz w:val="15"/>
          <w:szCs w:val="15"/>
        </w:rPr>
        <w:t xml:space="preserve"> se prevé la división del objeto en los siguientes </w:t>
      </w:r>
      <w:r w:rsidRPr="00EE165A">
        <w:rPr>
          <w:rFonts w:eastAsia="Arial" w:cs="Arial"/>
          <w:b/>
          <w:bCs/>
          <w:kern w:val="0"/>
          <w:sz w:val="15"/>
          <w:szCs w:val="15"/>
        </w:rPr>
        <w:t>lotes</w:t>
      </w:r>
      <w:r w:rsidRPr="00EE165A">
        <w:rPr>
          <w:rFonts w:eastAsia="Arial" w:cs="Arial"/>
          <w:kern w:val="0"/>
          <w:sz w:val="15"/>
          <w:szCs w:val="15"/>
        </w:rPr>
        <w:t>:</w:t>
      </w:r>
    </w:p>
    <w:p w:rsidR="00FB7D15"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5"/>
          <w:szCs w:val="15"/>
        </w:rPr>
      </w:pPr>
      <w:r w:rsidRPr="00EE165A">
        <w:rPr>
          <w:rFonts w:eastAsia="Arial" w:cs="Arial"/>
          <w:b/>
          <w:kern w:val="0"/>
          <w:sz w:val="15"/>
          <w:szCs w:val="15"/>
        </w:rPr>
        <w:t xml:space="preserve">- </w:t>
      </w:r>
      <w:r w:rsidRPr="00EE165A">
        <w:rPr>
          <w:rFonts w:eastAsia="Arial" w:cs="Arial"/>
          <w:b/>
          <w:bCs/>
          <w:kern w:val="0"/>
          <w:sz w:val="15"/>
          <w:szCs w:val="15"/>
        </w:rPr>
        <w:t>Lote</w:t>
      </w:r>
      <w:r w:rsidRPr="00EE165A">
        <w:rPr>
          <w:rFonts w:eastAsia="Arial" w:cs="Arial"/>
          <w:b/>
          <w:kern w:val="0"/>
          <w:sz w:val="15"/>
          <w:szCs w:val="15"/>
        </w:rPr>
        <w:t xml:space="preserve"> 1:</w:t>
      </w:r>
      <w:r w:rsidRPr="00EE165A">
        <w:rPr>
          <w:rFonts w:eastAsia="Arial" w:cs="Arial"/>
          <w:kern w:val="0"/>
          <w:sz w:val="15"/>
          <w:szCs w:val="15"/>
        </w:rPr>
        <w:t xml:space="preserve"> </w:t>
      </w:r>
      <w:r w:rsidR="0087534E" w:rsidRPr="00EE165A">
        <w:rPr>
          <w:rFonts w:eastAsia="Arial" w:cs="Arial"/>
          <w:b/>
          <w:kern w:val="0"/>
          <w:sz w:val="15"/>
          <w:szCs w:val="15"/>
        </w:rPr>
        <w:t xml:space="preserve">RESTAURACIÓN DEPÓSITO DE AGUA FMV. </w:t>
      </w:r>
      <w:r w:rsidRPr="00EE165A">
        <w:rPr>
          <w:rFonts w:eastAsia="Arial" w:cs="Arial"/>
          <w:b/>
          <w:kern w:val="0"/>
          <w:sz w:val="15"/>
          <w:szCs w:val="15"/>
        </w:rPr>
        <w:t xml:space="preserve">Valor estimado: </w:t>
      </w:r>
      <w:r w:rsidR="0087534E" w:rsidRPr="00EE165A">
        <w:rPr>
          <w:rFonts w:eastAsia="Arial" w:cs="Arial"/>
          <w:b/>
          <w:kern w:val="0"/>
          <w:sz w:val="15"/>
          <w:szCs w:val="15"/>
        </w:rPr>
        <w:t xml:space="preserve">43.387,40 </w:t>
      </w:r>
      <w:r w:rsidRPr="00EE165A">
        <w:rPr>
          <w:rFonts w:eastAsia="Arial" w:cs="Arial"/>
          <w:b/>
          <w:kern w:val="0"/>
          <w:sz w:val="15"/>
          <w:szCs w:val="15"/>
        </w:rPr>
        <w:t xml:space="preserve">euros. Plazo de ejecución: </w:t>
      </w:r>
      <w:r w:rsidR="0087534E" w:rsidRPr="00EE165A">
        <w:rPr>
          <w:rFonts w:eastAsia="Arial" w:cs="Arial"/>
          <w:b/>
          <w:kern w:val="0"/>
          <w:sz w:val="15"/>
          <w:szCs w:val="15"/>
        </w:rPr>
        <w:t>2 MESES.</w:t>
      </w:r>
    </w:p>
    <w:p w:rsidR="00E968C6" w:rsidRDefault="00E968C6" w:rsidP="00E968C6">
      <w:pPr>
        <w:pStyle w:val="content-documentsp"/>
        <w:spacing w:after="240" w:line="225" w:lineRule="atLeast"/>
        <w:ind w:left="240" w:right="240"/>
        <w:jc w:val="both"/>
        <w:rPr>
          <w:rFonts w:ascii="Arial" w:eastAsia="Arial" w:hAnsi="Arial" w:cs="Arial"/>
          <w:i/>
          <w:sz w:val="13"/>
          <w:szCs w:val="15"/>
        </w:rPr>
      </w:pPr>
      <w:r w:rsidRPr="00A46D31">
        <w:rPr>
          <w:rFonts w:ascii="Arial" w:eastAsia="Arial" w:hAnsi="Arial" w:cs="Arial"/>
          <w:i/>
          <w:sz w:val="13"/>
          <w:szCs w:val="15"/>
        </w:rPr>
        <w:t xml:space="preserve">“Los trabajos consistirán en la reparación de la perfilería metálica de soporte del tanque de agua, con la sustitución, de cartelas, tramos de perfiles, recargue de soldaduras y sustitución de roblones, con cordones de soldadura continua en todos los casos. </w:t>
      </w:r>
    </w:p>
    <w:p w:rsidR="00E968C6" w:rsidRDefault="00E968C6" w:rsidP="00E968C6">
      <w:pPr>
        <w:pStyle w:val="content-documentsp"/>
        <w:spacing w:after="240" w:line="225" w:lineRule="atLeast"/>
        <w:ind w:left="240" w:right="240"/>
        <w:jc w:val="both"/>
        <w:rPr>
          <w:rFonts w:ascii="Arial" w:eastAsia="Arial" w:hAnsi="Arial" w:cs="Arial"/>
          <w:i/>
          <w:sz w:val="13"/>
          <w:szCs w:val="15"/>
        </w:rPr>
      </w:pPr>
      <w:r w:rsidRPr="00A46D31">
        <w:rPr>
          <w:rFonts w:ascii="Arial" w:eastAsia="Arial" w:hAnsi="Arial" w:cs="Arial"/>
          <w:i/>
          <w:sz w:val="13"/>
          <w:szCs w:val="15"/>
        </w:rPr>
        <w:t xml:space="preserve">Reparación del tanque de agua, consistente en parcheado interior con piezas metálicas soldadas a cordón continúo en toda su longitud. </w:t>
      </w:r>
    </w:p>
    <w:p w:rsidR="00E968C6" w:rsidRDefault="00E968C6" w:rsidP="00E968C6">
      <w:pPr>
        <w:pStyle w:val="content-documentsp"/>
        <w:spacing w:after="240" w:line="225" w:lineRule="atLeast"/>
        <w:ind w:left="240" w:right="240"/>
        <w:jc w:val="both"/>
        <w:rPr>
          <w:rFonts w:ascii="Arial" w:eastAsia="Arial" w:hAnsi="Arial" w:cs="Arial"/>
          <w:i/>
          <w:sz w:val="13"/>
          <w:szCs w:val="15"/>
        </w:rPr>
      </w:pPr>
      <w:r w:rsidRPr="00A46D31">
        <w:rPr>
          <w:rFonts w:ascii="Arial" w:eastAsia="Arial" w:hAnsi="Arial" w:cs="Arial"/>
          <w:i/>
          <w:sz w:val="13"/>
          <w:szCs w:val="15"/>
        </w:rPr>
        <w:t xml:space="preserve">Encapsulado de plástico y chorreado con arena del conjunto completo. </w:t>
      </w:r>
    </w:p>
    <w:p w:rsidR="00E968C6" w:rsidRDefault="00E968C6" w:rsidP="00E968C6">
      <w:pPr>
        <w:pStyle w:val="content-documentsp"/>
        <w:spacing w:after="240" w:line="225" w:lineRule="atLeast"/>
        <w:ind w:left="240" w:right="240"/>
        <w:jc w:val="both"/>
        <w:rPr>
          <w:rFonts w:ascii="Arial" w:eastAsia="Arial" w:hAnsi="Arial" w:cs="Arial"/>
          <w:i/>
          <w:sz w:val="13"/>
          <w:szCs w:val="15"/>
        </w:rPr>
      </w:pPr>
      <w:r w:rsidRPr="00A46D31">
        <w:rPr>
          <w:rFonts w:ascii="Arial" w:eastAsia="Arial" w:hAnsi="Arial" w:cs="Arial"/>
          <w:i/>
          <w:sz w:val="13"/>
          <w:szCs w:val="15"/>
        </w:rPr>
        <w:t xml:space="preserve">Aplicación de un pintado C5I, según norma UNE-EN ISO 12944-6, compuesto por 75 micras de imprimación, 210 micras de capa intermedia y 20 micras de capa de acabado. </w:t>
      </w:r>
    </w:p>
    <w:p w:rsidR="00E968C6" w:rsidRDefault="00E968C6" w:rsidP="00E968C6">
      <w:pPr>
        <w:pStyle w:val="content-documentsp"/>
        <w:spacing w:after="240" w:line="225" w:lineRule="atLeast"/>
        <w:ind w:left="240" w:right="240"/>
        <w:jc w:val="both"/>
        <w:rPr>
          <w:rFonts w:ascii="Arial" w:eastAsia="Arial" w:hAnsi="Arial" w:cs="Arial"/>
          <w:i/>
          <w:sz w:val="13"/>
          <w:szCs w:val="15"/>
        </w:rPr>
      </w:pPr>
      <w:r w:rsidRPr="00A46D31">
        <w:rPr>
          <w:rFonts w:ascii="Arial" w:eastAsia="Arial" w:hAnsi="Arial" w:cs="Arial"/>
          <w:i/>
          <w:sz w:val="13"/>
          <w:szCs w:val="15"/>
        </w:rPr>
        <w:t xml:space="preserve">El interior del tanque será tratado con la aplicación de dos capas de pintura epoxi alimentaria, con 300 micras de espesor total. </w:t>
      </w:r>
    </w:p>
    <w:p w:rsidR="00E968C6" w:rsidRPr="00A46D31" w:rsidRDefault="00E968C6" w:rsidP="00E968C6">
      <w:pPr>
        <w:pStyle w:val="content-documentsp"/>
        <w:spacing w:after="240" w:line="225" w:lineRule="atLeast"/>
        <w:ind w:left="240" w:right="240"/>
        <w:jc w:val="both"/>
        <w:rPr>
          <w:rFonts w:ascii="Arial" w:eastAsia="Arial" w:hAnsi="Arial" w:cs="Arial"/>
          <w:i/>
          <w:sz w:val="13"/>
          <w:szCs w:val="15"/>
        </w:rPr>
      </w:pPr>
      <w:r w:rsidRPr="00A46D31">
        <w:rPr>
          <w:rFonts w:ascii="Arial" w:eastAsia="Arial" w:hAnsi="Arial" w:cs="Arial"/>
          <w:i/>
          <w:sz w:val="13"/>
          <w:szCs w:val="15"/>
        </w:rPr>
        <w:t>Se incluye en el contrato el montaje de andamio perimetral o maquinaria sustitutiva para la realización de los trabajos descritos.”</w:t>
      </w:r>
    </w:p>
    <w:p w:rsidR="0087534E"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5"/>
          <w:szCs w:val="15"/>
        </w:rPr>
      </w:pPr>
      <w:r w:rsidRPr="00EE165A">
        <w:rPr>
          <w:rFonts w:eastAsia="Arial" w:cs="Arial"/>
          <w:kern w:val="0"/>
          <w:sz w:val="15"/>
          <w:szCs w:val="15"/>
        </w:rPr>
        <w:lastRenderedPageBreak/>
        <w:t xml:space="preserve">- </w:t>
      </w:r>
      <w:r w:rsidRPr="00EE165A">
        <w:rPr>
          <w:rFonts w:eastAsia="Arial" w:cs="Arial"/>
          <w:b/>
          <w:bCs/>
          <w:kern w:val="0"/>
          <w:sz w:val="15"/>
          <w:szCs w:val="15"/>
        </w:rPr>
        <w:t>Lote</w:t>
      </w:r>
      <w:r w:rsidRPr="00EE165A">
        <w:rPr>
          <w:rFonts w:eastAsia="Arial" w:cs="Arial"/>
          <w:kern w:val="0"/>
          <w:sz w:val="15"/>
          <w:szCs w:val="15"/>
        </w:rPr>
        <w:t xml:space="preserve"> </w:t>
      </w:r>
      <w:r w:rsidRPr="005E2B4C">
        <w:rPr>
          <w:rFonts w:eastAsia="Arial" w:cs="Arial"/>
          <w:b/>
          <w:kern w:val="0"/>
          <w:sz w:val="15"/>
          <w:szCs w:val="15"/>
        </w:rPr>
        <w:t>2</w:t>
      </w:r>
      <w:r w:rsidRPr="00EE165A">
        <w:rPr>
          <w:rFonts w:eastAsia="Arial" w:cs="Arial"/>
          <w:kern w:val="0"/>
          <w:sz w:val="15"/>
          <w:szCs w:val="15"/>
        </w:rPr>
        <w:t xml:space="preserve">: </w:t>
      </w:r>
      <w:r w:rsidR="0087534E" w:rsidRPr="00EE165A">
        <w:rPr>
          <w:rFonts w:eastAsia="Arial" w:cs="Arial"/>
          <w:b/>
          <w:kern w:val="0"/>
          <w:sz w:val="15"/>
          <w:szCs w:val="15"/>
        </w:rPr>
        <w:t>RESTAURACIÓN ENREJADOS FMV. Valor estimado: 43.137,50 euros. Plazo de ejecución: 2 MESES.</w:t>
      </w:r>
    </w:p>
    <w:p w:rsidR="00E968C6" w:rsidRDefault="00E968C6" w:rsidP="00E968C6">
      <w:pPr>
        <w:pStyle w:val="content-documentsp"/>
        <w:spacing w:after="240" w:line="225" w:lineRule="atLeast"/>
        <w:ind w:left="240" w:right="240"/>
        <w:jc w:val="both"/>
        <w:rPr>
          <w:rFonts w:ascii="Arial" w:eastAsia="Arial" w:hAnsi="Arial" w:cs="Arial"/>
          <w:i/>
          <w:sz w:val="13"/>
          <w:szCs w:val="15"/>
        </w:rPr>
      </w:pPr>
      <w:r w:rsidRPr="00114494">
        <w:rPr>
          <w:rFonts w:ascii="Arial" w:eastAsia="Arial" w:hAnsi="Arial" w:cs="Arial"/>
          <w:i/>
          <w:sz w:val="13"/>
          <w:szCs w:val="15"/>
        </w:rPr>
        <w:t xml:space="preserve">“Los trabajos consistirán en la reparación y sustitución de ornamentación de enrejados y portillas, procediendo primeramente al desmontaje y traslado a taller de los elementos dañados. </w:t>
      </w:r>
    </w:p>
    <w:p w:rsidR="00E968C6" w:rsidRDefault="00E968C6" w:rsidP="00E968C6">
      <w:pPr>
        <w:pStyle w:val="content-documentsp"/>
        <w:spacing w:after="240" w:line="225" w:lineRule="atLeast"/>
        <w:ind w:left="240" w:right="240"/>
        <w:jc w:val="both"/>
        <w:rPr>
          <w:rFonts w:ascii="Arial" w:eastAsia="Arial" w:hAnsi="Arial" w:cs="Arial"/>
          <w:i/>
          <w:sz w:val="13"/>
          <w:szCs w:val="15"/>
        </w:rPr>
      </w:pPr>
      <w:r w:rsidRPr="00114494">
        <w:rPr>
          <w:rFonts w:ascii="Arial" w:eastAsia="Arial" w:hAnsi="Arial" w:cs="Arial"/>
          <w:i/>
          <w:sz w:val="13"/>
          <w:szCs w:val="15"/>
        </w:rPr>
        <w:t xml:space="preserve">Se han considerado 45 metros lineales de enrejado y seis portillas a reparar (cuatro hojas de portilla en blanco y dos hojas de portilla en negro). </w:t>
      </w:r>
    </w:p>
    <w:p w:rsidR="00E968C6" w:rsidRPr="00114494" w:rsidRDefault="00E968C6" w:rsidP="00E968C6">
      <w:pPr>
        <w:pStyle w:val="content-documentsp"/>
        <w:spacing w:after="240" w:line="225" w:lineRule="atLeast"/>
        <w:ind w:left="240" w:right="240"/>
        <w:jc w:val="both"/>
        <w:rPr>
          <w:rFonts w:ascii="Arial" w:eastAsia="Arial" w:hAnsi="Arial" w:cs="Arial"/>
          <w:i/>
          <w:sz w:val="15"/>
          <w:szCs w:val="15"/>
        </w:rPr>
      </w:pPr>
      <w:r w:rsidRPr="00114494">
        <w:rPr>
          <w:rFonts w:ascii="Arial" w:eastAsia="Arial" w:hAnsi="Arial" w:cs="Arial"/>
          <w:i/>
          <w:sz w:val="13"/>
          <w:szCs w:val="15"/>
        </w:rPr>
        <w:t xml:space="preserve">Se procederá al chorreado </w:t>
      </w:r>
      <w:proofErr w:type="spellStart"/>
      <w:r w:rsidRPr="00114494">
        <w:rPr>
          <w:rFonts w:ascii="Arial" w:eastAsia="Arial" w:hAnsi="Arial" w:cs="Arial"/>
          <w:i/>
          <w:sz w:val="13"/>
          <w:szCs w:val="15"/>
        </w:rPr>
        <w:t>Sa</w:t>
      </w:r>
      <w:proofErr w:type="spellEnd"/>
      <w:r w:rsidRPr="00114494">
        <w:rPr>
          <w:rFonts w:ascii="Arial" w:eastAsia="Arial" w:hAnsi="Arial" w:cs="Arial"/>
          <w:i/>
          <w:sz w:val="13"/>
          <w:szCs w:val="15"/>
        </w:rPr>
        <w:t xml:space="preserve"> 2 </w:t>
      </w:r>
      <w:r w:rsidRPr="00114494">
        <w:rPr>
          <w:rFonts w:ascii="Arial" w:eastAsia="Arial" w:hAnsi="Arial" w:cs="Arial"/>
          <w:i/>
          <w:sz w:val="9"/>
          <w:szCs w:val="15"/>
        </w:rPr>
        <w:t xml:space="preserve">1/2, </w:t>
      </w:r>
      <w:r w:rsidRPr="00114494">
        <w:rPr>
          <w:rFonts w:ascii="Arial" w:eastAsia="Arial" w:hAnsi="Arial" w:cs="Arial"/>
          <w:i/>
          <w:sz w:val="13"/>
          <w:szCs w:val="13"/>
        </w:rPr>
        <w:t>metalizado, imprimación y acabado en poliuretano, con 240 micras de espesor, sistema C5M según UNE-EN ISO 12944-6.”</w:t>
      </w:r>
    </w:p>
    <w:p w:rsidR="00FB7D15" w:rsidRPr="00EE165A"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kern w:val="0"/>
          <w:sz w:val="15"/>
          <w:szCs w:val="15"/>
        </w:rPr>
      </w:pPr>
      <w:r w:rsidRPr="00EE165A">
        <w:rPr>
          <w:rFonts w:eastAsia="Arial" w:cs="Arial"/>
          <w:kern w:val="0"/>
          <w:sz w:val="15"/>
          <w:szCs w:val="15"/>
        </w:rPr>
        <w:t xml:space="preserve">Valor estimado total del </w:t>
      </w:r>
      <w:r w:rsidRPr="00EE165A">
        <w:rPr>
          <w:rFonts w:eastAsia="Arial" w:cs="Arial"/>
          <w:b/>
          <w:bCs/>
          <w:kern w:val="0"/>
          <w:sz w:val="15"/>
          <w:szCs w:val="15"/>
        </w:rPr>
        <w:t>contrato</w:t>
      </w:r>
      <w:r w:rsidRPr="00EE165A">
        <w:rPr>
          <w:rFonts w:eastAsia="Arial" w:cs="Arial"/>
          <w:kern w:val="0"/>
          <w:sz w:val="15"/>
          <w:szCs w:val="15"/>
        </w:rPr>
        <w:t xml:space="preserve"> atendiendo a los </w:t>
      </w:r>
      <w:r w:rsidRPr="00EE165A">
        <w:rPr>
          <w:rFonts w:eastAsia="Arial" w:cs="Arial"/>
          <w:b/>
          <w:bCs/>
          <w:kern w:val="0"/>
          <w:sz w:val="15"/>
          <w:szCs w:val="15"/>
        </w:rPr>
        <w:t>lotes</w:t>
      </w:r>
      <w:r w:rsidRPr="00EE165A">
        <w:rPr>
          <w:rFonts w:eastAsia="Arial" w:cs="Arial"/>
          <w:kern w:val="0"/>
          <w:sz w:val="15"/>
          <w:szCs w:val="15"/>
        </w:rPr>
        <w:t xml:space="preserve">: </w:t>
      </w:r>
      <w:r w:rsidR="0087534E" w:rsidRPr="00EE165A">
        <w:rPr>
          <w:rFonts w:eastAsia="Arial" w:cs="Arial"/>
          <w:b/>
          <w:kern w:val="0"/>
          <w:sz w:val="16"/>
          <w:szCs w:val="15"/>
        </w:rPr>
        <w:t>86.524,90</w:t>
      </w:r>
      <w:r w:rsidRPr="00EE165A">
        <w:rPr>
          <w:rFonts w:eastAsia="Arial" w:cs="Arial"/>
          <w:b/>
          <w:kern w:val="0"/>
          <w:sz w:val="16"/>
          <w:szCs w:val="15"/>
        </w:rPr>
        <w:t xml:space="preserve"> euros, IVA Excluido.</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i/>
          <w:kern w:val="0"/>
          <w:sz w:val="15"/>
          <w:szCs w:val="15"/>
          <w:u w:val="single"/>
        </w:rPr>
      </w:pPr>
      <w:r w:rsidRPr="00113087">
        <w:rPr>
          <w:rFonts w:eastAsia="Arial" w:cs="Arial"/>
          <w:b/>
          <w:i/>
          <w:kern w:val="0"/>
          <w:sz w:val="15"/>
          <w:szCs w:val="15"/>
          <w:u w:val="single"/>
        </w:rPr>
        <w:t xml:space="preserve">Características del </w:t>
      </w:r>
      <w:r w:rsidRPr="00113087">
        <w:rPr>
          <w:rFonts w:eastAsia="Arial" w:cs="Arial"/>
          <w:b/>
          <w:bCs/>
          <w:i/>
          <w:kern w:val="0"/>
          <w:sz w:val="15"/>
          <w:szCs w:val="15"/>
          <w:u w:val="single"/>
        </w:rPr>
        <w:t>objeto del contrato</w:t>
      </w:r>
      <w:r w:rsidRPr="00113087">
        <w:rPr>
          <w:rFonts w:eastAsia="Arial" w:cs="Arial"/>
          <w:b/>
          <w:i/>
          <w:kern w:val="0"/>
          <w:sz w:val="15"/>
          <w:szCs w:val="15"/>
          <w:u w:val="single"/>
        </w:rPr>
        <w:t>:</w:t>
      </w:r>
    </w:p>
    <w:p w:rsidR="0087534E" w:rsidRPr="00113087" w:rsidRDefault="0087534E"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center"/>
        <w:rPr>
          <w:rFonts w:eastAsia="Arial" w:cs="Arial"/>
          <w:b/>
          <w:i/>
          <w:kern w:val="0"/>
          <w:sz w:val="15"/>
          <w:szCs w:val="15"/>
          <w:u w:val="single"/>
        </w:rPr>
      </w:pPr>
      <w:r w:rsidRPr="00113087">
        <w:rPr>
          <w:rFonts w:eastAsia="Arial" w:cs="Arial"/>
          <w:b/>
          <w:i/>
          <w:kern w:val="0"/>
          <w:sz w:val="15"/>
          <w:szCs w:val="15"/>
          <w:u w:val="single"/>
        </w:rPr>
        <w:t>LOTE I. RESTAURACIÓN DE DEPÓSITO DE AGUA FMV.</w:t>
      </w:r>
    </w:p>
    <w:p w:rsidR="005D192C"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5"/>
          <w:szCs w:val="15"/>
        </w:rPr>
      </w:pPr>
      <w:r w:rsidRPr="00113087">
        <w:rPr>
          <w:rFonts w:eastAsia="Arial" w:cs="Arial"/>
          <w:color w:val="333333"/>
          <w:kern w:val="0"/>
          <w:sz w:val="15"/>
          <w:szCs w:val="15"/>
        </w:rPr>
        <w:t xml:space="preserve">- Objeto: </w:t>
      </w:r>
      <w:r w:rsidRPr="00113087">
        <w:rPr>
          <w:rFonts w:eastAsia="Arial" w:cs="Arial"/>
          <w:b/>
          <w:kern w:val="0"/>
          <w:sz w:val="15"/>
          <w:szCs w:val="15"/>
        </w:rPr>
        <w:t xml:space="preserve">Las </w:t>
      </w:r>
      <w:r w:rsidRPr="00113087">
        <w:rPr>
          <w:rFonts w:eastAsia="Arial" w:cs="Arial"/>
          <w:b/>
          <w:bCs/>
          <w:kern w:val="0"/>
          <w:sz w:val="15"/>
          <w:szCs w:val="15"/>
        </w:rPr>
        <w:t>obras</w:t>
      </w:r>
      <w:r w:rsidRPr="00113087">
        <w:rPr>
          <w:rFonts w:eastAsia="Arial" w:cs="Arial"/>
          <w:b/>
          <w:kern w:val="0"/>
          <w:sz w:val="15"/>
          <w:szCs w:val="15"/>
        </w:rPr>
        <w:t xml:space="preserve"> de </w:t>
      </w:r>
      <w:r w:rsidR="0087534E" w:rsidRPr="00113087">
        <w:rPr>
          <w:rFonts w:eastAsia="Arial" w:cs="Arial"/>
          <w:b/>
          <w:kern w:val="0"/>
          <w:sz w:val="15"/>
          <w:szCs w:val="15"/>
        </w:rPr>
        <w:t>RESTAURACIÓN DEPÓSITO DE AGUA FMV.</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color w:val="333333"/>
          <w:kern w:val="0"/>
          <w:sz w:val="15"/>
          <w:szCs w:val="15"/>
        </w:rPr>
      </w:pPr>
      <w:r w:rsidRPr="003662F9">
        <w:rPr>
          <w:rFonts w:eastAsia="Arial" w:cs="Arial"/>
          <w:color w:val="333333"/>
          <w:kern w:val="0"/>
          <w:sz w:val="15"/>
          <w:szCs w:val="15"/>
        </w:rPr>
        <w:t>- Código CPV:</w:t>
      </w:r>
      <w:r w:rsidRPr="00113087">
        <w:rPr>
          <w:rFonts w:eastAsia="Arial" w:cs="Arial"/>
          <w:color w:val="333333"/>
          <w:kern w:val="0"/>
          <w:sz w:val="15"/>
          <w:szCs w:val="15"/>
        </w:rPr>
        <w:t xml:space="preserve"> </w:t>
      </w:r>
      <w:r w:rsidR="0059648E">
        <w:rPr>
          <w:rFonts w:eastAsia="Arial" w:cs="Arial"/>
          <w:color w:val="333333"/>
          <w:kern w:val="0"/>
          <w:sz w:val="15"/>
          <w:szCs w:val="15"/>
        </w:rPr>
        <w:t>4545100 Trabajos de restauración.</w:t>
      </w:r>
    </w:p>
    <w:p w:rsidR="004574C6" w:rsidRPr="005E2B4C" w:rsidRDefault="00FB7D15" w:rsidP="004574C6">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kern w:val="0"/>
          <w:sz w:val="15"/>
          <w:szCs w:val="15"/>
        </w:rPr>
      </w:pPr>
      <w:r w:rsidRPr="00113087">
        <w:rPr>
          <w:rFonts w:eastAsia="Arial" w:cs="Arial"/>
          <w:b/>
          <w:kern w:val="0"/>
          <w:sz w:val="15"/>
          <w:szCs w:val="15"/>
        </w:rPr>
        <w:t xml:space="preserve">Condiciones técnicas de la </w:t>
      </w:r>
      <w:r w:rsidRPr="00113087">
        <w:rPr>
          <w:rFonts w:eastAsia="Arial" w:cs="Arial"/>
          <w:b/>
          <w:bCs/>
          <w:kern w:val="0"/>
          <w:sz w:val="15"/>
          <w:szCs w:val="15"/>
        </w:rPr>
        <w:t>obra</w:t>
      </w:r>
      <w:r w:rsidRPr="00113087">
        <w:rPr>
          <w:rFonts w:eastAsia="Arial" w:cs="Arial"/>
          <w:b/>
          <w:kern w:val="0"/>
          <w:sz w:val="15"/>
          <w:szCs w:val="15"/>
        </w:rPr>
        <w:t>:</w:t>
      </w:r>
      <w:r w:rsidR="0087534E" w:rsidRPr="00113087">
        <w:rPr>
          <w:rFonts w:eastAsia="Arial" w:cs="Arial"/>
          <w:b/>
          <w:kern w:val="0"/>
          <w:sz w:val="15"/>
          <w:szCs w:val="15"/>
        </w:rPr>
        <w:t xml:space="preserve"> </w:t>
      </w:r>
      <w:r w:rsidRPr="005E2B4C">
        <w:rPr>
          <w:rFonts w:eastAsia="Arial" w:cs="Arial"/>
          <w:kern w:val="0"/>
          <w:sz w:val="15"/>
          <w:szCs w:val="15"/>
        </w:rPr>
        <w:t xml:space="preserve">De conformidad con </w:t>
      </w:r>
      <w:r w:rsidR="0087534E" w:rsidRPr="005E2B4C">
        <w:rPr>
          <w:rFonts w:eastAsia="Arial" w:cs="Arial"/>
          <w:kern w:val="0"/>
          <w:sz w:val="15"/>
          <w:szCs w:val="15"/>
        </w:rPr>
        <w:t xml:space="preserve">la memorias valorada </w:t>
      </w:r>
      <w:r w:rsidRPr="005E2B4C">
        <w:rPr>
          <w:rFonts w:eastAsia="Arial" w:cs="Arial"/>
          <w:kern w:val="0"/>
          <w:sz w:val="15"/>
          <w:szCs w:val="15"/>
        </w:rPr>
        <w:t>de</w:t>
      </w:r>
      <w:r w:rsidR="0087534E" w:rsidRPr="005E2B4C">
        <w:rPr>
          <w:rFonts w:eastAsia="Arial" w:cs="Arial"/>
          <w:kern w:val="0"/>
          <w:sz w:val="15"/>
          <w:szCs w:val="15"/>
        </w:rPr>
        <w:t xml:space="preserve"> la </w:t>
      </w:r>
      <w:r w:rsidRPr="005E2B4C">
        <w:rPr>
          <w:rFonts w:eastAsia="Arial" w:cs="Arial"/>
          <w:b/>
          <w:bCs/>
          <w:kern w:val="0"/>
          <w:sz w:val="15"/>
          <w:szCs w:val="15"/>
        </w:rPr>
        <w:t>obra</w:t>
      </w:r>
      <w:r w:rsidR="005E2B4C" w:rsidRPr="005E2B4C">
        <w:rPr>
          <w:rFonts w:eastAsia="Arial" w:cs="Arial"/>
          <w:kern w:val="0"/>
          <w:sz w:val="15"/>
          <w:szCs w:val="15"/>
        </w:rPr>
        <w:t xml:space="preserve"> aprobada por Resolución de Alcaldía nº 217/2021, de fecha 9 de Septiembre de 2021.</w:t>
      </w:r>
    </w:p>
    <w:p w:rsidR="004574C6" w:rsidRPr="004574C6" w:rsidRDefault="004574C6" w:rsidP="004574C6">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color w:val="333333"/>
          <w:kern w:val="0"/>
          <w:sz w:val="15"/>
          <w:szCs w:val="15"/>
        </w:rPr>
      </w:pPr>
      <w:r w:rsidRPr="00113087">
        <w:rPr>
          <w:rFonts w:eastAsia="Arial" w:cs="Arial"/>
          <w:b/>
          <w:i/>
          <w:kern w:val="0"/>
          <w:sz w:val="15"/>
          <w:szCs w:val="15"/>
          <w:u w:val="single"/>
        </w:rPr>
        <w:t>LOTE I</w:t>
      </w:r>
      <w:r>
        <w:rPr>
          <w:rFonts w:eastAsia="Arial" w:cs="Arial"/>
          <w:b/>
          <w:i/>
          <w:kern w:val="0"/>
          <w:sz w:val="15"/>
          <w:szCs w:val="15"/>
          <w:u w:val="single"/>
        </w:rPr>
        <w:t>I</w:t>
      </w:r>
      <w:r w:rsidRPr="00113087">
        <w:rPr>
          <w:rFonts w:eastAsia="Arial" w:cs="Arial"/>
          <w:b/>
          <w:i/>
          <w:kern w:val="0"/>
          <w:sz w:val="15"/>
          <w:szCs w:val="15"/>
          <w:u w:val="single"/>
        </w:rPr>
        <w:t xml:space="preserve">. RESTAURACIÓN </w:t>
      </w:r>
      <w:r>
        <w:rPr>
          <w:rFonts w:eastAsia="Arial" w:cs="Arial"/>
          <w:b/>
          <w:i/>
          <w:kern w:val="0"/>
          <w:sz w:val="15"/>
          <w:szCs w:val="15"/>
          <w:u w:val="single"/>
        </w:rPr>
        <w:t>DE ENREJADOS FMV</w:t>
      </w:r>
      <w:r w:rsidRPr="00113087">
        <w:rPr>
          <w:rFonts w:eastAsia="Arial" w:cs="Arial"/>
          <w:b/>
          <w:i/>
          <w:kern w:val="0"/>
          <w:sz w:val="15"/>
          <w:szCs w:val="15"/>
          <w:u w:val="single"/>
        </w:rPr>
        <w:t>.</w:t>
      </w:r>
    </w:p>
    <w:p w:rsidR="004574C6" w:rsidRPr="00113087" w:rsidRDefault="004574C6" w:rsidP="004574C6">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i/>
          <w:iCs/>
          <w:kern w:val="0"/>
          <w:sz w:val="15"/>
          <w:szCs w:val="15"/>
        </w:rPr>
      </w:pPr>
      <w:r w:rsidRPr="00113087">
        <w:rPr>
          <w:rFonts w:eastAsia="Arial" w:cs="Arial"/>
          <w:color w:val="333333"/>
          <w:kern w:val="0"/>
          <w:sz w:val="15"/>
          <w:szCs w:val="15"/>
        </w:rPr>
        <w:t xml:space="preserve">- Objeto: </w:t>
      </w:r>
      <w:r w:rsidRPr="00113087">
        <w:rPr>
          <w:rFonts w:eastAsia="Arial" w:cs="Arial"/>
          <w:b/>
          <w:kern w:val="0"/>
          <w:sz w:val="15"/>
          <w:szCs w:val="15"/>
        </w:rPr>
        <w:t xml:space="preserve">Las </w:t>
      </w:r>
      <w:r w:rsidRPr="00113087">
        <w:rPr>
          <w:rFonts w:eastAsia="Arial" w:cs="Arial"/>
          <w:b/>
          <w:bCs/>
          <w:kern w:val="0"/>
          <w:sz w:val="15"/>
          <w:szCs w:val="15"/>
        </w:rPr>
        <w:t>obras</w:t>
      </w:r>
      <w:r w:rsidRPr="00113087">
        <w:rPr>
          <w:rFonts w:eastAsia="Arial" w:cs="Arial"/>
          <w:b/>
          <w:kern w:val="0"/>
          <w:sz w:val="15"/>
          <w:szCs w:val="15"/>
        </w:rPr>
        <w:t xml:space="preserve"> de RESTAURACIÓN </w:t>
      </w:r>
      <w:r>
        <w:rPr>
          <w:rFonts w:eastAsia="Arial" w:cs="Arial"/>
          <w:b/>
          <w:kern w:val="0"/>
          <w:sz w:val="15"/>
          <w:szCs w:val="15"/>
        </w:rPr>
        <w:t>DE ENREJADOS FMV.</w:t>
      </w:r>
    </w:p>
    <w:p w:rsidR="004574C6" w:rsidRPr="00113087" w:rsidRDefault="004574C6" w:rsidP="004574C6">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color w:val="333333"/>
          <w:kern w:val="0"/>
          <w:sz w:val="15"/>
          <w:szCs w:val="15"/>
        </w:rPr>
      </w:pPr>
      <w:r w:rsidRPr="003662F9">
        <w:rPr>
          <w:rFonts w:eastAsia="Arial" w:cs="Arial"/>
          <w:color w:val="333333"/>
          <w:kern w:val="0"/>
          <w:sz w:val="15"/>
          <w:szCs w:val="15"/>
        </w:rPr>
        <w:t>- Código CPV:</w:t>
      </w:r>
      <w:r w:rsidRPr="00113087">
        <w:rPr>
          <w:rFonts w:eastAsia="Arial" w:cs="Arial"/>
          <w:color w:val="333333"/>
          <w:kern w:val="0"/>
          <w:sz w:val="15"/>
          <w:szCs w:val="15"/>
        </w:rPr>
        <w:t xml:space="preserve"> </w:t>
      </w:r>
      <w:r w:rsidR="0059648E">
        <w:rPr>
          <w:rFonts w:eastAsia="Arial" w:cs="Arial"/>
          <w:color w:val="333333"/>
          <w:kern w:val="0"/>
          <w:sz w:val="15"/>
          <w:szCs w:val="15"/>
        </w:rPr>
        <w:t>4545100 Trabajos de restauración.</w:t>
      </w:r>
    </w:p>
    <w:p w:rsidR="005E2B4C" w:rsidRPr="005E2B4C" w:rsidRDefault="004574C6" w:rsidP="005E2B4C">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kern w:val="0"/>
          <w:sz w:val="15"/>
          <w:szCs w:val="15"/>
        </w:rPr>
      </w:pPr>
      <w:r w:rsidRPr="00113087">
        <w:rPr>
          <w:rFonts w:eastAsia="Arial" w:cs="Arial"/>
          <w:b/>
          <w:kern w:val="0"/>
          <w:sz w:val="15"/>
          <w:szCs w:val="15"/>
        </w:rPr>
        <w:t xml:space="preserve">Condiciones técnicas de la </w:t>
      </w:r>
      <w:r w:rsidRPr="00113087">
        <w:rPr>
          <w:rFonts w:eastAsia="Arial" w:cs="Arial"/>
          <w:b/>
          <w:bCs/>
          <w:kern w:val="0"/>
          <w:sz w:val="15"/>
          <w:szCs w:val="15"/>
        </w:rPr>
        <w:t>obra</w:t>
      </w:r>
      <w:r w:rsidRPr="00113087">
        <w:rPr>
          <w:rFonts w:eastAsia="Arial" w:cs="Arial"/>
          <w:b/>
          <w:kern w:val="0"/>
          <w:sz w:val="15"/>
          <w:szCs w:val="15"/>
        </w:rPr>
        <w:t xml:space="preserve">: </w:t>
      </w:r>
      <w:r w:rsidR="005E2B4C" w:rsidRPr="005E2B4C">
        <w:rPr>
          <w:rFonts w:eastAsia="Arial" w:cs="Arial"/>
          <w:kern w:val="0"/>
          <w:sz w:val="15"/>
          <w:szCs w:val="15"/>
        </w:rPr>
        <w:t xml:space="preserve">De conformidad con la memorias valorada de la </w:t>
      </w:r>
      <w:r w:rsidR="005E2B4C" w:rsidRPr="005E2B4C">
        <w:rPr>
          <w:rFonts w:eastAsia="Arial" w:cs="Arial"/>
          <w:b/>
          <w:bCs/>
          <w:kern w:val="0"/>
          <w:sz w:val="15"/>
          <w:szCs w:val="15"/>
        </w:rPr>
        <w:t>obra</w:t>
      </w:r>
      <w:r w:rsidR="005E2B4C" w:rsidRPr="005E2B4C">
        <w:rPr>
          <w:rFonts w:eastAsia="Arial" w:cs="Arial"/>
          <w:kern w:val="0"/>
          <w:sz w:val="15"/>
          <w:szCs w:val="15"/>
        </w:rPr>
        <w:t xml:space="preserve"> aprobada por Resolución de Alcaldía nº 217/2021, de fecha 9 de Septiembre de 2021.</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i/>
          <w:color w:val="333333"/>
          <w:kern w:val="0"/>
          <w:sz w:val="15"/>
          <w:szCs w:val="15"/>
          <w:u w:val="single"/>
        </w:rPr>
      </w:pPr>
      <w:r w:rsidRPr="00113087">
        <w:rPr>
          <w:rFonts w:eastAsia="Arial" w:cs="Arial"/>
          <w:b/>
          <w:i/>
          <w:color w:val="333333"/>
          <w:kern w:val="0"/>
          <w:sz w:val="15"/>
          <w:szCs w:val="15"/>
          <w:u w:val="single"/>
        </w:rPr>
        <w:t xml:space="preserve">Precio desglosado por </w:t>
      </w:r>
      <w:r w:rsidRPr="00113087">
        <w:rPr>
          <w:rFonts w:eastAsia="Arial" w:cs="Arial"/>
          <w:b/>
          <w:bCs/>
          <w:i/>
          <w:kern w:val="0"/>
          <w:sz w:val="15"/>
          <w:szCs w:val="15"/>
          <w:u w:val="single"/>
        </w:rPr>
        <w:t>lotes</w:t>
      </w:r>
      <w:r w:rsidR="0087534E" w:rsidRPr="00113087">
        <w:rPr>
          <w:rFonts w:eastAsia="Arial" w:cs="Arial"/>
          <w:b/>
          <w:i/>
          <w:color w:val="333333"/>
          <w:kern w:val="0"/>
          <w:sz w:val="15"/>
          <w:szCs w:val="15"/>
          <w:u w:val="single"/>
        </w:rPr>
        <w:t>:</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color w:val="333333"/>
          <w:kern w:val="0"/>
          <w:sz w:val="15"/>
          <w:szCs w:val="15"/>
        </w:rPr>
      </w:pPr>
      <w:r w:rsidRPr="00113087">
        <w:rPr>
          <w:rFonts w:eastAsia="Arial" w:cs="Arial"/>
          <w:color w:val="333333"/>
          <w:kern w:val="0"/>
          <w:sz w:val="15"/>
          <w:szCs w:val="15"/>
        </w:rPr>
        <w:t>- El detalle de los precios unitarios máximos de licitación y el desglos</w:t>
      </w:r>
      <w:r w:rsidR="0050346A" w:rsidRPr="00113087">
        <w:rPr>
          <w:rFonts w:eastAsia="Arial" w:cs="Arial"/>
          <w:color w:val="333333"/>
          <w:kern w:val="0"/>
          <w:sz w:val="15"/>
          <w:szCs w:val="15"/>
        </w:rPr>
        <w:t>e del presupuesto de licitación.</w:t>
      </w:r>
    </w:p>
    <w:p w:rsidR="0087534E" w:rsidRPr="00113087" w:rsidRDefault="0087534E"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color w:val="333333"/>
          <w:kern w:val="0"/>
          <w:sz w:val="16"/>
          <w:szCs w:val="15"/>
        </w:rPr>
      </w:pPr>
      <w:r w:rsidRPr="00113087">
        <w:rPr>
          <w:rFonts w:eastAsia="Arial" w:cs="Arial"/>
          <w:b/>
          <w:kern w:val="0"/>
          <w:sz w:val="16"/>
          <w:szCs w:val="15"/>
        </w:rPr>
        <w:t xml:space="preserve">- </w:t>
      </w:r>
      <w:r w:rsidRPr="00113087">
        <w:rPr>
          <w:rFonts w:eastAsia="Arial" w:cs="Arial"/>
          <w:b/>
          <w:bCs/>
          <w:kern w:val="0"/>
          <w:sz w:val="16"/>
          <w:szCs w:val="15"/>
        </w:rPr>
        <w:t>Lote</w:t>
      </w:r>
      <w:r w:rsidRPr="00113087">
        <w:rPr>
          <w:rFonts w:eastAsia="Arial" w:cs="Arial"/>
          <w:b/>
          <w:kern w:val="0"/>
          <w:sz w:val="16"/>
          <w:szCs w:val="15"/>
        </w:rPr>
        <w:t xml:space="preserve"> 1:</w:t>
      </w:r>
      <w:r w:rsidRPr="00113087">
        <w:rPr>
          <w:rFonts w:eastAsia="Arial" w:cs="Arial"/>
          <w:kern w:val="0"/>
          <w:sz w:val="16"/>
          <w:szCs w:val="15"/>
        </w:rPr>
        <w:t xml:space="preserve"> </w:t>
      </w:r>
      <w:r w:rsidRPr="00113087">
        <w:rPr>
          <w:rFonts w:eastAsia="Arial" w:cs="Arial"/>
          <w:b/>
          <w:color w:val="333333"/>
          <w:kern w:val="0"/>
          <w:sz w:val="16"/>
          <w:szCs w:val="15"/>
        </w:rPr>
        <w:t xml:space="preserve">RESTAURACIÓN DEPÓSITO DE AGUA FMV. </w:t>
      </w:r>
    </w:p>
    <w:p w:rsidR="0087534E" w:rsidRPr="00113087" w:rsidRDefault="0050346A"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5"/>
          <w:szCs w:val="15"/>
        </w:rPr>
      </w:pPr>
      <w:r w:rsidRPr="00113087">
        <w:rPr>
          <w:rFonts w:eastAsia="Arial" w:cs="Arial"/>
          <w:b/>
          <w:kern w:val="0"/>
          <w:sz w:val="15"/>
          <w:szCs w:val="15"/>
        </w:rPr>
        <w:tab/>
      </w:r>
      <w:r w:rsidR="0087534E" w:rsidRPr="00113087">
        <w:rPr>
          <w:rFonts w:eastAsia="Arial" w:cs="Arial"/>
          <w:b/>
          <w:kern w:val="0"/>
          <w:sz w:val="15"/>
          <w:szCs w:val="15"/>
        </w:rPr>
        <w:t>PRESUPUESTO BASE LICITACIÓN:</w:t>
      </w:r>
      <w:r w:rsidR="0087534E" w:rsidRPr="00113087">
        <w:rPr>
          <w:rFonts w:eastAsia="Arial" w:cs="Arial"/>
          <w:b/>
          <w:color w:val="333333"/>
          <w:kern w:val="0"/>
          <w:sz w:val="15"/>
          <w:szCs w:val="15"/>
        </w:rPr>
        <w:t xml:space="preserve"> </w:t>
      </w:r>
      <w:r w:rsidR="0087534E" w:rsidRPr="00113087">
        <w:rPr>
          <w:rFonts w:eastAsia="Arial" w:cs="Arial"/>
          <w:b/>
          <w:color w:val="333333"/>
          <w:kern w:val="0"/>
          <w:sz w:val="18"/>
          <w:szCs w:val="15"/>
        </w:rPr>
        <w:t xml:space="preserve">43.387,40 </w:t>
      </w:r>
      <w:r w:rsidRPr="00113087">
        <w:rPr>
          <w:rFonts w:eastAsia="Arial" w:cs="Arial"/>
          <w:b/>
          <w:color w:val="333333"/>
          <w:kern w:val="0"/>
          <w:sz w:val="18"/>
          <w:szCs w:val="15"/>
        </w:rPr>
        <w:t>€</w:t>
      </w:r>
      <w:r w:rsidR="0087534E" w:rsidRPr="00113087">
        <w:rPr>
          <w:rFonts w:eastAsia="Arial" w:cs="Arial"/>
          <w:b/>
          <w:color w:val="333333"/>
          <w:kern w:val="0"/>
          <w:sz w:val="18"/>
          <w:szCs w:val="15"/>
        </w:rPr>
        <w:t xml:space="preserve">.  </w:t>
      </w:r>
      <w:r w:rsidRPr="00113087">
        <w:rPr>
          <w:rFonts w:eastAsia="Arial" w:cs="Arial"/>
          <w:b/>
          <w:color w:val="333333"/>
          <w:kern w:val="0"/>
          <w:sz w:val="18"/>
          <w:szCs w:val="15"/>
        </w:rPr>
        <w:t xml:space="preserve">       </w:t>
      </w:r>
      <w:r w:rsidR="0087534E" w:rsidRPr="00113087">
        <w:rPr>
          <w:rFonts w:eastAsia="Arial" w:cs="Arial"/>
          <w:b/>
          <w:kern w:val="0"/>
          <w:sz w:val="15"/>
          <w:szCs w:val="15"/>
        </w:rPr>
        <w:t xml:space="preserve">IVA 21%: </w:t>
      </w:r>
      <w:r w:rsidR="0087534E" w:rsidRPr="00113087">
        <w:rPr>
          <w:rFonts w:eastAsia="Arial" w:cs="Arial"/>
          <w:b/>
          <w:kern w:val="0"/>
          <w:sz w:val="18"/>
          <w:szCs w:val="15"/>
        </w:rPr>
        <w:t xml:space="preserve">9.111,35 €   </w:t>
      </w:r>
    </w:p>
    <w:p w:rsidR="0087534E" w:rsidRPr="00113087" w:rsidRDefault="0050346A"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5"/>
          <w:szCs w:val="15"/>
        </w:rPr>
      </w:pPr>
      <w:r w:rsidRPr="00113087">
        <w:rPr>
          <w:rFonts w:eastAsia="Arial" w:cs="Arial"/>
          <w:b/>
          <w:kern w:val="0"/>
          <w:sz w:val="15"/>
          <w:szCs w:val="15"/>
        </w:rPr>
        <w:tab/>
      </w:r>
      <w:r w:rsidR="0087534E" w:rsidRPr="00113087">
        <w:rPr>
          <w:rFonts w:eastAsia="Arial" w:cs="Arial"/>
          <w:b/>
          <w:kern w:val="0"/>
          <w:sz w:val="15"/>
          <w:szCs w:val="15"/>
        </w:rPr>
        <w:t xml:space="preserve">IMPORTE TOTAL LICITACIÓN: </w:t>
      </w:r>
      <w:r w:rsidR="0087534E" w:rsidRPr="00113087">
        <w:rPr>
          <w:rFonts w:eastAsia="Arial" w:cs="Arial"/>
          <w:b/>
          <w:kern w:val="0"/>
          <w:sz w:val="18"/>
          <w:szCs w:val="15"/>
        </w:rPr>
        <w:t>52.498,75 €</w:t>
      </w:r>
      <w:r w:rsidRPr="00113087">
        <w:rPr>
          <w:rFonts w:eastAsia="Arial" w:cs="Arial"/>
          <w:b/>
          <w:kern w:val="0"/>
          <w:sz w:val="18"/>
          <w:szCs w:val="15"/>
        </w:rPr>
        <w:t xml:space="preserve">, </w:t>
      </w:r>
      <w:r w:rsidRPr="00113087">
        <w:rPr>
          <w:rFonts w:eastAsia="Arial" w:cs="Arial"/>
          <w:b/>
          <w:kern w:val="0"/>
          <w:sz w:val="15"/>
          <w:szCs w:val="15"/>
        </w:rPr>
        <w:t>21% IVA INCLUIDO</w:t>
      </w:r>
      <w:r w:rsidR="0087534E" w:rsidRPr="00113087">
        <w:rPr>
          <w:rFonts w:eastAsia="Arial" w:cs="Arial"/>
          <w:b/>
          <w:kern w:val="0"/>
          <w:sz w:val="15"/>
          <w:szCs w:val="15"/>
        </w:rPr>
        <w:t>.</w:t>
      </w:r>
    </w:p>
    <w:p w:rsidR="0087534E" w:rsidRPr="00113087" w:rsidRDefault="0087534E"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6"/>
          <w:szCs w:val="15"/>
        </w:rPr>
      </w:pPr>
      <w:r w:rsidRPr="00113087">
        <w:rPr>
          <w:rFonts w:eastAsia="Arial" w:cs="Arial"/>
          <w:kern w:val="0"/>
          <w:sz w:val="16"/>
          <w:szCs w:val="15"/>
        </w:rPr>
        <w:t xml:space="preserve">- </w:t>
      </w:r>
      <w:r w:rsidRPr="00113087">
        <w:rPr>
          <w:rFonts w:eastAsia="Arial" w:cs="Arial"/>
          <w:b/>
          <w:bCs/>
          <w:kern w:val="0"/>
          <w:sz w:val="16"/>
          <w:szCs w:val="15"/>
        </w:rPr>
        <w:t>Lote</w:t>
      </w:r>
      <w:r w:rsidRPr="00113087">
        <w:rPr>
          <w:rFonts w:eastAsia="Arial" w:cs="Arial"/>
          <w:b/>
          <w:kern w:val="0"/>
          <w:sz w:val="16"/>
          <w:szCs w:val="15"/>
        </w:rPr>
        <w:t xml:space="preserve"> 2</w:t>
      </w:r>
      <w:r w:rsidRPr="00113087">
        <w:rPr>
          <w:rFonts w:eastAsia="Arial" w:cs="Arial"/>
          <w:kern w:val="0"/>
          <w:sz w:val="16"/>
          <w:szCs w:val="15"/>
        </w:rPr>
        <w:t xml:space="preserve">: </w:t>
      </w:r>
      <w:r w:rsidRPr="00113087">
        <w:rPr>
          <w:rFonts w:eastAsia="Arial" w:cs="Arial"/>
          <w:b/>
          <w:kern w:val="0"/>
          <w:sz w:val="16"/>
          <w:szCs w:val="15"/>
        </w:rPr>
        <w:t xml:space="preserve">RESTAURACIÓN ENREJADOS FMV. </w:t>
      </w:r>
    </w:p>
    <w:p w:rsidR="0050346A" w:rsidRPr="00113087" w:rsidRDefault="0050346A"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5"/>
          <w:szCs w:val="15"/>
        </w:rPr>
      </w:pPr>
      <w:r w:rsidRPr="00113087">
        <w:rPr>
          <w:rFonts w:eastAsia="Arial" w:cs="Arial"/>
          <w:b/>
          <w:kern w:val="0"/>
          <w:sz w:val="15"/>
          <w:szCs w:val="15"/>
        </w:rPr>
        <w:tab/>
        <w:t>PRESUPUESTO BASE LICITACIÓN:</w:t>
      </w:r>
      <w:r w:rsidRPr="00113087">
        <w:rPr>
          <w:rFonts w:eastAsia="Arial" w:cs="Arial"/>
          <w:b/>
          <w:color w:val="333333"/>
          <w:kern w:val="0"/>
          <w:sz w:val="15"/>
          <w:szCs w:val="15"/>
        </w:rPr>
        <w:t xml:space="preserve"> </w:t>
      </w:r>
      <w:r w:rsidRPr="00113087">
        <w:rPr>
          <w:rFonts w:eastAsia="Arial" w:cs="Arial"/>
          <w:b/>
          <w:color w:val="333333"/>
          <w:kern w:val="0"/>
          <w:sz w:val="18"/>
          <w:szCs w:val="15"/>
        </w:rPr>
        <w:t xml:space="preserve">43.137,50 €.         </w:t>
      </w:r>
      <w:r w:rsidRPr="00113087">
        <w:rPr>
          <w:rFonts w:eastAsia="Arial" w:cs="Arial"/>
          <w:b/>
          <w:kern w:val="0"/>
          <w:sz w:val="15"/>
          <w:szCs w:val="15"/>
        </w:rPr>
        <w:t xml:space="preserve">IVA 21%: </w:t>
      </w:r>
      <w:r w:rsidRPr="00113087">
        <w:rPr>
          <w:rFonts w:eastAsia="Arial" w:cs="Arial"/>
          <w:b/>
          <w:kern w:val="0"/>
          <w:sz w:val="18"/>
          <w:szCs w:val="15"/>
        </w:rPr>
        <w:t xml:space="preserve">9.058,87 €   </w:t>
      </w:r>
    </w:p>
    <w:p w:rsidR="0050346A" w:rsidRPr="00113087" w:rsidRDefault="0050346A"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5"/>
          <w:szCs w:val="15"/>
        </w:rPr>
      </w:pPr>
      <w:r w:rsidRPr="00113087">
        <w:rPr>
          <w:rFonts w:eastAsia="Arial" w:cs="Arial"/>
          <w:b/>
          <w:kern w:val="0"/>
          <w:sz w:val="15"/>
          <w:szCs w:val="15"/>
        </w:rPr>
        <w:tab/>
        <w:t xml:space="preserve">IMPORTE TOTAL LICITACIÓN: </w:t>
      </w:r>
      <w:r w:rsidRPr="00113087">
        <w:rPr>
          <w:rFonts w:eastAsia="Arial" w:cs="Arial"/>
          <w:b/>
          <w:kern w:val="0"/>
          <w:sz w:val="18"/>
          <w:szCs w:val="15"/>
        </w:rPr>
        <w:t xml:space="preserve">52.196,37 </w:t>
      </w:r>
      <w:r w:rsidRPr="00113087">
        <w:rPr>
          <w:rFonts w:eastAsia="Arial" w:cs="Arial"/>
          <w:b/>
          <w:kern w:val="0"/>
          <w:sz w:val="15"/>
          <w:szCs w:val="15"/>
        </w:rPr>
        <w:t>€, 21% IVA INCLUIDO.</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5"/>
          <w:szCs w:val="15"/>
        </w:rPr>
      </w:pPr>
      <w:r w:rsidRPr="00113087">
        <w:rPr>
          <w:rFonts w:eastAsia="Arial" w:cs="Arial"/>
          <w:kern w:val="0"/>
          <w:sz w:val="15"/>
          <w:szCs w:val="15"/>
        </w:rPr>
        <w:t xml:space="preserve">En el presente </w:t>
      </w:r>
      <w:r w:rsidRPr="00113087">
        <w:rPr>
          <w:rFonts w:eastAsia="Arial" w:cs="Arial"/>
          <w:b/>
          <w:bCs/>
          <w:kern w:val="0"/>
          <w:sz w:val="15"/>
          <w:szCs w:val="15"/>
        </w:rPr>
        <w:t>contrato, adjudicado</w:t>
      </w:r>
      <w:r w:rsidRPr="00113087">
        <w:rPr>
          <w:rFonts w:eastAsia="Arial" w:cs="Arial"/>
          <w:kern w:val="0"/>
          <w:sz w:val="15"/>
          <w:szCs w:val="15"/>
        </w:rPr>
        <w:t xml:space="preserve"> por </w:t>
      </w:r>
      <w:r w:rsidRPr="00113087">
        <w:rPr>
          <w:rFonts w:eastAsia="Arial" w:cs="Arial"/>
          <w:b/>
          <w:bCs/>
          <w:kern w:val="0"/>
          <w:sz w:val="15"/>
          <w:szCs w:val="15"/>
        </w:rPr>
        <w:t>lotes</w:t>
      </w:r>
      <w:r w:rsidRPr="00113087">
        <w:rPr>
          <w:rFonts w:eastAsia="Arial" w:cs="Arial"/>
          <w:kern w:val="0"/>
          <w:sz w:val="15"/>
          <w:szCs w:val="15"/>
        </w:rPr>
        <w:t xml:space="preserve"> , y salvo que se establezca otra previsión en el pliego que rija el </w:t>
      </w:r>
      <w:r w:rsidRPr="00113087">
        <w:rPr>
          <w:rFonts w:eastAsia="Arial" w:cs="Arial"/>
          <w:b/>
          <w:bCs/>
          <w:kern w:val="0"/>
          <w:sz w:val="15"/>
          <w:szCs w:val="15"/>
        </w:rPr>
        <w:t>contrato</w:t>
      </w:r>
      <w:r w:rsidRPr="00113087">
        <w:rPr>
          <w:rFonts w:eastAsia="Arial" w:cs="Arial"/>
          <w:kern w:val="0"/>
          <w:sz w:val="15"/>
          <w:szCs w:val="15"/>
        </w:rPr>
        <w:t xml:space="preserve"> , cada </w:t>
      </w:r>
      <w:r w:rsidRPr="00113087">
        <w:rPr>
          <w:rFonts w:eastAsia="Arial" w:cs="Arial"/>
          <w:b/>
          <w:bCs/>
          <w:kern w:val="0"/>
          <w:sz w:val="15"/>
          <w:szCs w:val="15"/>
        </w:rPr>
        <w:t>lote</w:t>
      </w:r>
      <w:r w:rsidRPr="00113087">
        <w:rPr>
          <w:rFonts w:eastAsia="Arial" w:cs="Arial"/>
          <w:kern w:val="0"/>
          <w:sz w:val="15"/>
          <w:szCs w:val="15"/>
        </w:rPr>
        <w:t xml:space="preserve"> constituirá un </w:t>
      </w:r>
      <w:r w:rsidRPr="00113087">
        <w:rPr>
          <w:rFonts w:eastAsia="Arial" w:cs="Arial"/>
          <w:b/>
          <w:bCs/>
          <w:kern w:val="0"/>
          <w:sz w:val="15"/>
          <w:szCs w:val="15"/>
        </w:rPr>
        <w:t>contrato</w:t>
      </w:r>
      <w:r w:rsidRPr="00113087">
        <w:rPr>
          <w:rFonts w:eastAsia="Arial" w:cs="Arial"/>
          <w:kern w:val="0"/>
          <w:sz w:val="15"/>
          <w:szCs w:val="15"/>
        </w:rPr>
        <w:t xml:space="preserve">, salvo en casos en que se presenten ofertas integradoras, en los que todas las ofertas constituirán un </w:t>
      </w:r>
      <w:r w:rsidRPr="00113087">
        <w:rPr>
          <w:rFonts w:eastAsia="Arial" w:cs="Arial"/>
          <w:b/>
          <w:bCs/>
          <w:kern w:val="0"/>
          <w:sz w:val="15"/>
          <w:szCs w:val="15"/>
        </w:rPr>
        <w:t>contrato</w:t>
      </w:r>
      <w:r w:rsidRPr="00113087">
        <w:rPr>
          <w:rFonts w:eastAsia="Arial" w:cs="Arial"/>
          <w:kern w:val="0"/>
          <w:sz w:val="15"/>
          <w:szCs w:val="15"/>
        </w:rPr>
        <w:t xml:space="preserve"> , de conformidad con lo dispuesto en el </w:t>
      </w:r>
      <w:hyperlink r:id="rId17" w:anchor="APA.7&amp;producto_inicial=*" w:history="1">
        <w:r w:rsidRPr="00113087">
          <w:rPr>
            <w:rFonts w:eastAsia="Arial" w:cs="Arial"/>
            <w:kern w:val="0"/>
            <w:sz w:val="15"/>
            <w:szCs w:val="15"/>
          </w:rPr>
          <w:t>artículo 99.7 LCSP 2017.</w:t>
        </w:r>
      </w:hyperlink>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6"/>
          <w:szCs w:val="15"/>
        </w:rPr>
      </w:pPr>
      <w:r w:rsidRPr="00113087">
        <w:rPr>
          <w:rFonts w:eastAsia="Arial" w:cs="Arial"/>
          <w:b/>
          <w:bCs/>
          <w:kern w:val="0"/>
          <w:sz w:val="16"/>
          <w:szCs w:val="15"/>
        </w:rPr>
        <w:t xml:space="preserve">CLÁUSULA 3ª. Órgano de contratación </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5"/>
          <w:szCs w:val="15"/>
        </w:rPr>
      </w:pPr>
      <w:r w:rsidRPr="00113087">
        <w:rPr>
          <w:rFonts w:eastAsia="Arial" w:cs="Arial"/>
          <w:kern w:val="0"/>
          <w:sz w:val="15"/>
          <w:szCs w:val="15"/>
        </w:rPr>
        <w:t xml:space="preserve">De conformidad con la </w:t>
      </w:r>
      <w:hyperlink r:id="rId18" w:history="1">
        <w:r w:rsidRPr="00113087">
          <w:rPr>
            <w:rFonts w:eastAsia="Arial" w:cs="Arial"/>
            <w:kern w:val="0"/>
            <w:sz w:val="15"/>
            <w:szCs w:val="15"/>
          </w:rPr>
          <w:t>Disposición Adicional Segunda LCSP 2017,</w:t>
        </w:r>
      </w:hyperlink>
      <w:r w:rsidRPr="00113087">
        <w:rPr>
          <w:rFonts w:eastAsia="Arial" w:cs="Arial"/>
          <w:kern w:val="0"/>
          <w:sz w:val="15"/>
          <w:szCs w:val="15"/>
        </w:rPr>
        <w:t xml:space="preserve"> para el presente </w:t>
      </w:r>
      <w:r w:rsidRPr="00113087">
        <w:rPr>
          <w:rFonts w:eastAsia="Arial" w:cs="Arial"/>
          <w:b/>
          <w:bCs/>
          <w:kern w:val="0"/>
          <w:sz w:val="15"/>
          <w:szCs w:val="15"/>
        </w:rPr>
        <w:t>contrato</w:t>
      </w:r>
      <w:r w:rsidRPr="00113087">
        <w:rPr>
          <w:rFonts w:eastAsia="Arial" w:cs="Arial"/>
          <w:kern w:val="0"/>
          <w:sz w:val="15"/>
          <w:szCs w:val="15"/>
        </w:rPr>
        <w:t xml:space="preserve"> el </w:t>
      </w:r>
      <w:r w:rsidRPr="00113087">
        <w:rPr>
          <w:rFonts w:eastAsia="Arial" w:cs="Arial"/>
          <w:b/>
          <w:bCs/>
          <w:kern w:val="0"/>
          <w:sz w:val="15"/>
          <w:szCs w:val="15"/>
        </w:rPr>
        <w:t>órgano de contratación</w:t>
      </w:r>
      <w:r w:rsidRPr="00113087">
        <w:rPr>
          <w:rFonts w:eastAsia="Arial" w:cs="Arial"/>
          <w:kern w:val="0"/>
          <w:sz w:val="15"/>
          <w:szCs w:val="15"/>
        </w:rPr>
        <w:t xml:space="preserve"> es la Alcaldía.</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kern w:val="0"/>
          <w:sz w:val="16"/>
          <w:szCs w:val="15"/>
        </w:rPr>
      </w:pPr>
      <w:r w:rsidRPr="00113087">
        <w:rPr>
          <w:rFonts w:eastAsia="Arial" w:cs="Arial"/>
          <w:b/>
          <w:bCs/>
          <w:kern w:val="0"/>
          <w:sz w:val="16"/>
          <w:szCs w:val="15"/>
        </w:rPr>
        <w:lastRenderedPageBreak/>
        <w:t>CLÁUSULA 4ª. Procedimiento de adjudicación</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5"/>
          <w:szCs w:val="15"/>
        </w:rPr>
      </w:pPr>
      <w:r w:rsidRPr="00113087">
        <w:rPr>
          <w:rFonts w:eastAsia="Arial" w:cs="Arial"/>
          <w:kern w:val="0"/>
          <w:sz w:val="15"/>
          <w:szCs w:val="15"/>
        </w:rPr>
        <w:t xml:space="preserve">De conformidad con lo dispuesto en el </w:t>
      </w:r>
      <w:hyperlink r:id="rId19" w:anchor="APA.1&amp;producto_inicial=*" w:history="1">
        <w:r w:rsidRPr="00113087">
          <w:rPr>
            <w:rFonts w:eastAsia="Arial" w:cs="Arial"/>
            <w:kern w:val="0"/>
            <w:sz w:val="15"/>
            <w:szCs w:val="15"/>
          </w:rPr>
          <w:t>artículo 159.1 LCSP 2017,</w:t>
        </w:r>
      </w:hyperlink>
      <w:r w:rsidRPr="00113087">
        <w:rPr>
          <w:rFonts w:eastAsia="Arial" w:cs="Arial"/>
          <w:kern w:val="0"/>
          <w:sz w:val="15"/>
          <w:szCs w:val="15"/>
        </w:rPr>
        <w:t xml:space="preserve"> el </w:t>
      </w:r>
      <w:r w:rsidRPr="00113087">
        <w:rPr>
          <w:rFonts w:eastAsia="Arial" w:cs="Arial"/>
          <w:b/>
          <w:bCs/>
          <w:kern w:val="0"/>
          <w:sz w:val="15"/>
          <w:szCs w:val="15"/>
        </w:rPr>
        <w:t>contrato</w:t>
      </w:r>
      <w:r w:rsidRPr="00113087">
        <w:rPr>
          <w:rFonts w:eastAsia="Arial" w:cs="Arial"/>
          <w:kern w:val="0"/>
          <w:sz w:val="15"/>
          <w:szCs w:val="15"/>
        </w:rPr>
        <w:t xml:space="preserve"> se adjudicará por procedimiento </w:t>
      </w:r>
      <w:r w:rsidRPr="00113087">
        <w:rPr>
          <w:rFonts w:eastAsia="Arial" w:cs="Arial"/>
          <w:b/>
          <w:bCs/>
          <w:kern w:val="0"/>
          <w:sz w:val="15"/>
          <w:szCs w:val="15"/>
        </w:rPr>
        <w:t>abierto</w:t>
      </w:r>
      <w:r w:rsidRPr="00113087">
        <w:rPr>
          <w:rFonts w:eastAsia="Arial" w:cs="Arial"/>
          <w:kern w:val="0"/>
          <w:sz w:val="15"/>
          <w:szCs w:val="15"/>
        </w:rPr>
        <w:t xml:space="preserve"> </w:t>
      </w:r>
      <w:r w:rsidRPr="00113087">
        <w:rPr>
          <w:rFonts w:eastAsia="Arial" w:cs="Arial"/>
          <w:b/>
          <w:bCs/>
          <w:kern w:val="0"/>
          <w:sz w:val="15"/>
          <w:szCs w:val="15"/>
        </w:rPr>
        <w:t>simplificado</w:t>
      </w:r>
      <w:r w:rsidRPr="00113087">
        <w:rPr>
          <w:rFonts w:eastAsia="Arial" w:cs="Arial"/>
          <w:kern w:val="0"/>
          <w:sz w:val="15"/>
          <w:szCs w:val="15"/>
        </w:rPr>
        <w:t xml:space="preserve"> , y se realizará atendiendo a una pluralidad de criterios de adjudicación, según lo dispuesto en la cláusula 14ª del presente pliego.</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6"/>
          <w:szCs w:val="15"/>
        </w:rPr>
      </w:pPr>
      <w:r w:rsidRPr="00113087">
        <w:rPr>
          <w:rFonts w:eastAsia="Arial" w:cs="Arial"/>
          <w:b/>
          <w:bCs/>
          <w:kern w:val="0"/>
          <w:sz w:val="16"/>
          <w:szCs w:val="15"/>
        </w:rPr>
        <w:t xml:space="preserve">CLÁUSULA 5ª. Valor estimado y presupuesto base de licitación del contrato </w:t>
      </w:r>
    </w:p>
    <w:p w:rsidR="00FB7D15" w:rsidRPr="00113087" w:rsidRDefault="00EE165A"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kern w:val="0"/>
          <w:sz w:val="15"/>
          <w:szCs w:val="15"/>
        </w:rPr>
      </w:pPr>
      <w:r>
        <w:rPr>
          <w:rFonts w:eastAsia="Arial" w:cs="Arial"/>
          <w:kern w:val="0"/>
          <w:sz w:val="15"/>
          <w:szCs w:val="15"/>
        </w:rPr>
        <w:t>El</w:t>
      </w:r>
      <w:r w:rsidR="00FB7D15" w:rsidRPr="00113087">
        <w:rPr>
          <w:rFonts w:eastAsia="Arial" w:cs="Arial"/>
          <w:kern w:val="0"/>
          <w:sz w:val="15"/>
          <w:szCs w:val="15"/>
        </w:rPr>
        <w:t xml:space="preserve"> valor estimado se ha calculado atendiendo al valor de los </w:t>
      </w:r>
      <w:r w:rsidR="00FB7D15" w:rsidRPr="00113087">
        <w:rPr>
          <w:rFonts w:eastAsia="Arial" w:cs="Arial"/>
          <w:b/>
          <w:bCs/>
          <w:kern w:val="0"/>
          <w:sz w:val="15"/>
          <w:szCs w:val="15"/>
        </w:rPr>
        <w:t>lotes</w:t>
      </w:r>
      <w:r w:rsidR="00FB7D15" w:rsidRPr="00113087">
        <w:rPr>
          <w:rFonts w:eastAsia="Arial" w:cs="Arial"/>
          <w:kern w:val="0"/>
          <w:sz w:val="15"/>
          <w:szCs w:val="15"/>
        </w:rPr>
        <w:t xml:space="preserve"> previstos, según detalle:</w:t>
      </w:r>
    </w:p>
    <w:p w:rsidR="0050346A" w:rsidRPr="00113087" w:rsidRDefault="0050346A"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5"/>
          <w:szCs w:val="15"/>
        </w:rPr>
      </w:pPr>
      <w:r w:rsidRPr="00113087">
        <w:rPr>
          <w:rFonts w:eastAsia="Arial" w:cs="Arial"/>
          <w:b/>
          <w:kern w:val="0"/>
          <w:sz w:val="15"/>
          <w:szCs w:val="15"/>
        </w:rPr>
        <w:t xml:space="preserve">- </w:t>
      </w:r>
      <w:r w:rsidRPr="00113087">
        <w:rPr>
          <w:rFonts w:eastAsia="Arial" w:cs="Arial"/>
          <w:b/>
          <w:bCs/>
          <w:kern w:val="0"/>
          <w:sz w:val="15"/>
          <w:szCs w:val="15"/>
        </w:rPr>
        <w:t>Lote</w:t>
      </w:r>
      <w:r w:rsidRPr="00113087">
        <w:rPr>
          <w:rFonts w:eastAsia="Arial" w:cs="Arial"/>
          <w:b/>
          <w:kern w:val="0"/>
          <w:sz w:val="15"/>
          <w:szCs w:val="15"/>
        </w:rPr>
        <w:t xml:space="preserve"> 1:</w:t>
      </w:r>
      <w:r w:rsidRPr="00113087">
        <w:rPr>
          <w:rFonts w:eastAsia="Arial" w:cs="Arial"/>
          <w:kern w:val="0"/>
          <w:sz w:val="15"/>
          <w:szCs w:val="15"/>
        </w:rPr>
        <w:t xml:space="preserve"> </w:t>
      </w:r>
      <w:r w:rsidRPr="00113087">
        <w:rPr>
          <w:rFonts w:eastAsia="Arial" w:cs="Arial"/>
          <w:b/>
          <w:color w:val="333333"/>
          <w:kern w:val="0"/>
          <w:sz w:val="15"/>
          <w:szCs w:val="15"/>
        </w:rPr>
        <w:t xml:space="preserve">RESTAURACIÓN DEPÓSITO DE AGUA FMV. Valor estimado: 43.387,40 euros. Plazo de ejecución: 2 </w:t>
      </w:r>
      <w:r w:rsidRPr="00113087">
        <w:rPr>
          <w:rFonts w:eastAsia="Arial" w:cs="Arial"/>
          <w:b/>
          <w:kern w:val="0"/>
          <w:sz w:val="15"/>
          <w:szCs w:val="15"/>
        </w:rPr>
        <w:t>MESES.</w:t>
      </w:r>
    </w:p>
    <w:p w:rsidR="0050346A" w:rsidRPr="00113087" w:rsidRDefault="0050346A"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5"/>
          <w:szCs w:val="15"/>
        </w:rPr>
      </w:pPr>
      <w:r w:rsidRPr="00113087">
        <w:rPr>
          <w:rFonts w:eastAsia="Arial" w:cs="Arial"/>
          <w:kern w:val="0"/>
          <w:sz w:val="15"/>
          <w:szCs w:val="15"/>
        </w:rPr>
        <w:t xml:space="preserve">- </w:t>
      </w:r>
      <w:r w:rsidRPr="00113087">
        <w:rPr>
          <w:rFonts w:eastAsia="Arial" w:cs="Arial"/>
          <w:b/>
          <w:bCs/>
          <w:kern w:val="0"/>
          <w:sz w:val="15"/>
          <w:szCs w:val="15"/>
        </w:rPr>
        <w:t>Lote</w:t>
      </w:r>
      <w:r w:rsidRPr="00113087">
        <w:rPr>
          <w:rFonts w:eastAsia="Arial" w:cs="Arial"/>
          <w:kern w:val="0"/>
          <w:sz w:val="15"/>
          <w:szCs w:val="15"/>
        </w:rPr>
        <w:t xml:space="preserve"> </w:t>
      </w:r>
      <w:r w:rsidRPr="00EE165A">
        <w:rPr>
          <w:rFonts w:eastAsia="Arial" w:cs="Arial"/>
          <w:b/>
          <w:kern w:val="0"/>
          <w:sz w:val="15"/>
          <w:szCs w:val="15"/>
        </w:rPr>
        <w:t>2</w:t>
      </w:r>
      <w:r w:rsidRPr="00113087">
        <w:rPr>
          <w:rFonts w:eastAsia="Arial" w:cs="Arial"/>
          <w:kern w:val="0"/>
          <w:sz w:val="15"/>
          <w:szCs w:val="15"/>
        </w:rPr>
        <w:t xml:space="preserve">: </w:t>
      </w:r>
      <w:r w:rsidRPr="00113087">
        <w:rPr>
          <w:rFonts w:eastAsia="Arial" w:cs="Arial"/>
          <w:b/>
          <w:kern w:val="0"/>
          <w:sz w:val="15"/>
          <w:szCs w:val="15"/>
        </w:rPr>
        <w:t>RESTAURACIÓN ENREJADOS FMV. Valor estimado: 43.137,50 euros. Plazo de ejecución: 2 MESES.</w:t>
      </w:r>
    </w:p>
    <w:p w:rsidR="0050346A" w:rsidRPr="00113087" w:rsidRDefault="0050346A"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color w:val="333333"/>
          <w:kern w:val="0"/>
          <w:sz w:val="15"/>
          <w:szCs w:val="15"/>
        </w:rPr>
      </w:pPr>
      <w:r w:rsidRPr="00113087">
        <w:rPr>
          <w:rFonts w:eastAsia="Arial" w:cs="Arial"/>
          <w:color w:val="333333"/>
          <w:kern w:val="0"/>
          <w:sz w:val="15"/>
          <w:szCs w:val="15"/>
        </w:rPr>
        <w:t xml:space="preserve">Valor estimado total del </w:t>
      </w:r>
      <w:r w:rsidRPr="00113087">
        <w:rPr>
          <w:rFonts w:eastAsia="Arial" w:cs="Arial"/>
          <w:b/>
          <w:bCs/>
          <w:kern w:val="0"/>
          <w:sz w:val="15"/>
          <w:szCs w:val="15"/>
        </w:rPr>
        <w:t>contrato</w:t>
      </w:r>
      <w:r w:rsidRPr="00113087">
        <w:rPr>
          <w:rFonts w:eastAsia="Arial" w:cs="Arial"/>
          <w:kern w:val="0"/>
          <w:sz w:val="15"/>
          <w:szCs w:val="15"/>
        </w:rPr>
        <w:t xml:space="preserve"> atendiendo a los </w:t>
      </w:r>
      <w:r w:rsidRPr="00113087">
        <w:rPr>
          <w:rFonts w:eastAsia="Arial" w:cs="Arial"/>
          <w:b/>
          <w:bCs/>
          <w:kern w:val="0"/>
          <w:sz w:val="15"/>
          <w:szCs w:val="15"/>
        </w:rPr>
        <w:t>lotes</w:t>
      </w:r>
      <w:r w:rsidRPr="00113087">
        <w:rPr>
          <w:rFonts w:eastAsia="Arial" w:cs="Arial"/>
          <w:color w:val="333333"/>
          <w:kern w:val="0"/>
          <w:sz w:val="15"/>
          <w:szCs w:val="15"/>
        </w:rPr>
        <w:t xml:space="preserve">: </w:t>
      </w:r>
      <w:r w:rsidRPr="00EE165A">
        <w:rPr>
          <w:rFonts w:eastAsia="Arial" w:cs="Arial"/>
          <w:b/>
          <w:kern w:val="0"/>
          <w:sz w:val="18"/>
          <w:szCs w:val="15"/>
        </w:rPr>
        <w:t>86.524,90 euros, IVA Excluido.</w:t>
      </w:r>
    </w:p>
    <w:p w:rsidR="005D192C"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3"/>
          <w:szCs w:val="15"/>
        </w:rPr>
      </w:pPr>
      <w:r w:rsidRPr="005D192C">
        <w:rPr>
          <w:rFonts w:eastAsia="Arial" w:cs="Arial"/>
          <w:kern w:val="0"/>
          <w:sz w:val="13"/>
          <w:szCs w:val="15"/>
        </w:rPr>
        <w:t xml:space="preserve">La estimación de </w:t>
      </w:r>
      <w:r w:rsidRPr="005D192C">
        <w:rPr>
          <w:rFonts w:eastAsia="Arial" w:cs="Arial"/>
          <w:bCs/>
          <w:kern w:val="0"/>
          <w:sz w:val="13"/>
          <w:szCs w:val="15"/>
        </w:rPr>
        <w:t>obras</w:t>
      </w:r>
      <w:r w:rsidRPr="005D192C">
        <w:rPr>
          <w:rFonts w:eastAsia="Arial" w:cs="Arial"/>
          <w:kern w:val="0"/>
          <w:sz w:val="13"/>
          <w:szCs w:val="15"/>
        </w:rPr>
        <w:t xml:space="preserve"> de </w:t>
      </w:r>
      <w:r w:rsidR="0050346A" w:rsidRPr="005D192C">
        <w:rPr>
          <w:rFonts w:eastAsia="Arial" w:cs="Arial"/>
          <w:kern w:val="0"/>
          <w:sz w:val="13"/>
          <w:szCs w:val="15"/>
        </w:rPr>
        <w:t>REPARACIONES</w:t>
      </w:r>
      <w:r w:rsidR="00D92219" w:rsidRPr="005D192C">
        <w:rPr>
          <w:rFonts w:eastAsia="Arial" w:cs="Arial"/>
          <w:kern w:val="0"/>
          <w:sz w:val="13"/>
          <w:szCs w:val="15"/>
        </w:rPr>
        <w:t xml:space="preserve"> FMV</w:t>
      </w:r>
      <w:r w:rsidRPr="005D192C">
        <w:rPr>
          <w:rFonts w:eastAsia="Arial" w:cs="Arial"/>
          <w:kern w:val="0"/>
          <w:sz w:val="13"/>
          <w:szCs w:val="15"/>
        </w:rPr>
        <w:t xml:space="preserve"> realizada no constituye en modo alguno un </w:t>
      </w:r>
      <w:r w:rsidRPr="005D192C">
        <w:rPr>
          <w:rFonts w:eastAsia="Arial" w:cs="Arial"/>
          <w:bCs/>
          <w:kern w:val="0"/>
          <w:sz w:val="13"/>
          <w:szCs w:val="15"/>
        </w:rPr>
        <w:t>compromiso contractual</w:t>
      </w:r>
      <w:r w:rsidRPr="005D192C">
        <w:rPr>
          <w:rFonts w:eastAsia="Arial" w:cs="Arial"/>
          <w:kern w:val="0"/>
          <w:sz w:val="13"/>
          <w:szCs w:val="15"/>
        </w:rPr>
        <w:t xml:space="preserve"> para el Ayuntamiento, sin que, a la </w:t>
      </w:r>
      <w:r w:rsidRPr="005D192C">
        <w:rPr>
          <w:rFonts w:eastAsia="Arial" w:cs="Arial"/>
          <w:bCs/>
          <w:kern w:val="0"/>
          <w:sz w:val="13"/>
          <w:szCs w:val="15"/>
        </w:rPr>
        <w:t>finalización del contrato</w:t>
      </w:r>
      <w:r w:rsidRPr="005D192C">
        <w:rPr>
          <w:rFonts w:eastAsia="Arial" w:cs="Arial"/>
          <w:kern w:val="0"/>
          <w:sz w:val="13"/>
          <w:szCs w:val="15"/>
        </w:rPr>
        <w:t xml:space="preserve">, un menor servicio pueda suponer revisión del precio ofertado por el adjudicatario del </w:t>
      </w:r>
      <w:r w:rsidRPr="005D192C">
        <w:rPr>
          <w:rFonts w:eastAsia="Arial" w:cs="Arial"/>
          <w:bCs/>
          <w:kern w:val="0"/>
          <w:sz w:val="13"/>
          <w:szCs w:val="15"/>
        </w:rPr>
        <w:t>contrato</w:t>
      </w:r>
      <w:r w:rsidRPr="005D192C">
        <w:rPr>
          <w:rFonts w:eastAsia="Arial" w:cs="Arial"/>
          <w:kern w:val="0"/>
          <w:sz w:val="13"/>
          <w:szCs w:val="15"/>
        </w:rPr>
        <w:t xml:space="preserve"> ni variación en ninguna de las </w:t>
      </w:r>
      <w:r w:rsidRPr="005D192C">
        <w:rPr>
          <w:rFonts w:eastAsia="Arial" w:cs="Arial"/>
          <w:bCs/>
          <w:kern w:val="0"/>
          <w:sz w:val="13"/>
          <w:szCs w:val="15"/>
        </w:rPr>
        <w:t>condiciones de contratación</w:t>
      </w:r>
      <w:r w:rsidRPr="005D192C">
        <w:rPr>
          <w:rFonts w:eastAsia="Arial" w:cs="Arial"/>
          <w:kern w:val="0"/>
          <w:sz w:val="13"/>
          <w:szCs w:val="15"/>
        </w:rPr>
        <w:t>.</w:t>
      </w:r>
    </w:p>
    <w:p w:rsidR="00FB7D15"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5"/>
          <w:szCs w:val="15"/>
        </w:rPr>
      </w:pPr>
      <w:r w:rsidRPr="00113087">
        <w:rPr>
          <w:rFonts w:eastAsia="Arial" w:cs="Arial"/>
          <w:kern w:val="0"/>
          <w:sz w:val="15"/>
          <w:szCs w:val="15"/>
        </w:rPr>
        <w:t xml:space="preserve">A los efectos previstos en el </w:t>
      </w:r>
      <w:hyperlink r:id="rId20" w:anchor="APA.1&amp;producto_inicial=*" w:history="1">
        <w:r w:rsidRPr="00113087">
          <w:rPr>
            <w:rFonts w:eastAsia="Arial" w:cs="Arial"/>
            <w:kern w:val="0"/>
            <w:sz w:val="15"/>
            <w:szCs w:val="15"/>
          </w:rPr>
          <w:t>artículo 101.1 LCSP 2017,</w:t>
        </w:r>
      </w:hyperlink>
      <w:r w:rsidRPr="00113087">
        <w:rPr>
          <w:rFonts w:eastAsia="Arial" w:cs="Arial"/>
          <w:kern w:val="0"/>
          <w:sz w:val="15"/>
          <w:szCs w:val="15"/>
        </w:rPr>
        <w:t xml:space="preserve"> </w:t>
      </w:r>
      <w:r w:rsidRPr="00113087">
        <w:rPr>
          <w:rFonts w:eastAsia="Arial" w:cs="Arial"/>
          <w:b/>
          <w:i/>
          <w:kern w:val="0"/>
          <w:sz w:val="15"/>
          <w:szCs w:val="15"/>
        </w:rPr>
        <w:t xml:space="preserve">el valor estimado del </w:t>
      </w:r>
      <w:r w:rsidRPr="00113087">
        <w:rPr>
          <w:rFonts w:eastAsia="Arial" w:cs="Arial"/>
          <w:b/>
          <w:bCs/>
          <w:i/>
          <w:kern w:val="0"/>
          <w:sz w:val="15"/>
          <w:szCs w:val="15"/>
        </w:rPr>
        <w:t>contrato</w:t>
      </w:r>
      <w:r w:rsidRPr="00113087">
        <w:rPr>
          <w:rFonts w:eastAsia="Arial" w:cs="Arial"/>
          <w:kern w:val="0"/>
          <w:sz w:val="15"/>
          <w:szCs w:val="15"/>
        </w:rPr>
        <w:t xml:space="preserve"> a realizar asciende a la cantidad de </w:t>
      </w:r>
      <w:r w:rsidR="00D92219" w:rsidRPr="00113087">
        <w:rPr>
          <w:rFonts w:eastAsia="Arial" w:cs="Arial"/>
          <w:b/>
          <w:color w:val="333333"/>
          <w:kern w:val="0"/>
          <w:sz w:val="16"/>
          <w:szCs w:val="15"/>
        </w:rPr>
        <w:t>86.524,90 euros</w:t>
      </w:r>
      <w:r w:rsidRPr="00113087">
        <w:rPr>
          <w:rFonts w:eastAsia="Arial" w:cs="Arial"/>
          <w:kern w:val="0"/>
          <w:sz w:val="15"/>
          <w:szCs w:val="15"/>
        </w:rPr>
        <w:t xml:space="preserve"> anuales (IVA no incluido</w:t>
      </w:r>
      <w:r w:rsidR="00D92219" w:rsidRPr="00113087">
        <w:rPr>
          <w:rFonts w:eastAsia="Arial" w:cs="Arial"/>
          <w:kern w:val="0"/>
          <w:sz w:val="15"/>
          <w:szCs w:val="15"/>
        </w:rPr>
        <w:t>).</w:t>
      </w:r>
    </w:p>
    <w:p w:rsidR="00EE165A" w:rsidRPr="00EE165A" w:rsidRDefault="00EE165A"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b/>
          <w:kern w:val="0"/>
          <w:sz w:val="15"/>
          <w:szCs w:val="15"/>
          <w:u w:val="single"/>
        </w:rPr>
      </w:pPr>
      <w:r w:rsidRPr="00EE165A">
        <w:rPr>
          <w:rFonts w:eastAsia="Arial" w:cs="Arial"/>
          <w:b/>
          <w:kern w:val="0"/>
          <w:sz w:val="15"/>
          <w:szCs w:val="15"/>
          <w:u w:val="single"/>
        </w:rPr>
        <w:t>PRESUPUESTO BASE DE LICITACIÓN:</w:t>
      </w:r>
    </w:p>
    <w:p w:rsidR="00D92219" w:rsidRPr="00113087" w:rsidRDefault="00D92219"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color w:val="333333"/>
          <w:kern w:val="0"/>
          <w:sz w:val="16"/>
          <w:szCs w:val="15"/>
        </w:rPr>
      </w:pPr>
      <w:r w:rsidRPr="00113087">
        <w:rPr>
          <w:rFonts w:eastAsia="Arial" w:cs="Arial"/>
          <w:b/>
          <w:kern w:val="0"/>
          <w:sz w:val="16"/>
          <w:szCs w:val="15"/>
        </w:rPr>
        <w:t xml:space="preserve">- </w:t>
      </w:r>
      <w:r w:rsidRPr="00113087">
        <w:rPr>
          <w:rFonts w:eastAsia="Arial" w:cs="Arial"/>
          <w:b/>
          <w:bCs/>
          <w:kern w:val="0"/>
          <w:sz w:val="16"/>
          <w:szCs w:val="15"/>
        </w:rPr>
        <w:t>Lote</w:t>
      </w:r>
      <w:r w:rsidRPr="00113087">
        <w:rPr>
          <w:rFonts w:eastAsia="Arial" w:cs="Arial"/>
          <w:b/>
          <w:kern w:val="0"/>
          <w:sz w:val="16"/>
          <w:szCs w:val="15"/>
        </w:rPr>
        <w:t xml:space="preserve"> 1:</w:t>
      </w:r>
      <w:r w:rsidRPr="00113087">
        <w:rPr>
          <w:rFonts w:eastAsia="Arial" w:cs="Arial"/>
          <w:kern w:val="0"/>
          <w:sz w:val="16"/>
          <w:szCs w:val="15"/>
        </w:rPr>
        <w:t xml:space="preserve"> </w:t>
      </w:r>
      <w:r w:rsidRPr="00113087">
        <w:rPr>
          <w:rFonts w:eastAsia="Arial" w:cs="Arial"/>
          <w:b/>
          <w:color w:val="333333"/>
          <w:kern w:val="0"/>
          <w:sz w:val="16"/>
          <w:szCs w:val="15"/>
        </w:rPr>
        <w:t xml:space="preserve">RESTAURACIÓN DEPÓSITO DE AGUA FMV. </w:t>
      </w:r>
    </w:p>
    <w:p w:rsidR="00D92219" w:rsidRPr="00113087" w:rsidRDefault="00D92219"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5"/>
          <w:szCs w:val="15"/>
        </w:rPr>
      </w:pPr>
      <w:r w:rsidRPr="00113087">
        <w:rPr>
          <w:rFonts w:eastAsia="Arial" w:cs="Arial"/>
          <w:b/>
          <w:kern w:val="0"/>
          <w:sz w:val="15"/>
          <w:szCs w:val="15"/>
        </w:rPr>
        <w:tab/>
        <w:t>PRESUPUESTO BASE LICITACIÓN:</w:t>
      </w:r>
      <w:r w:rsidRPr="00113087">
        <w:rPr>
          <w:rFonts w:eastAsia="Arial" w:cs="Arial"/>
          <w:b/>
          <w:color w:val="333333"/>
          <w:kern w:val="0"/>
          <w:sz w:val="15"/>
          <w:szCs w:val="15"/>
        </w:rPr>
        <w:t xml:space="preserve"> </w:t>
      </w:r>
      <w:r w:rsidRPr="00113087">
        <w:rPr>
          <w:rFonts w:eastAsia="Arial" w:cs="Arial"/>
          <w:b/>
          <w:color w:val="333333"/>
          <w:kern w:val="0"/>
          <w:sz w:val="18"/>
          <w:szCs w:val="15"/>
        </w:rPr>
        <w:t xml:space="preserve">43.387,40 €.         </w:t>
      </w:r>
      <w:r w:rsidRPr="00113087">
        <w:rPr>
          <w:rFonts w:eastAsia="Arial" w:cs="Arial"/>
          <w:b/>
          <w:kern w:val="0"/>
          <w:sz w:val="15"/>
          <w:szCs w:val="15"/>
        </w:rPr>
        <w:t xml:space="preserve">IVA 21%: </w:t>
      </w:r>
      <w:r w:rsidRPr="00113087">
        <w:rPr>
          <w:rFonts w:eastAsia="Arial" w:cs="Arial"/>
          <w:b/>
          <w:kern w:val="0"/>
          <w:sz w:val="18"/>
          <w:szCs w:val="15"/>
        </w:rPr>
        <w:t xml:space="preserve">9.111,35 €   </w:t>
      </w:r>
    </w:p>
    <w:p w:rsidR="00D92219" w:rsidRPr="00113087" w:rsidRDefault="00D92219"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5"/>
          <w:szCs w:val="15"/>
        </w:rPr>
      </w:pPr>
      <w:r w:rsidRPr="00113087">
        <w:rPr>
          <w:rFonts w:eastAsia="Arial" w:cs="Arial"/>
          <w:b/>
          <w:kern w:val="0"/>
          <w:sz w:val="15"/>
          <w:szCs w:val="15"/>
        </w:rPr>
        <w:tab/>
        <w:t xml:space="preserve">IMPORTE TOTAL LICITACIÓN: </w:t>
      </w:r>
      <w:r w:rsidRPr="00113087">
        <w:rPr>
          <w:rFonts w:eastAsia="Arial" w:cs="Arial"/>
          <w:b/>
          <w:kern w:val="0"/>
          <w:sz w:val="18"/>
          <w:szCs w:val="15"/>
        </w:rPr>
        <w:t xml:space="preserve">52.498,75 €, </w:t>
      </w:r>
      <w:r w:rsidRPr="00113087">
        <w:rPr>
          <w:rFonts w:eastAsia="Arial" w:cs="Arial"/>
          <w:b/>
          <w:kern w:val="0"/>
          <w:sz w:val="15"/>
          <w:szCs w:val="15"/>
        </w:rPr>
        <w:t>21% IVA INCLUIDO.</w:t>
      </w:r>
    </w:p>
    <w:p w:rsidR="00D92219" w:rsidRPr="00113087" w:rsidRDefault="00D92219"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6"/>
          <w:szCs w:val="15"/>
        </w:rPr>
      </w:pPr>
      <w:r w:rsidRPr="00113087">
        <w:rPr>
          <w:rFonts w:eastAsia="Arial" w:cs="Arial"/>
          <w:kern w:val="0"/>
          <w:sz w:val="16"/>
          <w:szCs w:val="15"/>
        </w:rPr>
        <w:t xml:space="preserve">- </w:t>
      </w:r>
      <w:r w:rsidRPr="00113087">
        <w:rPr>
          <w:rFonts w:eastAsia="Arial" w:cs="Arial"/>
          <w:b/>
          <w:bCs/>
          <w:kern w:val="0"/>
          <w:sz w:val="16"/>
          <w:szCs w:val="15"/>
        </w:rPr>
        <w:t>Lote</w:t>
      </w:r>
      <w:r w:rsidRPr="00113087">
        <w:rPr>
          <w:rFonts w:eastAsia="Arial" w:cs="Arial"/>
          <w:b/>
          <w:kern w:val="0"/>
          <w:sz w:val="16"/>
          <w:szCs w:val="15"/>
        </w:rPr>
        <w:t xml:space="preserve"> 2</w:t>
      </w:r>
      <w:r w:rsidRPr="00113087">
        <w:rPr>
          <w:rFonts w:eastAsia="Arial" w:cs="Arial"/>
          <w:kern w:val="0"/>
          <w:sz w:val="16"/>
          <w:szCs w:val="15"/>
        </w:rPr>
        <w:t xml:space="preserve">: </w:t>
      </w:r>
      <w:r w:rsidRPr="00113087">
        <w:rPr>
          <w:rFonts w:eastAsia="Arial" w:cs="Arial"/>
          <w:b/>
          <w:kern w:val="0"/>
          <w:sz w:val="16"/>
          <w:szCs w:val="15"/>
        </w:rPr>
        <w:t xml:space="preserve">RESTAURACIÓN ENREJADOS FMV. </w:t>
      </w:r>
    </w:p>
    <w:p w:rsidR="00D92219" w:rsidRPr="00113087" w:rsidRDefault="00D92219"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5"/>
          <w:szCs w:val="15"/>
        </w:rPr>
      </w:pPr>
      <w:r w:rsidRPr="00113087">
        <w:rPr>
          <w:rFonts w:eastAsia="Arial" w:cs="Arial"/>
          <w:b/>
          <w:kern w:val="0"/>
          <w:sz w:val="15"/>
          <w:szCs w:val="15"/>
        </w:rPr>
        <w:tab/>
        <w:t>PRESUPUESTO BASE LICITACIÓN:</w:t>
      </w:r>
      <w:r w:rsidRPr="00113087">
        <w:rPr>
          <w:rFonts w:eastAsia="Arial" w:cs="Arial"/>
          <w:b/>
          <w:color w:val="333333"/>
          <w:kern w:val="0"/>
          <w:sz w:val="15"/>
          <w:szCs w:val="15"/>
        </w:rPr>
        <w:t xml:space="preserve"> </w:t>
      </w:r>
      <w:r w:rsidRPr="00113087">
        <w:rPr>
          <w:rFonts w:eastAsia="Arial" w:cs="Arial"/>
          <w:b/>
          <w:color w:val="333333"/>
          <w:kern w:val="0"/>
          <w:sz w:val="18"/>
          <w:szCs w:val="15"/>
        </w:rPr>
        <w:t xml:space="preserve">43.137,50 €.         </w:t>
      </w:r>
      <w:r w:rsidRPr="00113087">
        <w:rPr>
          <w:rFonts w:eastAsia="Arial" w:cs="Arial"/>
          <w:b/>
          <w:kern w:val="0"/>
          <w:sz w:val="15"/>
          <w:szCs w:val="15"/>
        </w:rPr>
        <w:t xml:space="preserve">IVA 21%: </w:t>
      </w:r>
      <w:r w:rsidRPr="00113087">
        <w:rPr>
          <w:rFonts w:eastAsia="Arial" w:cs="Arial"/>
          <w:b/>
          <w:kern w:val="0"/>
          <w:sz w:val="18"/>
          <w:szCs w:val="15"/>
        </w:rPr>
        <w:t xml:space="preserve">9.058,87 €   </w:t>
      </w:r>
    </w:p>
    <w:p w:rsidR="00D92219" w:rsidRPr="00113087" w:rsidRDefault="00D92219"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b/>
          <w:kern w:val="0"/>
          <w:sz w:val="15"/>
          <w:szCs w:val="15"/>
        </w:rPr>
      </w:pPr>
      <w:r w:rsidRPr="00113087">
        <w:rPr>
          <w:rFonts w:eastAsia="Arial" w:cs="Arial"/>
          <w:b/>
          <w:kern w:val="0"/>
          <w:sz w:val="15"/>
          <w:szCs w:val="15"/>
        </w:rPr>
        <w:tab/>
        <w:t xml:space="preserve">IMPORTE TOTAL LICITACIÓN: </w:t>
      </w:r>
      <w:r w:rsidRPr="00113087">
        <w:rPr>
          <w:rFonts w:eastAsia="Arial" w:cs="Arial"/>
          <w:b/>
          <w:kern w:val="0"/>
          <w:sz w:val="18"/>
          <w:szCs w:val="15"/>
        </w:rPr>
        <w:t xml:space="preserve">52.196,37 </w:t>
      </w:r>
      <w:r w:rsidRPr="00113087">
        <w:rPr>
          <w:rFonts w:eastAsia="Arial" w:cs="Arial"/>
          <w:b/>
          <w:kern w:val="0"/>
          <w:sz w:val="15"/>
          <w:szCs w:val="15"/>
        </w:rPr>
        <w:t>€, 21% IVA INCLUIDO.</w:t>
      </w:r>
    </w:p>
    <w:p w:rsidR="00D92219" w:rsidRPr="0050346A" w:rsidRDefault="00D92219"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5"/>
          <w:szCs w:val="15"/>
        </w:rPr>
      </w:pPr>
      <w:r w:rsidRPr="00113087">
        <w:rPr>
          <w:rFonts w:eastAsia="Arial" w:cs="Arial"/>
          <w:kern w:val="0"/>
          <w:sz w:val="15"/>
          <w:szCs w:val="15"/>
        </w:rPr>
        <w:t xml:space="preserve">En el presente </w:t>
      </w:r>
      <w:r w:rsidRPr="00113087">
        <w:rPr>
          <w:rFonts w:eastAsia="Arial" w:cs="Arial"/>
          <w:b/>
          <w:bCs/>
          <w:kern w:val="0"/>
          <w:sz w:val="15"/>
          <w:szCs w:val="15"/>
        </w:rPr>
        <w:t>contrato, adjudicado</w:t>
      </w:r>
      <w:r w:rsidRPr="00113087">
        <w:rPr>
          <w:rFonts w:eastAsia="Arial" w:cs="Arial"/>
          <w:kern w:val="0"/>
          <w:sz w:val="15"/>
          <w:szCs w:val="15"/>
        </w:rPr>
        <w:t xml:space="preserve"> por </w:t>
      </w:r>
      <w:r w:rsidRPr="00113087">
        <w:rPr>
          <w:rFonts w:eastAsia="Arial" w:cs="Arial"/>
          <w:b/>
          <w:bCs/>
          <w:kern w:val="0"/>
          <w:sz w:val="15"/>
          <w:szCs w:val="15"/>
        </w:rPr>
        <w:t>lotes</w:t>
      </w:r>
      <w:r w:rsidRPr="00113087">
        <w:rPr>
          <w:rFonts w:eastAsia="Arial" w:cs="Arial"/>
          <w:kern w:val="0"/>
          <w:sz w:val="15"/>
          <w:szCs w:val="15"/>
        </w:rPr>
        <w:t xml:space="preserve"> , y salvo que se establezca otra previsión en el pliego que rija el </w:t>
      </w:r>
      <w:r w:rsidRPr="00113087">
        <w:rPr>
          <w:rFonts w:eastAsia="Arial" w:cs="Arial"/>
          <w:b/>
          <w:bCs/>
          <w:kern w:val="0"/>
          <w:sz w:val="15"/>
          <w:szCs w:val="15"/>
        </w:rPr>
        <w:t>contrato</w:t>
      </w:r>
      <w:r w:rsidRPr="00113087">
        <w:rPr>
          <w:rFonts w:eastAsia="Arial" w:cs="Arial"/>
          <w:kern w:val="0"/>
          <w:sz w:val="15"/>
          <w:szCs w:val="15"/>
        </w:rPr>
        <w:t xml:space="preserve"> , cada </w:t>
      </w:r>
      <w:r w:rsidRPr="00113087">
        <w:rPr>
          <w:rFonts w:eastAsia="Arial" w:cs="Arial"/>
          <w:b/>
          <w:bCs/>
          <w:kern w:val="0"/>
          <w:sz w:val="15"/>
          <w:szCs w:val="15"/>
        </w:rPr>
        <w:t>lote</w:t>
      </w:r>
      <w:r w:rsidRPr="00113087">
        <w:rPr>
          <w:rFonts w:eastAsia="Arial" w:cs="Arial"/>
          <w:kern w:val="0"/>
          <w:sz w:val="15"/>
          <w:szCs w:val="15"/>
        </w:rPr>
        <w:t xml:space="preserve"> constituirá un </w:t>
      </w:r>
      <w:r w:rsidRPr="00113087">
        <w:rPr>
          <w:rFonts w:eastAsia="Arial" w:cs="Arial"/>
          <w:b/>
          <w:bCs/>
          <w:kern w:val="0"/>
          <w:sz w:val="15"/>
          <w:szCs w:val="15"/>
        </w:rPr>
        <w:t>contrato</w:t>
      </w:r>
      <w:r w:rsidRPr="00113087">
        <w:rPr>
          <w:rFonts w:eastAsia="Arial" w:cs="Arial"/>
          <w:kern w:val="0"/>
          <w:sz w:val="15"/>
          <w:szCs w:val="15"/>
        </w:rPr>
        <w:t xml:space="preserve">, salvo en casos en que se presenten ofertas integradoras, en los que todas las ofertas constituirán un </w:t>
      </w:r>
      <w:r w:rsidRPr="00113087">
        <w:rPr>
          <w:rFonts w:eastAsia="Arial" w:cs="Arial"/>
          <w:b/>
          <w:bCs/>
          <w:kern w:val="0"/>
          <w:sz w:val="15"/>
          <w:szCs w:val="15"/>
        </w:rPr>
        <w:t>contrato</w:t>
      </w:r>
      <w:r w:rsidRPr="00113087">
        <w:rPr>
          <w:rFonts w:eastAsia="Arial" w:cs="Arial"/>
          <w:kern w:val="0"/>
          <w:sz w:val="15"/>
          <w:szCs w:val="15"/>
        </w:rPr>
        <w:t xml:space="preserve"> , de conformidad con lo dispuesto en el </w:t>
      </w:r>
      <w:hyperlink r:id="rId21" w:anchor="APA.7&amp;producto_inicial=*" w:history="1">
        <w:r w:rsidRPr="00113087">
          <w:rPr>
            <w:rFonts w:eastAsia="Arial" w:cs="Arial"/>
            <w:kern w:val="0"/>
            <w:sz w:val="15"/>
            <w:szCs w:val="15"/>
          </w:rPr>
          <w:t>artículo 99.7 LCSP 2017.</w:t>
        </w:r>
      </w:hyperlink>
    </w:p>
    <w:p w:rsidR="00FB7D15" w:rsidRPr="00C62D60"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kern w:val="0"/>
          <w:sz w:val="16"/>
          <w:szCs w:val="15"/>
        </w:rPr>
      </w:pPr>
      <w:r w:rsidRPr="00C62D60">
        <w:rPr>
          <w:rFonts w:eastAsia="Arial" w:cs="Arial"/>
          <w:b/>
          <w:bCs/>
          <w:kern w:val="0"/>
          <w:sz w:val="16"/>
          <w:szCs w:val="15"/>
        </w:rPr>
        <w:t>CLÁUSULA 6ª. Existencia de crédito</w:t>
      </w:r>
      <w:r w:rsidR="00003AC5">
        <w:rPr>
          <w:rFonts w:eastAsia="Arial" w:cs="Arial"/>
          <w:b/>
          <w:bCs/>
          <w:kern w:val="0"/>
          <w:sz w:val="16"/>
          <w:szCs w:val="15"/>
        </w:rPr>
        <w:t>.</w:t>
      </w:r>
    </w:p>
    <w:p w:rsidR="00D25871" w:rsidRPr="00003AC5"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kern w:val="0"/>
          <w:sz w:val="15"/>
          <w:szCs w:val="15"/>
        </w:rPr>
      </w:pPr>
      <w:r w:rsidRPr="00003AC5">
        <w:rPr>
          <w:rFonts w:eastAsia="Arial" w:cs="Arial"/>
          <w:kern w:val="0"/>
          <w:sz w:val="15"/>
          <w:szCs w:val="15"/>
        </w:rPr>
        <w:t xml:space="preserve">La ejecución de las </w:t>
      </w:r>
      <w:r w:rsidRPr="00003AC5">
        <w:rPr>
          <w:rFonts w:eastAsia="Arial" w:cs="Arial"/>
          <w:bCs/>
          <w:kern w:val="0"/>
          <w:sz w:val="15"/>
          <w:szCs w:val="15"/>
        </w:rPr>
        <w:t>obras</w:t>
      </w:r>
      <w:r w:rsidRPr="00003AC5">
        <w:rPr>
          <w:rFonts w:eastAsia="Arial" w:cs="Arial"/>
          <w:kern w:val="0"/>
          <w:sz w:val="15"/>
          <w:szCs w:val="15"/>
        </w:rPr>
        <w:t xml:space="preserve"> está amparada por los créditos que se indican a continuación: </w:t>
      </w:r>
      <w:r w:rsidR="00003AC5" w:rsidRPr="00003AC5">
        <w:rPr>
          <w:rFonts w:eastAsia="Arial" w:cs="Arial"/>
          <w:b/>
          <w:kern w:val="0"/>
          <w:sz w:val="16"/>
          <w:szCs w:val="15"/>
        </w:rPr>
        <w:t>333.632.01</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kern w:val="0"/>
          <w:sz w:val="16"/>
          <w:szCs w:val="15"/>
        </w:rPr>
      </w:pPr>
      <w:r w:rsidRPr="00113087">
        <w:rPr>
          <w:rFonts w:eastAsia="Arial" w:cs="Arial"/>
          <w:b/>
          <w:bCs/>
          <w:kern w:val="0"/>
          <w:sz w:val="16"/>
          <w:szCs w:val="15"/>
        </w:rPr>
        <w:t>CLÁUSULA 7ª. Plazo y lugar de ejecución</w:t>
      </w:r>
      <w:r w:rsidR="006F6322" w:rsidRPr="00113087">
        <w:rPr>
          <w:rFonts w:eastAsia="Arial" w:cs="Arial"/>
          <w:b/>
          <w:bCs/>
          <w:kern w:val="0"/>
          <w:sz w:val="16"/>
          <w:szCs w:val="15"/>
        </w:rPr>
        <w:t>.</w:t>
      </w:r>
    </w:p>
    <w:p w:rsidR="00FB7D15" w:rsidRPr="00113087" w:rsidRDefault="00D92219" w:rsidP="00113087">
      <w:pPr>
        <w:pStyle w:val="Prrafodelista"/>
        <w:widowControl/>
        <w:numPr>
          <w:ilvl w:val="0"/>
          <w:numId w:val="26"/>
        </w:numPr>
        <w:pBdr>
          <w:left w:val="none" w:sz="0" w:space="12" w:color="auto"/>
          <w:right w:val="none" w:sz="0" w:space="12" w:color="auto"/>
        </w:pBdr>
        <w:shd w:val="clear" w:color="auto" w:fill="FFFFFF" w:themeFill="background1"/>
        <w:suppressAutoHyphens w:val="0"/>
        <w:spacing w:after="240" w:line="225" w:lineRule="atLeast"/>
        <w:ind w:right="240"/>
        <w:rPr>
          <w:rFonts w:eastAsia="Arial" w:cs="Arial"/>
          <w:b/>
          <w:kern w:val="0"/>
          <w:sz w:val="15"/>
          <w:szCs w:val="15"/>
        </w:rPr>
      </w:pPr>
      <w:r w:rsidRPr="00113087">
        <w:rPr>
          <w:rFonts w:eastAsia="Arial" w:cs="Arial"/>
          <w:b/>
          <w:kern w:val="0"/>
          <w:sz w:val="15"/>
          <w:szCs w:val="15"/>
        </w:rPr>
        <w:t>Plazo de Ejecución de las Obras de RESTAURACIÓN DE DEPÓSITO DE AGUA FMV: DOS (2) MESES.</w:t>
      </w:r>
    </w:p>
    <w:p w:rsidR="00D92219" w:rsidRPr="00113087" w:rsidRDefault="00D92219" w:rsidP="00113087">
      <w:pPr>
        <w:pStyle w:val="Prrafodelista"/>
        <w:widowControl/>
        <w:numPr>
          <w:ilvl w:val="0"/>
          <w:numId w:val="26"/>
        </w:numPr>
        <w:pBdr>
          <w:left w:val="none" w:sz="0" w:space="12" w:color="auto"/>
          <w:right w:val="none" w:sz="0" w:space="12" w:color="auto"/>
        </w:pBdr>
        <w:shd w:val="clear" w:color="auto" w:fill="FFFFFF" w:themeFill="background1"/>
        <w:suppressAutoHyphens w:val="0"/>
        <w:spacing w:after="240" w:line="225" w:lineRule="atLeast"/>
        <w:ind w:right="240"/>
        <w:rPr>
          <w:rFonts w:eastAsia="Arial" w:cs="Arial"/>
          <w:b/>
          <w:kern w:val="0"/>
          <w:sz w:val="15"/>
          <w:szCs w:val="15"/>
        </w:rPr>
      </w:pPr>
      <w:r w:rsidRPr="00113087">
        <w:rPr>
          <w:rFonts w:eastAsia="Arial" w:cs="Arial"/>
          <w:b/>
          <w:kern w:val="0"/>
          <w:sz w:val="15"/>
          <w:szCs w:val="15"/>
        </w:rPr>
        <w:t>Plazo de Ejecución de las Obras de RESTAURACIÓN DE ENREJADOS FMV: DOS (2) MESES.</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rPr>
          <w:rFonts w:eastAsia="Arial" w:cs="Arial"/>
          <w:i/>
          <w:kern w:val="0"/>
          <w:sz w:val="15"/>
          <w:szCs w:val="15"/>
        </w:rPr>
      </w:pPr>
      <w:r w:rsidRPr="00113087">
        <w:rPr>
          <w:rFonts w:eastAsia="Arial" w:cs="Arial"/>
          <w:i/>
          <w:kern w:val="0"/>
          <w:sz w:val="15"/>
          <w:szCs w:val="15"/>
        </w:rPr>
        <w:t xml:space="preserve">Se indicarán los correspondientes plazos y lugares de ejecución para cada </w:t>
      </w:r>
      <w:r w:rsidRPr="00113087">
        <w:rPr>
          <w:rFonts w:eastAsia="Arial" w:cs="Arial"/>
          <w:bCs/>
          <w:i/>
          <w:kern w:val="0"/>
          <w:sz w:val="15"/>
          <w:szCs w:val="15"/>
        </w:rPr>
        <w:t>lote</w:t>
      </w:r>
      <w:r w:rsidR="006F6322" w:rsidRPr="00113087">
        <w:rPr>
          <w:rFonts w:eastAsia="Arial" w:cs="Arial"/>
          <w:bCs/>
          <w:i/>
          <w:kern w:val="0"/>
          <w:sz w:val="15"/>
          <w:szCs w:val="15"/>
        </w:rPr>
        <w:t xml:space="preserve"> en el PPT</w:t>
      </w:r>
      <w:r w:rsidRPr="00113087">
        <w:rPr>
          <w:rFonts w:eastAsia="Arial" w:cs="Arial"/>
          <w:i/>
          <w:kern w:val="0"/>
          <w:sz w:val="15"/>
          <w:szCs w:val="15"/>
        </w:rPr>
        <w:t xml:space="preserve">. </w:t>
      </w:r>
    </w:p>
    <w:p w:rsidR="00FB7D15" w:rsidRPr="00113087"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5"/>
          <w:szCs w:val="15"/>
        </w:rPr>
      </w:pPr>
      <w:r w:rsidRPr="00113087">
        <w:rPr>
          <w:rFonts w:eastAsia="Arial" w:cs="Arial"/>
          <w:kern w:val="0"/>
          <w:sz w:val="15"/>
          <w:szCs w:val="15"/>
        </w:rPr>
        <w:t>El cómputo del plazo se iniciará desde el día siguiente al de la fecha del acta de comprobación del replanteo, si la Administ</w:t>
      </w:r>
      <w:r w:rsidR="00D92219" w:rsidRPr="00113087">
        <w:rPr>
          <w:rFonts w:eastAsia="Arial" w:cs="Arial"/>
          <w:kern w:val="0"/>
          <w:sz w:val="15"/>
          <w:szCs w:val="15"/>
        </w:rPr>
        <w:t>ración autoriza el inicio de las obras.</w:t>
      </w:r>
    </w:p>
    <w:p w:rsidR="00FB7D15" w:rsidRPr="00EE165A"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5"/>
          <w:szCs w:val="15"/>
        </w:rPr>
      </w:pPr>
      <w:r w:rsidRPr="00EE165A">
        <w:rPr>
          <w:rFonts w:eastAsia="Arial" w:cs="Arial"/>
          <w:kern w:val="0"/>
          <w:sz w:val="15"/>
          <w:szCs w:val="15"/>
        </w:rPr>
        <w:lastRenderedPageBreak/>
        <w:t xml:space="preserve">El contratista podrá desarrollar los trabajos con mayor celeridad que la necesaria para efectuar las </w:t>
      </w:r>
      <w:r w:rsidRPr="00EE165A">
        <w:rPr>
          <w:rFonts w:eastAsia="Arial" w:cs="Arial"/>
          <w:bCs/>
          <w:kern w:val="0"/>
          <w:sz w:val="15"/>
          <w:szCs w:val="15"/>
        </w:rPr>
        <w:t>obras</w:t>
      </w:r>
      <w:r w:rsidRPr="00EE165A">
        <w:rPr>
          <w:rFonts w:eastAsia="Arial" w:cs="Arial"/>
          <w:kern w:val="0"/>
          <w:sz w:val="15"/>
          <w:szCs w:val="15"/>
        </w:rPr>
        <w:t xml:space="preserve"> en el plazo </w:t>
      </w:r>
      <w:r w:rsidR="00D92219" w:rsidRPr="00EE165A">
        <w:rPr>
          <w:rFonts w:eastAsia="Arial" w:cs="Arial"/>
          <w:bCs/>
          <w:kern w:val="0"/>
          <w:sz w:val="15"/>
          <w:szCs w:val="15"/>
        </w:rPr>
        <w:t>contractual</w:t>
      </w:r>
      <w:r w:rsidR="00D92219" w:rsidRPr="00EE165A">
        <w:rPr>
          <w:rFonts w:eastAsia="Arial" w:cs="Arial"/>
          <w:kern w:val="0"/>
          <w:sz w:val="15"/>
          <w:szCs w:val="15"/>
        </w:rPr>
        <w:t>,</w:t>
      </w:r>
      <w:r w:rsidRPr="00EE165A">
        <w:rPr>
          <w:rFonts w:eastAsia="Arial" w:cs="Arial"/>
          <w:kern w:val="0"/>
          <w:sz w:val="15"/>
          <w:szCs w:val="15"/>
        </w:rPr>
        <w:t xml:space="preserve"> salvo que, a juicio de la dirección facultativa, existiesen razones para estimarlo inconveniente.</w:t>
      </w:r>
    </w:p>
    <w:p w:rsidR="00FB7D15" w:rsidRPr="00EE165A" w:rsidRDefault="00FB7D15" w:rsidP="00113087">
      <w:pPr>
        <w:widowControl/>
        <w:pBdr>
          <w:left w:val="none" w:sz="0" w:space="12" w:color="auto"/>
          <w:right w:val="none" w:sz="0" w:space="12" w:color="auto"/>
        </w:pBdr>
        <w:shd w:val="clear" w:color="auto" w:fill="FFFFFF" w:themeFill="background1"/>
        <w:suppressAutoHyphens w:val="0"/>
        <w:spacing w:after="240" w:line="225" w:lineRule="atLeast"/>
        <w:ind w:left="240" w:right="240"/>
        <w:jc w:val="both"/>
        <w:rPr>
          <w:rFonts w:eastAsia="Arial" w:cs="Arial"/>
          <w:kern w:val="0"/>
          <w:sz w:val="15"/>
          <w:szCs w:val="15"/>
        </w:rPr>
      </w:pPr>
      <w:r w:rsidRPr="00EE165A">
        <w:rPr>
          <w:rFonts w:eastAsia="Arial" w:cs="Arial"/>
          <w:kern w:val="0"/>
          <w:sz w:val="15"/>
          <w:szCs w:val="15"/>
        </w:rPr>
        <w:t xml:space="preserve">El contratista está obligado a </w:t>
      </w:r>
      <w:r w:rsidRPr="00EE165A">
        <w:rPr>
          <w:rFonts w:eastAsia="Arial" w:cs="Arial"/>
          <w:bCs/>
          <w:kern w:val="0"/>
          <w:sz w:val="15"/>
          <w:szCs w:val="15"/>
        </w:rPr>
        <w:t>cumplir el contrato</w:t>
      </w:r>
      <w:r w:rsidRPr="00EE165A">
        <w:rPr>
          <w:rFonts w:eastAsia="Arial" w:cs="Arial"/>
          <w:kern w:val="0"/>
          <w:sz w:val="15"/>
          <w:szCs w:val="15"/>
        </w:rPr>
        <w:t xml:space="preserve"> dentro del plazo total fijado para su realización, así como de los plazos parciales señalados.</w:t>
      </w:r>
    </w:p>
    <w:p w:rsidR="00FB7D15" w:rsidRPr="005E2B4C"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5E2B4C">
        <w:rPr>
          <w:rFonts w:eastAsia="Arial" w:cs="Arial"/>
          <w:b/>
          <w:bCs/>
          <w:color w:val="333333"/>
          <w:kern w:val="0"/>
          <w:sz w:val="15"/>
          <w:szCs w:val="15"/>
        </w:rPr>
        <w:t xml:space="preserve">CLÁUSULA 8ª. </w:t>
      </w:r>
      <w:r w:rsidRPr="005E2B4C">
        <w:rPr>
          <w:rFonts w:eastAsia="Arial" w:cs="Arial"/>
          <w:b/>
          <w:bCs/>
          <w:kern w:val="0"/>
          <w:sz w:val="16"/>
          <w:szCs w:val="15"/>
        </w:rPr>
        <w:t>Cond</w:t>
      </w:r>
      <w:r w:rsidR="00113087" w:rsidRPr="005E2B4C">
        <w:rPr>
          <w:rFonts w:eastAsia="Arial" w:cs="Arial"/>
          <w:b/>
          <w:bCs/>
          <w:kern w:val="0"/>
          <w:sz w:val="16"/>
          <w:szCs w:val="15"/>
        </w:rPr>
        <w:t>iciones especiales de ejecución.</w:t>
      </w:r>
    </w:p>
    <w:p w:rsidR="00FB7D15" w:rsidRPr="009B6FF5" w:rsidRDefault="00FB7D15" w:rsidP="00113087">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A60EC0">
        <w:rPr>
          <w:rFonts w:eastAsia="Arial" w:cs="Arial"/>
          <w:kern w:val="0"/>
          <w:sz w:val="15"/>
          <w:szCs w:val="15"/>
        </w:rPr>
        <w:t xml:space="preserve">Los </w:t>
      </w:r>
      <w:r w:rsidRPr="00A60EC0">
        <w:rPr>
          <w:rFonts w:eastAsia="Arial" w:cs="Arial"/>
          <w:b/>
          <w:bCs/>
          <w:kern w:val="0"/>
          <w:sz w:val="15"/>
          <w:szCs w:val="15"/>
        </w:rPr>
        <w:t>órganos de contratación</w:t>
      </w:r>
      <w:r w:rsidRPr="00A60EC0">
        <w:rPr>
          <w:rFonts w:eastAsia="Arial" w:cs="Arial"/>
          <w:kern w:val="0"/>
          <w:sz w:val="15"/>
          <w:szCs w:val="15"/>
        </w:rPr>
        <w:t xml:space="preserve"> podrán establecer condiciones especiales en relación con la </w:t>
      </w:r>
      <w:r w:rsidRPr="00A60EC0">
        <w:rPr>
          <w:rFonts w:eastAsia="Arial" w:cs="Arial"/>
          <w:b/>
          <w:bCs/>
          <w:kern w:val="0"/>
          <w:sz w:val="15"/>
          <w:szCs w:val="15"/>
        </w:rPr>
        <w:t>ejecución del contrato</w:t>
      </w:r>
      <w:r w:rsidRPr="00A60EC0">
        <w:rPr>
          <w:rFonts w:eastAsia="Arial" w:cs="Arial"/>
          <w:kern w:val="0"/>
          <w:sz w:val="15"/>
          <w:szCs w:val="15"/>
        </w:rPr>
        <w:t>, siempre que estén vinculadas a su objeto, en el sentido del</w:t>
      </w:r>
      <w:r w:rsidR="00113087" w:rsidRPr="00A60EC0">
        <w:rPr>
          <w:rFonts w:eastAsia="Arial" w:cs="Arial"/>
          <w:kern w:val="0"/>
          <w:sz w:val="15"/>
          <w:szCs w:val="15"/>
        </w:rPr>
        <w:t xml:space="preserve"> </w:t>
      </w:r>
      <w:hyperlink r:id="rId22" w:history="1">
        <w:r w:rsidRPr="00A60EC0">
          <w:rPr>
            <w:rFonts w:eastAsia="Arial" w:cs="Arial"/>
            <w:kern w:val="0"/>
            <w:sz w:val="15"/>
            <w:szCs w:val="15"/>
          </w:rPr>
          <w:t>artículo 145 LCSP 2017,</w:t>
        </w:r>
      </w:hyperlink>
      <w:r w:rsidRPr="00A60EC0">
        <w:rPr>
          <w:rFonts w:eastAsia="Arial" w:cs="Arial"/>
          <w:kern w:val="0"/>
          <w:sz w:val="15"/>
          <w:szCs w:val="15"/>
        </w:rPr>
        <w:t xml:space="preserve"> no sean directa o indirectamente discriminatorias y sean compatibles con el derecho de la Unión Europea. En todo caso, será obligatorio el establecimiento en el pliego de cláusulas administrativas particulares de al menos una de las condiciones especiales de ejecución de entre </w:t>
      </w:r>
      <w:r w:rsidRPr="009B6FF5">
        <w:rPr>
          <w:rFonts w:eastAsia="Arial" w:cs="Arial"/>
          <w:kern w:val="0"/>
          <w:sz w:val="15"/>
          <w:szCs w:val="15"/>
        </w:rPr>
        <w:t xml:space="preserve">las establecidas en el </w:t>
      </w:r>
      <w:hyperlink r:id="rId23" w:anchor="APA.2&amp;producto_inicial=*" w:history="1">
        <w:r w:rsidRPr="009B6FF5">
          <w:rPr>
            <w:rFonts w:eastAsia="Arial" w:cs="Arial"/>
            <w:kern w:val="0"/>
            <w:sz w:val="15"/>
            <w:szCs w:val="15"/>
          </w:rPr>
          <w:t xml:space="preserve">artículo 202.2 LCSP 2017. </w:t>
        </w:r>
      </w:hyperlink>
    </w:p>
    <w:p w:rsidR="00FB7D15" w:rsidRPr="009B6FF5" w:rsidRDefault="00FB7D15" w:rsidP="00003AC5">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9B6FF5">
        <w:rPr>
          <w:rFonts w:eastAsia="Arial" w:cs="Arial"/>
          <w:kern w:val="0"/>
          <w:sz w:val="15"/>
          <w:szCs w:val="15"/>
        </w:rPr>
        <w:t xml:space="preserve">En cumplimiento del citado precepto, se establecen las siguientes condiciones especiales de ejecución de este </w:t>
      </w:r>
      <w:r w:rsidR="00003AC5" w:rsidRPr="009B6FF5">
        <w:rPr>
          <w:rFonts w:eastAsia="Arial" w:cs="Arial"/>
          <w:b/>
          <w:bCs/>
          <w:kern w:val="0"/>
          <w:sz w:val="15"/>
          <w:szCs w:val="15"/>
        </w:rPr>
        <w:t>contrato</w:t>
      </w:r>
      <w:r w:rsidR="00003AC5" w:rsidRPr="009B6FF5">
        <w:rPr>
          <w:rFonts w:eastAsia="Arial" w:cs="Arial"/>
          <w:kern w:val="0"/>
          <w:sz w:val="15"/>
          <w:szCs w:val="15"/>
        </w:rPr>
        <w:t>:</w:t>
      </w:r>
      <w:r w:rsidR="00EE165A" w:rsidRPr="009B6FF5">
        <w:rPr>
          <w:rFonts w:eastAsia="Arial" w:cs="Arial"/>
          <w:kern w:val="0"/>
          <w:sz w:val="15"/>
          <w:szCs w:val="15"/>
        </w:rPr>
        <w:t xml:space="preserve"> </w:t>
      </w:r>
    </w:p>
    <w:p w:rsidR="009B6FF5" w:rsidRPr="009B6FF5" w:rsidRDefault="009B6FF5" w:rsidP="00003AC5">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9B6FF5">
        <w:rPr>
          <w:rFonts w:eastAsia="Arial" w:cs="Arial"/>
          <w:kern w:val="0"/>
          <w:sz w:val="15"/>
          <w:szCs w:val="15"/>
        </w:rPr>
        <w:t xml:space="preserve">De tipo medioambiental: Una condición especial de ejecución de tipo medioambiental es que se garantice la correcta </w:t>
      </w:r>
      <w:r w:rsidRPr="009B6FF5">
        <w:rPr>
          <w:rFonts w:eastAsia="Arial" w:cs="Arial"/>
          <w:kern w:val="0"/>
          <w:sz w:val="15"/>
          <w:szCs w:val="15"/>
        </w:rPr>
        <w:br/>
        <w:t xml:space="preserve">gestión de los residuos. En este sentido, ha de tenerse en cuenta que se separarán las fracciones </w:t>
      </w:r>
      <w:r w:rsidRPr="009B6FF5">
        <w:rPr>
          <w:rFonts w:eastAsia="Arial" w:cs="Arial"/>
          <w:kern w:val="0"/>
          <w:sz w:val="15"/>
          <w:szCs w:val="15"/>
        </w:rPr>
        <w:br/>
        <w:t xml:space="preserve">según el sistema de recogida normativamente establecido y los residuos especiales se gestionarán </w:t>
      </w:r>
      <w:r w:rsidRPr="009B6FF5">
        <w:rPr>
          <w:rFonts w:eastAsia="Arial" w:cs="Arial"/>
          <w:kern w:val="0"/>
          <w:sz w:val="15"/>
          <w:szCs w:val="15"/>
        </w:rPr>
        <w:br/>
        <w:t>a través de un centro de recogida o un gestor autorizado.</w:t>
      </w:r>
    </w:p>
    <w:p w:rsidR="00FB7D15" w:rsidRPr="00003AC5" w:rsidRDefault="00FB7D15" w:rsidP="00003AC5">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9B6FF5">
        <w:rPr>
          <w:rFonts w:eastAsia="Arial" w:cs="Arial"/>
          <w:kern w:val="0"/>
          <w:sz w:val="15"/>
          <w:szCs w:val="15"/>
        </w:rPr>
        <w:t xml:space="preserve">Esta obligación tiene el carácter de </w:t>
      </w:r>
      <w:r w:rsidRPr="009B6FF5">
        <w:rPr>
          <w:rFonts w:eastAsia="Arial" w:cs="Arial"/>
          <w:b/>
          <w:bCs/>
          <w:kern w:val="0"/>
          <w:sz w:val="15"/>
          <w:szCs w:val="15"/>
        </w:rPr>
        <w:t>obligación contractual esencial</w:t>
      </w:r>
      <w:r w:rsidRPr="009B6FF5">
        <w:rPr>
          <w:rFonts w:eastAsia="Arial" w:cs="Arial"/>
          <w:kern w:val="0"/>
          <w:sz w:val="15"/>
          <w:szCs w:val="15"/>
        </w:rPr>
        <w:t xml:space="preserve"> a los efectos del régimen de </w:t>
      </w:r>
      <w:r w:rsidRPr="009B6FF5">
        <w:rPr>
          <w:rFonts w:eastAsia="Arial" w:cs="Arial"/>
          <w:b/>
          <w:bCs/>
          <w:kern w:val="0"/>
          <w:sz w:val="15"/>
          <w:szCs w:val="15"/>
        </w:rPr>
        <w:t>resolución del contrato</w:t>
      </w:r>
      <w:r w:rsidRPr="009B6FF5">
        <w:rPr>
          <w:rFonts w:eastAsia="Arial" w:cs="Arial"/>
          <w:kern w:val="0"/>
          <w:sz w:val="15"/>
          <w:szCs w:val="15"/>
        </w:rPr>
        <w:t xml:space="preserve"> </w:t>
      </w:r>
      <w:hyperlink r:id="rId24" w:anchor="APA.1#APA.f&amp;producto_inicial=*" w:history="1">
        <w:r w:rsidRPr="009B6FF5">
          <w:rPr>
            <w:rFonts w:eastAsia="Arial" w:cs="Arial"/>
            <w:kern w:val="0"/>
            <w:sz w:val="15"/>
            <w:szCs w:val="15"/>
          </w:rPr>
          <w:t>(art. 211.1.f) LCSP 2017).</w:t>
        </w:r>
      </w:hyperlink>
    </w:p>
    <w:p w:rsidR="00FB7D15" w:rsidRPr="00113087" w:rsidRDefault="00FB7D15" w:rsidP="00FB7D15">
      <w:pPr>
        <w:widowControl/>
        <w:pBdr>
          <w:left w:val="none" w:sz="0" w:space="12" w:color="auto"/>
          <w:right w:val="none" w:sz="0" w:space="12" w:color="auto"/>
        </w:pBdr>
        <w:suppressAutoHyphens w:val="0"/>
        <w:spacing w:before="240" w:after="240" w:line="225" w:lineRule="atLeast"/>
        <w:ind w:left="240" w:right="240"/>
        <w:rPr>
          <w:rFonts w:eastAsia="Arial" w:cs="Arial"/>
          <w:kern w:val="0"/>
          <w:sz w:val="15"/>
          <w:szCs w:val="15"/>
        </w:rPr>
      </w:pPr>
      <w:r w:rsidRPr="00113087">
        <w:rPr>
          <w:rFonts w:eastAsia="Arial" w:cs="Arial"/>
          <w:b/>
          <w:bCs/>
          <w:kern w:val="0"/>
          <w:sz w:val="15"/>
          <w:szCs w:val="15"/>
        </w:rPr>
        <w:t>CLÁUSULA 9ª. Régimen de revisión de precios</w:t>
      </w:r>
    </w:p>
    <w:p w:rsidR="00FB7D15" w:rsidRPr="006F6322" w:rsidRDefault="00FB7D15" w:rsidP="004A40D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113087">
        <w:rPr>
          <w:rFonts w:eastAsia="Arial" w:cs="Arial"/>
          <w:kern w:val="0"/>
          <w:sz w:val="15"/>
          <w:szCs w:val="15"/>
        </w:rPr>
        <w:t xml:space="preserve">De conformidad con lo establecido en el </w:t>
      </w:r>
      <w:hyperlink r:id="rId25" w:history="1">
        <w:r w:rsidRPr="00113087">
          <w:rPr>
            <w:rFonts w:eastAsia="Arial" w:cs="Arial"/>
            <w:kern w:val="0"/>
            <w:sz w:val="15"/>
            <w:szCs w:val="15"/>
          </w:rPr>
          <w:t>artículo 8</w:t>
        </w:r>
      </w:hyperlink>
      <w:r w:rsidRPr="00113087">
        <w:rPr>
          <w:rFonts w:eastAsia="Arial" w:cs="Arial"/>
          <w:kern w:val="0"/>
          <w:sz w:val="15"/>
          <w:szCs w:val="15"/>
        </w:rPr>
        <w:t xml:space="preserve"> del Real Decreto 55/2017, de 3 de febrero, por el que se desarrolla la Ley 2/2015, de 30 de marzo, de desindexación de la economía española, y el </w:t>
      </w:r>
      <w:hyperlink r:id="rId26" w:history="1">
        <w:r w:rsidRPr="00113087">
          <w:rPr>
            <w:rFonts w:eastAsia="Arial" w:cs="Arial"/>
            <w:kern w:val="0"/>
            <w:sz w:val="15"/>
            <w:szCs w:val="15"/>
          </w:rPr>
          <w:t>artículo 103 LCSP 2017,</w:t>
        </w:r>
      </w:hyperlink>
      <w:r w:rsidRPr="00113087">
        <w:rPr>
          <w:rFonts w:eastAsia="Arial" w:cs="Arial"/>
          <w:kern w:val="0"/>
          <w:sz w:val="15"/>
          <w:szCs w:val="15"/>
        </w:rPr>
        <w:t xml:space="preserve"> que regulan los requisitos para que proceda la </w:t>
      </w:r>
      <w:r w:rsidRPr="00003AC5">
        <w:rPr>
          <w:rFonts w:eastAsia="Arial" w:cs="Arial"/>
          <w:bCs/>
          <w:kern w:val="0"/>
          <w:sz w:val="15"/>
          <w:szCs w:val="15"/>
        </w:rPr>
        <w:t>revisión de precios en los contratos</w:t>
      </w:r>
      <w:r w:rsidRPr="00003AC5">
        <w:rPr>
          <w:rFonts w:eastAsia="Arial" w:cs="Arial"/>
          <w:kern w:val="0"/>
          <w:sz w:val="15"/>
          <w:szCs w:val="15"/>
        </w:rPr>
        <w:t xml:space="preserve"> del sector público, a este </w:t>
      </w:r>
      <w:r w:rsidRPr="00003AC5">
        <w:rPr>
          <w:rFonts w:eastAsia="Arial" w:cs="Arial"/>
          <w:bCs/>
          <w:kern w:val="0"/>
          <w:sz w:val="15"/>
          <w:szCs w:val="15"/>
        </w:rPr>
        <w:t>contrato</w:t>
      </w:r>
      <w:r w:rsidRPr="00113087">
        <w:rPr>
          <w:rFonts w:eastAsia="Arial" w:cs="Arial"/>
          <w:kern w:val="0"/>
          <w:sz w:val="15"/>
          <w:szCs w:val="15"/>
        </w:rPr>
        <w:t xml:space="preserve"> </w:t>
      </w:r>
      <w:r w:rsidR="004A40DC" w:rsidRPr="00113087">
        <w:rPr>
          <w:rFonts w:eastAsia="Arial" w:cs="Arial"/>
          <w:kern w:val="0"/>
          <w:sz w:val="15"/>
          <w:szCs w:val="15"/>
        </w:rPr>
        <w:t>no resulta</w:t>
      </w:r>
      <w:r w:rsidRPr="00113087">
        <w:rPr>
          <w:rFonts w:eastAsia="Arial" w:cs="Arial"/>
          <w:kern w:val="0"/>
          <w:sz w:val="15"/>
          <w:szCs w:val="15"/>
        </w:rPr>
        <w:t xml:space="preserve"> aplicable la citada revisión.</w:t>
      </w:r>
    </w:p>
    <w:p w:rsidR="00FB7D15" w:rsidRPr="00EE165A" w:rsidRDefault="004A40DC" w:rsidP="00FB7D15">
      <w:pPr>
        <w:widowControl/>
        <w:pBdr>
          <w:left w:val="none" w:sz="0" w:space="12" w:color="auto"/>
          <w:right w:val="none" w:sz="0" w:space="12" w:color="auto"/>
        </w:pBdr>
        <w:suppressAutoHyphens w:val="0"/>
        <w:spacing w:before="240" w:after="240" w:line="225" w:lineRule="atLeast"/>
        <w:ind w:left="240" w:right="240"/>
        <w:rPr>
          <w:rFonts w:eastAsia="Arial" w:cs="Arial"/>
          <w:kern w:val="0"/>
          <w:sz w:val="15"/>
          <w:szCs w:val="15"/>
        </w:rPr>
      </w:pPr>
      <w:r w:rsidRPr="00EE165A">
        <w:rPr>
          <w:rFonts w:eastAsia="Arial" w:cs="Arial"/>
          <w:b/>
          <w:bCs/>
          <w:kern w:val="0"/>
          <w:sz w:val="16"/>
          <w:szCs w:val="15"/>
        </w:rPr>
        <w:t>C</w:t>
      </w:r>
      <w:r w:rsidR="00FB7D15" w:rsidRPr="00EE165A">
        <w:rPr>
          <w:rFonts w:eastAsia="Arial" w:cs="Arial"/>
          <w:b/>
          <w:bCs/>
          <w:kern w:val="0"/>
          <w:sz w:val="16"/>
          <w:szCs w:val="15"/>
        </w:rPr>
        <w:t xml:space="preserve">LÁUSULA 10ª. Capacidad para contratar </w:t>
      </w:r>
    </w:p>
    <w:p w:rsidR="00FB7D15" w:rsidRPr="00113087" w:rsidRDefault="00FB7D15" w:rsidP="00113087">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113087">
        <w:rPr>
          <w:rFonts w:eastAsia="Arial" w:cs="Arial"/>
          <w:kern w:val="0"/>
          <w:sz w:val="15"/>
          <w:szCs w:val="15"/>
        </w:rPr>
        <w:t xml:space="preserve">Podrán optar a la adjudicación del </w:t>
      </w:r>
      <w:r w:rsidRPr="00EE165A">
        <w:rPr>
          <w:rFonts w:eastAsia="Arial" w:cs="Arial"/>
          <w:kern w:val="0"/>
          <w:sz w:val="15"/>
          <w:szCs w:val="15"/>
        </w:rPr>
        <w:t xml:space="preserve">presente </w:t>
      </w:r>
      <w:r w:rsidRPr="00EE165A">
        <w:rPr>
          <w:rFonts w:eastAsia="Arial" w:cs="Arial"/>
          <w:bCs/>
          <w:kern w:val="0"/>
          <w:sz w:val="15"/>
          <w:szCs w:val="15"/>
        </w:rPr>
        <w:t>contrato</w:t>
      </w:r>
      <w:r w:rsidRPr="00EE165A">
        <w:rPr>
          <w:rFonts w:eastAsia="Arial" w:cs="Arial"/>
          <w:kern w:val="0"/>
          <w:sz w:val="15"/>
          <w:szCs w:val="15"/>
        </w:rPr>
        <w:t xml:space="preserve"> las personas naturales o jurídicas, españolas o extranjeras, a título individual o en unión temporal de empresarios, que tengan plena capacidad de obrar, que no se encuentran incursas en las prohibiciones e incompatibilidades para </w:t>
      </w:r>
      <w:r w:rsidRPr="00EE165A">
        <w:rPr>
          <w:rFonts w:eastAsia="Arial" w:cs="Arial"/>
          <w:bCs/>
          <w:kern w:val="0"/>
          <w:sz w:val="15"/>
          <w:szCs w:val="15"/>
        </w:rPr>
        <w:t>contratar</w:t>
      </w:r>
      <w:r w:rsidRPr="00EE165A">
        <w:rPr>
          <w:rFonts w:eastAsia="Arial" w:cs="Arial"/>
          <w:kern w:val="0"/>
          <w:sz w:val="15"/>
          <w:szCs w:val="15"/>
        </w:rPr>
        <w:t xml:space="preserve"> con la</w:t>
      </w:r>
      <w:r w:rsidRPr="00113087">
        <w:rPr>
          <w:rFonts w:eastAsia="Arial" w:cs="Arial"/>
          <w:kern w:val="0"/>
          <w:sz w:val="15"/>
          <w:szCs w:val="15"/>
        </w:rPr>
        <w:t xml:space="preserve"> Administración establecidas en el </w:t>
      </w:r>
      <w:hyperlink r:id="rId27" w:history="1">
        <w:r w:rsidRPr="00113087">
          <w:rPr>
            <w:rFonts w:eastAsia="Arial" w:cs="Arial"/>
            <w:kern w:val="0"/>
            <w:sz w:val="15"/>
            <w:szCs w:val="15"/>
          </w:rPr>
          <w:t>artículo 71 LCSP 2017,</w:t>
        </w:r>
      </w:hyperlink>
      <w:r w:rsidRPr="00113087">
        <w:rPr>
          <w:rFonts w:eastAsia="Arial" w:cs="Arial"/>
          <w:kern w:val="0"/>
          <w:sz w:val="15"/>
          <w:szCs w:val="15"/>
        </w:rPr>
        <w:t xml:space="preserve"> en su redacción dada por el </w:t>
      </w:r>
      <w:hyperlink r:id="rId28" w:history="1">
        <w:r w:rsidRPr="00113087">
          <w:rPr>
            <w:rFonts w:eastAsia="Arial" w:cs="Arial"/>
            <w:kern w:val="0"/>
            <w:sz w:val="15"/>
            <w:szCs w:val="15"/>
          </w:rPr>
          <w:t>RD-ley 14/2019,</w:t>
        </w:r>
      </w:hyperlink>
      <w:r w:rsidRPr="00113087">
        <w:rPr>
          <w:rFonts w:eastAsia="Arial" w:cs="Arial"/>
          <w:kern w:val="0"/>
          <w:sz w:val="15"/>
          <w:szCs w:val="15"/>
        </w:rPr>
        <w:t xml:space="preserve"> y que acrediten su solvencia económica, financiera y técnica </w:t>
      </w:r>
      <w:hyperlink r:id="rId29" w:anchor="APA.1&amp;producto_inicial=*" w:history="1">
        <w:r w:rsidRPr="00113087">
          <w:rPr>
            <w:rFonts w:eastAsia="Arial" w:cs="Arial"/>
            <w:kern w:val="0"/>
            <w:sz w:val="15"/>
            <w:szCs w:val="15"/>
          </w:rPr>
          <w:t>(art. 65.1 LCSP 2017),</w:t>
        </w:r>
      </w:hyperlink>
      <w:r w:rsidRPr="00113087">
        <w:rPr>
          <w:rFonts w:eastAsia="Arial" w:cs="Arial"/>
          <w:kern w:val="0"/>
          <w:sz w:val="15"/>
          <w:szCs w:val="15"/>
        </w:rPr>
        <w:t xml:space="preserve"> o, en su caso, se encuentren debidamente clasificadas</w:t>
      </w:r>
      <w:r w:rsidRPr="00113087">
        <w:rPr>
          <w:rFonts w:eastAsia="Arial" w:cs="Arial"/>
          <w:i/>
          <w:iCs/>
          <w:kern w:val="0"/>
          <w:sz w:val="15"/>
          <w:szCs w:val="15"/>
        </w:rPr>
        <w:t>.</w:t>
      </w:r>
    </w:p>
    <w:p w:rsidR="00FB7D15" w:rsidRPr="00EE165A"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113087">
        <w:rPr>
          <w:rFonts w:eastAsia="Arial" w:cs="Arial"/>
          <w:kern w:val="0"/>
          <w:sz w:val="15"/>
          <w:szCs w:val="15"/>
        </w:rPr>
        <w:t xml:space="preserve">Además, las empresas adjudicatarias deberán ser personas físicas o jurídicas cuya finalidad o actividad tenga relación directa con </w:t>
      </w:r>
      <w:r w:rsidRPr="00EE165A">
        <w:rPr>
          <w:rFonts w:eastAsia="Arial" w:cs="Arial"/>
          <w:kern w:val="0"/>
          <w:sz w:val="15"/>
          <w:szCs w:val="15"/>
        </w:rPr>
        <w:t xml:space="preserve">el </w:t>
      </w:r>
      <w:r w:rsidRPr="00EE165A">
        <w:rPr>
          <w:rFonts w:eastAsia="Arial" w:cs="Arial"/>
          <w:bCs/>
          <w:kern w:val="0"/>
          <w:sz w:val="15"/>
          <w:szCs w:val="15"/>
        </w:rPr>
        <w:t>objeto del contrato</w:t>
      </w:r>
      <w:r w:rsidRPr="00EE165A">
        <w:rPr>
          <w:rFonts w:eastAsia="Arial" w:cs="Arial"/>
          <w:kern w:val="0"/>
          <w:sz w:val="15"/>
          <w:szCs w:val="15"/>
        </w:rPr>
        <w:t xml:space="preserve"> y disponer de una organización con elementos personales y materiales suficientes para la debida </w:t>
      </w:r>
      <w:r w:rsidRPr="00EE165A">
        <w:rPr>
          <w:rFonts w:eastAsia="Arial" w:cs="Arial"/>
          <w:bCs/>
          <w:kern w:val="0"/>
          <w:sz w:val="15"/>
          <w:szCs w:val="15"/>
        </w:rPr>
        <w:t>ejecución del contrato</w:t>
      </w:r>
      <w:r w:rsidRPr="00EE165A">
        <w:rPr>
          <w:rFonts w:eastAsia="Arial" w:cs="Arial"/>
          <w:kern w:val="0"/>
          <w:sz w:val="15"/>
          <w:szCs w:val="15"/>
        </w:rPr>
        <w:t>.</w:t>
      </w:r>
    </w:p>
    <w:p w:rsidR="00FB7D15" w:rsidRPr="00EE165A"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EE165A">
        <w:rPr>
          <w:rFonts w:eastAsia="Arial" w:cs="Arial"/>
          <w:kern w:val="0"/>
          <w:sz w:val="15"/>
          <w:szCs w:val="15"/>
        </w:rPr>
        <w:t xml:space="preserve">Los empresarios deberán contar asimismo con la habilitación empresarial o profesional que, en su caso, sea exigible para la realización de la actividad o prestación que constituya el </w:t>
      </w:r>
      <w:r w:rsidRPr="00EE165A">
        <w:rPr>
          <w:rFonts w:eastAsia="Arial" w:cs="Arial"/>
          <w:bCs/>
          <w:kern w:val="0"/>
          <w:sz w:val="15"/>
          <w:szCs w:val="15"/>
        </w:rPr>
        <w:t>objeto del contrato</w:t>
      </w:r>
      <w:r w:rsidRPr="00EE165A">
        <w:rPr>
          <w:rFonts w:eastAsia="Arial" w:cs="Arial"/>
          <w:kern w:val="0"/>
          <w:sz w:val="15"/>
          <w:szCs w:val="15"/>
        </w:rPr>
        <w:t>.</w:t>
      </w:r>
    </w:p>
    <w:p w:rsidR="00FB7D15" w:rsidRPr="00FB7D15"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color w:val="333333"/>
          <w:kern w:val="0"/>
          <w:sz w:val="15"/>
          <w:szCs w:val="15"/>
        </w:rPr>
      </w:pPr>
      <w:r w:rsidRPr="00FB7D15">
        <w:rPr>
          <w:rFonts w:eastAsia="Arial" w:cs="Arial"/>
          <w:color w:val="333333"/>
          <w:kern w:val="0"/>
          <w:sz w:val="15"/>
          <w:szCs w:val="15"/>
        </w:rPr>
        <w:t>La</w:t>
      </w:r>
      <w:r w:rsidRPr="00113087">
        <w:rPr>
          <w:rFonts w:eastAsia="Arial" w:cs="Arial"/>
          <w:kern w:val="0"/>
          <w:sz w:val="15"/>
          <w:szCs w:val="15"/>
        </w:rPr>
        <w:t xml:space="preserve">s empresas extranjeras no comunitarias deberán reunir además los requisitos establecidos en el </w:t>
      </w:r>
      <w:hyperlink r:id="rId30" w:history="1">
        <w:r w:rsidRPr="00113087">
          <w:rPr>
            <w:rFonts w:eastAsia="Arial" w:cs="Arial"/>
            <w:kern w:val="0"/>
            <w:sz w:val="15"/>
            <w:szCs w:val="15"/>
          </w:rPr>
          <w:t>artículo 68 LCSP 2017.</w:t>
        </w:r>
      </w:hyperlink>
    </w:p>
    <w:p w:rsidR="00FB7D15" w:rsidRPr="005D192C"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5D192C">
        <w:rPr>
          <w:rFonts w:eastAsia="Arial" w:cs="Arial"/>
          <w:b/>
          <w:bCs/>
          <w:kern w:val="0"/>
          <w:sz w:val="16"/>
          <w:szCs w:val="15"/>
        </w:rPr>
        <w:t>CLÁUSULA 11ª. Clasificación y Solvencia</w:t>
      </w:r>
    </w:p>
    <w:p w:rsidR="00D263B2" w:rsidRPr="00D263B2" w:rsidRDefault="00D263B2" w:rsidP="00D263B2">
      <w:pPr>
        <w:pStyle w:val="Textoindependiente"/>
        <w:spacing w:line="576" w:lineRule="auto"/>
        <w:ind w:left="1517" w:right="5243" w:hanging="336"/>
        <w:rPr>
          <w:rFonts w:cs="Arial"/>
          <w:b/>
          <w:sz w:val="15"/>
          <w:szCs w:val="15"/>
        </w:rPr>
      </w:pPr>
      <w:r w:rsidRPr="00D263B2">
        <w:rPr>
          <w:rFonts w:cs="Arial"/>
          <w:b/>
          <w:sz w:val="15"/>
          <w:szCs w:val="15"/>
        </w:rPr>
        <w:t>Acreditación de la solvencia:</w:t>
      </w:r>
      <w:r w:rsidRPr="00D263B2">
        <w:rPr>
          <w:rFonts w:cs="Arial"/>
          <w:sz w:val="15"/>
          <w:szCs w:val="15"/>
        </w:rPr>
        <w:t xml:space="preserve"> Procede: </w:t>
      </w:r>
      <w:r w:rsidRPr="00D263B2">
        <w:rPr>
          <w:rFonts w:cs="Arial"/>
          <w:b/>
          <w:sz w:val="15"/>
          <w:szCs w:val="15"/>
        </w:rPr>
        <w:t>SÍ.</w:t>
      </w:r>
    </w:p>
    <w:p w:rsidR="00D263B2" w:rsidRPr="00D263B2" w:rsidRDefault="00D263B2" w:rsidP="00D263B2">
      <w:pPr>
        <w:pStyle w:val="Blockquote"/>
        <w:ind w:left="1080"/>
        <w:jc w:val="both"/>
        <w:rPr>
          <w:rFonts w:ascii="Arial" w:hAnsi="Arial" w:cs="Arial"/>
          <w:b/>
          <w:i/>
          <w:sz w:val="15"/>
          <w:szCs w:val="15"/>
          <w:lang w:val="es-ES"/>
        </w:rPr>
      </w:pPr>
      <w:r w:rsidRPr="00D263B2">
        <w:rPr>
          <w:rFonts w:ascii="Arial" w:hAnsi="Arial" w:cs="Arial"/>
          <w:b/>
          <w:i/>
          <w:sz w:val="15"/>
          <w:szCs w:val="15"/>
          <w:lang w:val="es-ES"/>
        </w:rPr>
        <w:lastRenderedPageBreak/>
        <w:t xml:space="preserve">Se acreditará la </w:t>
      </w:r>
      <w:r w:rsidRPr="00D263B2">
        <w:rPr>
          <w:rFonts w:ascii="Arial" w:hAnsi="Arial" w:cs="Arial"/>
          <w:b/>
          <w:i/>
          <w:sz w:val="15"/>
          <w:szCs w:val="15"/>
          <w:u w:val="single"/>
          <w:lang w:val="es-ES"/>
        </w:rPr>
        <w:t>solvencia económica y financiera</w:t>
      </w:r>
      <w:r w:rsidRPr="00D263B2">
        <w:rPr>
          <w:rFonts w:ascii="Arial" w:hAnsi="Arial" w:cs="Arial"/>
          <w:b/>
          <w:i/>
          <w:sz w:val="15"/>
          <w:szCs w:val="15"/>
          <w:lang w:val="es-ES"/>
        </w:rPr>
        <w:t xml:space="preserve"> por el siguiente medio a que se refiere la LCSP: </w:t>
      </w:r>
    </w:p>
    <w:p w:rsidR="00D263B2" w:rsidRPr="00D263B2" w:rsidRDefault="00D263B2" w:rsidP="00D263B2">
      <w:pPr>
        <w:pStyle w:val="Blockquote"/>
        <w:numPr>
          <w:ilvl w:val="0"/>
          <w:numId w:val="28"/>
        </w:numPr>
        <w:jc w:val="both"/>
        <w:rPr>
          <w:rFonts w:ascii="Arial" w:hAnsi="Arial" w:cs="Arial"/>
          <w:sz w:val="15"/>
          <w:szCs w:val="15"/>
          <w:lang w:val="es-ES"/>
        </w:rPr>
      </w:pPr>
      <w:r w:rsidRPr="00D263B2">
        <w:rPr>
          <w:rFonts w:ascii="Arial" w:hAnsi="Arial" w:cs="Arial"/>
          <w:sz w:val="15"/>
          <w:szCs w:val="15"/>
          <w:lang w:val="es-ES"/>
        </w:rPr>
        <w:t>Volumen anual de negocios, o bien volumen anual de negocios en el ámbito al que se refiera el contrato, por importe igual o superior al valor estimado del contrato.</w:t>
      </w:r>
    </w:p>
    <w:p w:rsidR="00D263B2" w:rsidRPr="00D263B2" w:rsidRDefault="00D263B2" w:rsidP="00D263B2">
      <w:pPr>
        <w:pStyle w:val="Blockquote"/>
        <w:ind w:left="1080"/>
        <w:jc w:val="both"/>
        <w:rPr>
          <w:rFonts w:ascii="Arial" w:hAnsi="Arial" w:cs="Arial"/>
          <w:b/>
          <w:i/>
          <w:sz w:val="15"/>
          <w:szCs w:val="15"/>
          <w:lang w:val="es-ES"/>
        </w:rPr>
      </w:pPr>
      <w:r w:rsidRPr="00D263B2">
        <w:rPr>
          <w:rFonts w:ascii="Arial" w:hAnsi="Arial" w:cs="Arial"/>
          <w:b/>
          <w:i/>
          <w:sz w:val="15"/>
          <w:szCs w:val="15"/>
          <w:lang w:val="es-ES"/>
        </w:rPr>
        <w:t xml:space="preserve">Se acreditará la </w:t>
      </w:r>
      <w:r w:rsidRPr="00D263B2">
        <w:rPr>
          <w:rFonts w:ascii="Arial" w:hAnsi="Arial" w:cs="Arial"/>
          <w:b/>
          <w:i/>
          <w:sz w:val="15"/>
          <w:szCs w:val="15"/>
          <w:u w:val="single"/>
          <w:lang w:val="es-ES"/>
        </w:rPr>
        <w:t>solvencia técnica</w:t>
      </w:r>
      <w:r w:rsidRPr="00D263B2">
        <w:rPr>
          <w:rFonts w:ascii="Arial" w:hAnsi="Arial" w:cs="Arial"/>
          <w:b/>
          <w:i/>
          <w:sz w:val="15"/>
          <w:szCs w:val="15"/>
          <w:lang w:val="es-ES"/>
        </w:rPr>
        <w:t xml:space="preserve"> por los siguientes medios a que se refiere la LCSP:</w:t>
      </w:r>
    </w:p>
    <w:p w:rsidR="00D263B2" w:rsidRPr="00D263B2" w:rsidRDefault="00D263B2" w:rsidP="00D263B2">
      <w:pPr>
        <w:pStyle w:val="Textoindependiente"/>
        <w:numPr>
          <w:ilvl w:val="0"/>
          <w:numId w:val="27"/>
        </w:numPr>
        <w:shd w:val="clear" w:color="auto" w:fill="FFFFFF" w:themeFill="background1"/>
        <w:suppressAutoHyphens w:val="0"/>
        <w:autoSpaceDE w:val="0"/>
        <w:autoSpaceDN w:val="0"/>
        <w:spacing w:after="0"/>
        <w:jc w:val="both"/>
        <w:rPr>
          <w:rFonts w:cs="Arial"/>
          <w:sz w:val="15"/>
          <w:szCs w:val="15"/>
        </w:rPr>
      </w:pPr>
      <w:r w:rsidRPr="00D263B2">
        <w:rPr>
          <w:rFonts w:cs="Arial"/>
          <w:sz w:val="15"/>
          <w:szCs w:val="15"/>
        </w:rPr>
        <w:t xml:space="preserve">Una relación de los principales servicios o trabajos realizados en los últimos TRES (3) AÑOS que incluya importe, fechas y el destinatario, público o privado, de los mismos. Los servicios o trabajos efectuados se </w:t>
      </w:r>
      <w:r w:rsidRPr="00D263B2">
        <w:rPr>
          <w:rFonts w:cs="Arial"/>
          <w:sz w:val="15"/>
          <w:szCs w:val="15"/>
          <w:u w:val="single"/>
        </w:rPr>
        <w:t>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w:t>
      </w:r>
      <w:r w:rsidRPr="00D263B2">
        <w:rPr>
          <w:rFonts w:cs="Arial"/>
          <w:sz w:val="15"/>
          <w:szCs w:val="15"/>
        </w:rPr>
        <w:t xml:space="preserve">; en su caso, estos certificados serán comunicados directamente al órgano de contratación por la autoridad competente. Acreditación de la empresa en programas similares. </w:t>
      </w:r>
    </w:p>
    <w:p w:rsidR="005E2B4C" w:rsidRDefault="005E2B4C" w:rsidP="00D263B2">
      <w:pPr>
        <w:pStyle w:val="Textoindependiente"/>
        <w:spacing w:line="576" w:lineRule="auto"/>
        <w:ind w:left="1440" w:right="5243"/>
        <w:rPr>
          <w:rFonts w:cs="Arial"/>
          <w:b/>
          <w:sz w:val="15"/>
          <w:szCs w:val="15"/>
        </w:rPr>
      </w:pPr>
    </w:p>
    <w:p w:rsidR="00D263B2" w:rsidRPr="00D263B2" w:rsidRDefault="00D263B2" w:rsidP="00D263B2">
      <w:pPr>
        <w:pStyle w:val="Textoindependiente"/>
        <w:spacing w:line="576" w:lineRule="auto"/>
        <w:ind w:left="1440" w:right="5243"/>
        <w:rPr>
          <w:rFonts w:cs="Arial"/>
          <w:b/>
          <w:sz w:val="15"/>
          <w:szCs w:val="15"/>
        </w:rPr>
      </w:pPr>
      <w:r>
        <w:rPr>
          <w:rFonts w:cs="Arial"/>
          <w:b/>
          <w:sz w:val="15"/>
          <w:szCs w:val="15"/>
        </w:rPr>
        <w:t>Clasificación</w:t>
      </w:r>
      <w:r w:rsidRPr="00D263B2">
        <w:rPr>
          <w:rFonts w:cs="Arial"/>
          <w:b/>
          <w:sz w:val="15"/>
          <w:szCs w:val="15"/>
        </w:rPr>
        <w:t>:</w:t>
      </w:r>
      <w:r w:rsidRPr="00D263B2">
        <w:rPr>
          <w:rFonts w:cs="Arial"/>
          <w:sz w:val="15"/>
          <w:szCs w:val="15"/>
        </w:rPr>
        <w:t xml:space="preserve"> </w:t>
      </w:r>
      <w:r>
        <w:rPr>
          <w:rFonts w:cs="Arial"/>
          <w:sz w:val="15"/>
          <w:szCs w:val="15"/>
        </w:rPr>
        <w:t>No se exige</w:t>
      </w:r>
    </w:p>
    <w:p w:rsidR="00FB7D15" w:rsidRPr="00EE165A" w:rsidRDefault="00FB7D15" w:rsidP="006F6322">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6"/>
          <w:szCs w:val="15"/>
        </w:rPr>
      </w:pPr>
      <w:r w:rsidRPr="00EE165A">
        <w:rPr>
          <w:rFonts w:eastAsia="Arial" w:cs="Arial"/>
          <w:b/>
          <w:bCs/>
          <w:kern w:val="0"/>
          <w:sz w:val="16"/>
          <w:szCs w:val="15"/>
        </w:rPr>
        <w:t>CLÁUSULA 12ª. Inscripción en el Registro Oficial de Licitadores y Empresas Clasificadas del Sector Público</w:t>
      </w:r>
    </w:p>
    <w:p w:rsidR="00FB7D15" w:rsidRPr="00113087" w:rsidRDefault="00FB7D15" w:rsidP="006F6322">
      <w:pPr>
        <w:widowControl/>
        <w:pBdr>
          <w:left w:val="none" w:sz="0" w:space="12" w:color="auto"/>
          <w:right w:val="none" w:sz="0" w:space="12" w:color="auto"/>
        </w:pBdr>
        <w:suppressAutoHyphens w:val="0"/>
        <w:spacing w:after="240" w:line="225" w:lineRule="atLeast"/>
        <w:ind w:left="240" w:right="240"/>
        <w:jc w:val="both"/>
        <w:rPr>
          <w:rFonts w:eastAsia="Arial" w:cs="Arial"/>
          <w:b/>
          <w:kern w:val="0"/>
          <w:sz w:val="15"/>
          <w:szCs w:val="15"/>
          <w:u w:val="single"/>
        </w:rPr>
      </w:pPr>
      <w:r w:rsidRPr="00113087">
        <w:rPr>
          <w:rFonts w:eastAsia="Arial" w:cs="Arial"/>
          <w:b/>
          <w:kern w:val="0"/>
          <w:sz w:val="15"/>
          <w:szCs w:val="15"/>
          <w:u w:val="single"/>
        </w:rPr>
        <w:t xml:space="preserve">Todos licitadores que se presenten a este </w:t>
      </w:r>
      <w:r w:rsidRPr="00113087">
        <w:rPr>
          <w:rFonts w:eastAsia="Arial" w:cs="Arial"/>
          <w:b/>
          <w:bCs/>
          <w:kern w:val="0"/>
          <w:sz w:val="15"/>
          <w:szCs w:val="15"/>
          <w:u w:val="single"/>
        </w:rPr>
        <w:t>procedimiento de contratación</w:t>
      </w:r>
      <w:r w:rsidRPr="00113087">
        <w:rPr>
          <w:rFonts w:eastAsia="Arial" w:cs="Arial"/>
          <w:b/>
          <w:kern w:val="0"/>
          <w:sz w:val="15"/>
          <w:szCs w:val="15"/>
          <w:u w:val="single"/>
        </w:rPr>
        <w:t xml:space="preserve"> deberán estar inscritos en el Registro Oficial de Licitadores y Empresas Clasificadas del Sector Público</w:t>
      </w:r>
      <w:r w:rsidRPr="00113087">
        <w:rPr>
          <w:rFonts w:eastAsia="Arial" w:cs="Arial"/>
          <w:kern w:val="0"/>
          <w:sz w:val="15"/>
          <w:szCs w:val="15"/>
        </w:rPr>
        <w:t xml:space="preserve">, o cuando proceda en el Registro Oficial de la correspondiente Comunidad Autónoma, </w:t>
      </w:r>
      <w:r w:rsidRPr="00113087">
        <w:rPr>
          <w:rFonts w:eastAsia="Arial" w:cs="Arial"/>
          <w:b/>
          <w:kern w:val="0"/>
          <w:sz w:val="15"/>
          <w:szCs w:val="15"/>
          <w:u w:val="single"/>
        </w:rPr>
        <w:t>en la fecha final de presentación de ofertas siempre que no se vea limitada la concurrencia.</w:t>
      </w:r>
    </w:p>
    <w:p w:rsidR="005E2B4C" w:rsidRDefault="005E2B4C" w:rsidP="00FB7D15">
      <w:pPr>
        <w:widowControl/>
        <w:pBdr>
          <w:left w:val="none" w:sz="0" w:space="12" w:color="auto"/>
          <w:right w:val="none" w:sz="0" w:space="12" w:color="auto"/>
        </w:pBdr>
        <w:suppressAutoHyphens w:val="0"/>
        <w:spacing w:after="240" w:line="225" w:lineRule="atLeast"/>
        <w:ind w:left="240" w:right="240"/>
        <w:rPr>
          <w:rFonts w:eastAsia="Arial" w:cs="Arial"/>
          <w:b/>
          <w:bCs/>
          <w:kern w:val="0"/>
          <w:sz w:val="16"/>
          <w:szCs w:val="15"/>
        </w:rPr>
      </w:pPr>
    </w:p>
    <w:p w:rsidR="00FB7D15" w:rsidRPr="00EE165A"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EE165A">
        <w:rPr>
          <w:rFonts w:eastAsia="Arial" w:cs="Arial"/>
          <w:b/>
          <w:bCs/>
          <w:kern w:val="0"/>
          <w:sz w:val="16"/>
          <w:szCs w:val="15"/>
        </w:rPr>
        <w:t>CLÁUSULA 13ª. Presentación, forma y contenido de las proposiciones</w:t>
      </w:r>
    </w:p>
    <w:p w:rsidR="00FB7D15" w:rsidRPr="00EE165A" w:rsidRDefault="00FB7D15" w:rsidP="006F6322">
      <w:pPr>
        <w:widowControl/>
        <w:pBdr>
          <w:left w:val="none" w:sz="0" w:space="12" w:color="auto"/>
          <w:right w:val="none" w:sz="0" w:space="12" w:color="auto"/>
        </w:pBdr>
        <w:suppressAutoHyphens w:val="0"/>
        <w:spacing w:after="240" w:line="225" w:lineRule="atLeast"/>
        <w:ind w:left="240" w:right="240"/>
        <w:jc w:val="both"/>
        <w:rPr>
          <w:rFonts w:eastAsia="Arial" w:cs="Arial"/>
          <w:b/>
          <w:kern w:val="0"/>
          <w:sz w:val="15"/>
          <w:szCs w:val="15"/>
        </w:rPr>
      </w:pPr>
      <w:r w:rsidRPr="00EE165A">
        <w:rPr>
          <w:rFonts w:eastAsia="Arial" w:cs="Arial"/>
          <w:b/>
          <w:kern w:val="0"/>
          <w:sz w:val="15"/>
          <w:szCs w:val="15"/>
        </w:rPr>
        <w:t>13.1. Proposiciones de los interesados</w:t>
      </w:r>
    </w:p>
    <w:p w:rsidR="00FB7D15" w:rsidRPr="00EE165A" w:rsidRDefault="00FB7D15" w:rsidP="006F6322">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EE165A">
        <w:rPr>
          <w:rFonts w:eastAsia="Arial" w:cs="Arial"/>
          <w:kern w:val="0"/>
          <w:sz w:val="15"/>
          <w:szCs w:val="15"/>
        </w:rPr>
        <w:t xml:space="preserve">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 la mesa y al </w:t>
      </w:r>
      <w:r w:rsidRPr="00EE165A">
        <w:rPr>
          <w:rFonts w:eastAsia="Arial" w:cs="Arial"/>
          <w:b/>
          <w:bCs/>
          <w:kern w:val="0"/>
          <w:sz w:val="15"/>
          <w:szCs w:val="15"/>
        </w:rPr>
        <w:t>órgano de contratación</w:t>
      </w:r>
      <w:r w:rsidRPr="00EE165A">
        <w:rPr>
          <w:rFonts w:eastAsia="Arial" w:cs="Arial"/>
          <w:kern w:val="0"/>
          <w:sz w:val="15"/>
          <w:szCs w:val="15"/>
        </w:rPr>
        <w:t xml:space="preserve"> para consultar los datos recogidos en el Registro Oficial de Licitadores y Empresas Clasificadas del Sector Público o en las listas oficiales de operadores económicos de un Estado miembro de la Unión Europea.</w:t>
      </w:r>
    </w:p>
    <w:p w:rsidR="00FB7D15" w:rsidRPr="00EE165A"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EE165A">
        <w:rPr>
          <w:rFonts w:eastAsia="Arial" w:cs="Arial"/>
          <w:kern w:val="0"/>
          <w:sz w:val="15"/>
          <w:szCs w:val="15"/>
        </w:rPr>
        <w:t>Las proposiciones serán secretas y se arbitrarán los medios que garanticen tal carácter hasta el momento de apertura de las proposiciones.</w:t>
      </w:r>
    </w:p>
    <w:p w:rsidR="00FB7D15" w:rsidRPr="00EE165A" w:rsidRDefault="00FB7D15" w:rsidP="006F6322">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EE165A">
        <w:rPr>
          <w:rFonts w:eastAsia="Arial" w:cs="Arial"/>
          <w:kern w:val="0"/>
          <w:sz w:val="15"/>
          <w:szCs w:val="15"/>
        </w:rPr>
        <w:t xml:space="preserve">Cada licitador no podrá presentar más de una proposición </w:t>
      </w:r>
      <w:r w:rsidRPr="00EE165A">
        <w:rPr>
          <w:rFonts w:eastAsia="Arial" w:cs="Arial"/>
          <w:i/>
          <w:iCs/>
          <w:kern w:val="0"/>
          <w:sz w:val="15"/>
          <w:szCs w:val="15"/>
        </w:rPr>
        <w:t xml:space="preserve">(sin perjuicio de lo dispuesto en el </w:t>
      </w:r>
      <w:hyperlink r:id="rId31" w:history="1">
        <w:r w:rsidRPr="00EE165A">
          <w:rPr>
            <w:rFonts w:eastAsia="Arial" w:cs="Arial"/>
            <w:i/>
            <w:iCs/>
            <w:kern w:val="0"/>
            <w:sz w:val="15"/>
            <w:szCs w:val="15"/>
          </w:rPr>
          <w:t>art. 142 LCSP 2017</w:t>
        </w:r>
      </w:hyperlink>
      <w:r w:rsidRPr="00EE165A">
        <w:rPr>
          <w:rFonts w:eastAsia="Arial" w:cs="Arial"/>
          <w:i/>
          <w:iCs/>
          <w:kern w:val="0"/>
          <w:sz w:val="15"/>
          <w:szCs w:val="15"/>
        </w:rPr>
        <w:t xml:space="preserve"> sobre admisibilidad de variantes, en su caso),</w:t>
      </w:r>
      <w:r w:rsidRPr="00EE165A">
        <w:rPr>
          <w:rFonts w:eastAsia="Arial" w:cs="Arial"/>
          <w:kern w:val="0"/>
          <w:sz w:val="15"/>
          <w:szCs w:val="15"/>
        </w:rPr>
        <w:t xml:space="preserve"> si bien cada licitador podrá optar a todos los </w:t>
      </w:r>
      <w:r w:rsidRPr="00EE165A">
        <w:rPr>
          <w:rFonts w:eastAsia="Arial" w:cs="Arial"/>
          <w:b/>
          <w:bCs/>
          <w:kern w:val="0"/>
          <w:sz w:val="15"/>
          <w:szCs w:val="15"/>
        </w:rPr>
        <w:t>lotes</w:t>
      </w:r>
      <w:r w:rsidRPr="00EE165A">
        <w:rPr>
          <w:rFonts w:eastAsia="Arial" w:cs="Arial"/>
          <w:kern w:val="0"/>
          <w:sz w:val="15"/>
          <w:szCs w:val="15"/>
        </w:rPr>
        <w:t>, sin perjuicio de realizar dicha oferta en su condición de oferta integradora.</w:t>
      </w:r>
    </w:p>
    <w:p w:rsidR="00FB7D15" w:rsidRPr="00EE165A"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EE165A">
        <w:rPr>
          <w:rFonts w:eastAsia="Arial" w:cs="Arial"/>
          <w:kern w:val="0"/>
          <w:sz w:val="15"/>
          <w:szCs w:val="15"/>
        </w:rPr>
        <w:t xml:space="preserve">Tampoco podrá suscribir ninguna propuesta en unión temporal con otros si lo ha hecho individualmente o figurar en más de una unión temporal. </w:t>
      </w:r>
    </w:p>
    <w:p w:rsidR="00FB7D15" w:rsidRPr="00EE165A"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EE165A">
        <w:rPr>
          <w:rFonts w:eastAsia="Arial" w:cs="Arial"/>
          <w:kern w:val="0"/>
          <w:sz w:val="15"/>
          <w:szCs w:val="15"/>
        </w:rPr>
        <w:t>La infracción de estas normas dará lugar a la no admisión de todas las propuestas por él suscritas.</w:t>
      </w:r>
    </w:p>
    <w:p w:rsidR="00FB7D15" w:rsidRPr="00EE165A"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EE165A">
        <w:rPr>
          <w:rFonts w:eastAsia="Arial" w:cs="Arial"/>
          <w:kern w:val="0"/>
          <w:sz w:val="15"/>
          <w:szCs w:val="15"/>
        </w:rPr>
        <w:t>En la proposición deberá indicarse, como partida independiente, el importe del IVA que deba ser repercutido.</w:t>
      </w:r>
    </w:p>
    <w:p w:rsidR="00E968C6" w:rsidRDefault="00E968C6" w:rsidP="00FB7D15">
      <w:pPr>
        <w:widowControl/>
        <w:pBdr>
          <w:left w:val="none" w:sz="0" w:space="12" w:color="auto"/>
          <w:right w:val="none" w:sz="0" w:space="12" w:color="auto"/>
        </w:pBdr>
        <w:suppressAutoHyphens w:val="0"/>
        <w:spacing w:after="240" w:line="225" w:lineRule="atLeast"/>
        <w:ind w:left="240" w:right="240"/>
        <w:rPr>
          <w:rFonts w:eastAsia="Arial" w:cs="Arial"/>
          <w:b/>
          <w:color w:val="333333"/>
          <w:kern w:val="0"/>
          <w:sz w:val="15"/>
          <w:szCs w:val="15"/>
        </w:rPr>
      </w:pPr>
    </w:p>
    <w:p w:rsidR="00FB7D15" w:rsidRPr="006F6322"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b/>
          <w:color w:val="333333"/>
          <w:kern w:val="0"/>
          <w:sz w:val="15"/>
          <w:szCs w:val="15"/>
        </w:rPr>
      </w:pPr>
      <w:r w:rsidRPr="00113087">
        <w:rPr>
          <w:rFonts w:eastAsia="Arial" w:cs="Arial"/>
          <w:b/>
          <w:color w:val="333333"/>
          <w:kern w:val="0"/>
          <w:sz w:val="15"/>
          <w:szCs w:val="15"/>
        </w:rPr>
        <w:t>13.2. Publicidad</w:t>
      </w:r>
    </w:p>
    <w:p w:rsidR="00FB7D15" w:rsidRPr="00EE165A"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EE165A">
        <w:rPr>
          <w:rFonts w:eastAsia="Arial" w:cs="Arial"/>
          <w:kern w:val="0"/>
          <w:sz w:val="15"/>
          <w:szCs w:val="15"/>
        </w:rPr>
        <w:t xml:space="preserve">El anuncio de licitación del </w:t>
      </w:r>
      <w:r w:rsidRPr="00EE165A">
        <w:rPr>
          <w:rFonts w:eastAsia="Arial" w:cs="Arial"/>
          <w:bCs/>
          <w:kern w:val="0"/>
          <w:sz w:val="15"/>
          <w:szCs w:val="15"/>
        </w:rPr>
        <w:t>contrato</w:t>
      </w:r>
      <w:r w:rsidRPr="00EE165A">
        <w:rPr>
          <w:rFonts w:eastAsia="Arial" w:cs="Arial"/>
          <w:kern w:val="0"/>
          <w:sz w:val="15"/>
          <w:szCs w:val="15"/>
        </w:rPr>
        <w:t xml:space="preserve"> únicamente precisará de publicació</w:t>
      </w:r>
      <w:r w:rsidR="00113087" w:rsidRPr="00EE165A">
        <w:rPr>
          <w:rFonts w:eastAsia="Arial" w:cs="Arial"/>
          <w:kern w:val="0"/>
          <w:sz w:val="15"/>
          <w:szCs w:val="15"/>
        </w:rPr>
        <w:t>n en el perfil del contratante.</w:t>
      </w:r>
    </w:p>
    <w:p w:rsidR="00113087" w:rsidRPr="00EE165A"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EE165A">
        <w:rPr>
          <w:rFonts w:eastAsia="Arial" w:cs="Arial"/>
          <w:kern w:val="0"/>
          <w:sz w:val="15"/>
          <w:szCs w:val="15"/>
        </w:rPr>
        <w:t xml:space="preserve">En el perfil de contratante del </w:t>
      </w:r>
      <w:r w:rsidRPr="00EE165A">
        <w:rPr>
          <w:rFonts w:eastAsia="Arial" w:cs="Arial"/>
          <w:bCs/>
          <w:kern w:val="0"/>
          <w:sz w:val="15"/>
          <w:szCs w:val="15"/>
        </w:rPr>
        <w:t>órgano de contratación</w:t>
      </w:r>
      <w:r w:rsidRPr="00EE165A">
        <w:rPr>
          <w:rFonts w:eastAsia="Arial" w:cs="Arial"/>
          <w:kern w:val="0"/>
          <w:sz w:val="15"/>
          <w:szCs w:val="15"/>
        </w:rPr>
        <w:t xml:space="preserve"> se ofrecerá información relativa a la convocatoria de la licitación del </w:t>
      </w:r>
      <w:r w:rsidRPr="00EE165A">
        <w:rPr>
          <w:rFonts w:eastAsia="Arial" w:cs="Arial"/>
          <w:bCs/>
          <w:kern w:val="0"/>
          <w:sz w:val="15"/>
          <w:szCs w:val="15"/>
        </w:rPr>
        <w:t>contrato</w:t>
      </w:r>
      <w:r w:rsidRPr="00EE165A">
        <w:rPr>
          <w:rFonts w:eastAsia="Arial" w:cs="Arial"/>
          <w:kern w:val="0"/>
          <w:sz w:val="15"/>
          <w:szCs w:val="15"/>
        </w:rPr>
        <w:t>, incluyendo los pliegos de cláusulas administrativas particulares</w:t>
      </w:r>
      <w:r w:rsidR="00113087" w:rsidRPr="00EE165A">
        <w:rPr>
          <w:rFonts w:eastAsia="Arial" w:cs="Arial"/>
          <w:kern w:val="0"/>
          <w:sz w:val="15"/>
          <w:szCs w:val="15"/>
        </w:rPr>
        <w:t xml:space="preserve"> y documentación complementaria.</w:t>
      </w:r>
    </w:p>
    <w:p w:rsidR="00FB7D15"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EE165A">
        <w:rPr>
          <w:rFonts w:eastAsia="Arial" w:cs="Arial"/>
          <w:kern w:val="0"/>
          <w:sz w:val="15"/>
          <w:szCs w:val="15"/>
        </w:rPr>
        <w:lastRenderedPageBreak/>
        <w:t>Toda la documentación necesaria para la presentación de la oferta estará disponible por medios electrónicos desde el día de la publicación del anuncio en dicho perfil del contratante.</w:t>
      </w:r>
    </w:p>
    <w:p w:rsidR="001C588F" w:rsidRPr="001C588F" w:rsidRDefault="001C588F" w:rsidP="001C588F">
      <w:pPr>
        <w:widowControl/>
        <w:pBdr>
          <w:left w:val="none" w:sz="0" w:space="12" w:color="auto"/>
          <w:right w:val="none" w:sz="0" w:space="12" w:color="auto"/>
        </w:pBdr>
        <w:suppressAutoHyphens w:val="0"/>
        <w:spacing w:after="240" w:line="225" w:lineRule="atLeast"/>
        <w:ind w:left="240" w:right="240"/>
        <w:rPr>
          <w:rFonts w:eastAsia="Arial" w:cs="Arial"/>
          <w:kern w:val="0"/>
          <w:sz w:val="13"/>
          <w:szCs w:val="15"/>
          <w:lang w:val="en-US"/>
        </w:rPr>
      </w:pPr>
      <w:r w:rsidRPr="001C588F">
        <w:rPr>
          <w:rFonts w:eastAsia="Arial" w:cs="Arial"/>
          <w:kern w:val="0"/>
          <w:sz w:val="13"/>
          <w:szCs w:val="15"/>
          <w:lang w:val="en-US"/>
        </w:rPr>
        <w:t xml:space="preserve">Perfil del contratante de la Plataforma de Contratación </w:t>
      </w:r>
      <w:proofErr w:type="gramStart"/>
      <w:r w:rsidRPr="001C588F">
        <w:rPr>
          <w:rFonts w:eastAsia="Arial" w:cs="Arial"/>
          <w:kern w:val="0"/>
          <w:sz w:val="13"/>
          <w:szCs w:val="15"/>
          <w:lang w:val="en-US"/>
        </w:rPr>
        <w:t>del</w:t>
      </w:r>
      <w:proofErr w:type="gramEnd"/>
      <w:r w:rsidRPr="001C588F">
        <w:rPr>
          <w:rFonts w:eastAsia="Arial" w:cs="Arial"/>
          <w:kern w:val="0"/>
          <w:sz w:val="13"/>
          <w:szCs w:val="15"/>
          <w:lang w:val="en-US"/>
        </w:rPr>
        <w:t xml:space="preserve"> Estado</w:t>
      </w:r>
      <w:r>
        <w:rPr>
          <w:rFonts w:eastAsia="Arial" w:cs="Arial"/>
          <w:kern w:val="0"/>
          <w:sz w:val="13"/>
          <w:szCs w:val="15"/>
          <w:lang w:val="en-US"/>
        </w:rPr>
        <w:t>:</w:t>
      </w:r>
      <w:r w:rsidRPr="001C588F">
        <w:rPr>
          <w:rFonts w:eastAsia="Arial" w:cs="Arial"/>
          <w:kern w:val="0"/>
          <w:sz w:val="11"/>
          <w:szCs w:val="15"/>
          <w:lang w:val="en-US"/>
        </w:rPr>
        <w:t xml:space="preserve"> </w:t>
      </w:r>
      <w:hyperlink r:id="rId32" w:history="1">
        <w:r w:rsidRPr="001C588F">
          <w:rPr>
            <w:rStyle w:val="Hipervnculo"/>
            <w:rFonts w:eastAsia="Arial" w:cs="Arial"/>
            <w:kern w:val="0"/>
            <w:sz w:val="13"/>
            <w:szCs w:val="15"/>
            <w:lang w:val="en-US"/>
          </w:rPr>
          <w:t>https://contrataciondelestado.es/wps/portal/licitaciones</w:t>
        </w:r>
      </w:hyperlink>
    </w:p>
    <w:p w:rsidR="001C588F" w:rsidRPr="001C588F" w:rsidRDefault="001C588F" w:rsidP="001C588F">
      <w:pPr>
        <w:widowControl/>
        <w:pBdr>
          <w:left w:val="none" w:sz="0" w:space="12" w:color="auto"/>
          <w:right w:val="none" w:sz="0" w:space="12" w:color="auto"/>
        </w:pBdr>
        <w:suppressAutoHyphens w:val="0"/>
        <w:spacing w:after="240" w:line="225" w:lineRule="atLeast"/>
        <w:ind w:left="240" w:right="240"/>
        <w:rPr>
          <w:rFonts w:eastAsia="Arial" w:cs="Arial"/>
          <w:kern w:val="0"/>
          <w:sz w:val="13"/>
          <w:szCs w:val="15"/>
          <w:lang w:val="en-US"/>
        </w:rPr>
      </w:pPr>
      <w:r w:rsidRPr="001C588F">
        <w:rPr>
          <w:rFonts w:eastAsia="Arial" w:cs="Arial"/>
          <w:kern w:val="0"/>
          <w:sz w:val="13"/>
          <w:szCs w:val="15"/>
          <w:lang w:val="en-US"/>
        </w:rPr>
        <w:t xml:space="preserve">La Dirección de acceso al Perfil de contratante en el Ayuntamiento de Medio Cudeyo </w:t>
      </w:r>
      <w:proofErr w:type="spellStart"/>
      <w:r w:rsidRPr="001C588F">
        <w:rPr>
          <w:rFonts w:eastAsia="Arial" w:cs="Arial"/>
          <w:kern w:val="0"/>
          <w:sz w:val="13"/>
          <w:szCs w:val="15"/>
          <w:lang w:val="en-US"/>
        </w:rPr>
        <w:t>es</w:t>
      </w:r>
      <w:proofErr w:type="spellEnd"/>
      <w:r w:rsidRPr="001C588F">
        <w:rPr>
          <w:rFonts w:eastAsia="Arial" w:cs="Arial"/>
          <w:kern w:val="0"/>
          <w:sz w:val="13"/>
          <w:szCs w:val="15"/>
          <w:lang w:val="en-US"/>
        </w:rPr>
        <w:t xml:space="preserve"> </w:t>
      </w:r>
      <w:hyperlink r:id="rId33" w:history="1">
        <w:r w:rsidRPr="001C588F">
          <w:rPr>
            <w:rStyle w:val="Hipervnculo"/>
            <w:rFonts w:eastAsia="Arial" w:cs="Arial"/>
            <w:kern w:val="0"/>
            <w:sz w:val="13"/>
            <w:szCs w:val="15"/>
            <w:lang w:val="en-US"/>
          </w:rPr>
          <w:t>http://mediocudeyo.es/web/perfil-del-contratante/</w:t>
        </w:r>
      </w:hyperlink>
    </w:p>
    <w:p w:rsidR="00FB7D15" w:rsidRPr="00886E1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b/>
          <w:kern w:val="0"/>
          <w:sz w:val="15"/>
          <w:szCs w:val="15"/>
        </w:rPr>
      </w:pPr>
      <w:r w:rsidRPr="00886E10">
        <w:rPr>
          <w:rFonts w:eastAsia="Arial" w:cs="Arial"/>
          <w:b/>
          <w:kern w:val="0"/>
          <w:sz w:val="15"/>
          <w:szCs w:val="15"/>
        </w:rPr>
        <w:t>13.3. Lugar y plazo de presentación de las proposiciones</w:t>
      </w:r>
    </w:p>
    <w:p w:rsidR="00FB7D15" w:rsidRPr="00886E10" w:rsidRDefault="007F5E59" w:rsidP="00EE165A">
      <w:pPr>
        <w:widowControl/>
        <w:pBdr>
          <w:left w:val="none" w:sz="0" w:space="12" w:color="auto"/>
          <w:right w:val="none" w:sz="0" w:space="12" w:color="auto"/>
        </w:pBdr>
        <w:suppressAutoHyphens w:val="0"/>
        <w:spacing w:after="240" w:line="225" w:lineRule="atLeast"/>
        <w:ind w:left="240" w:right="240"/>
        <w:jc w:val="both"/>
        <w:rPr>
          <w:rFonts w:eastAsia="Arial" w:cs="Arial"/>
          <w:b/>
          <w:i/>
          <w:kern w:val="0"/>
          <w:sz w:val="15"/>
          <w:szCs w:val="15"/>
          <w:u w:val="single"/>
        </w:rPr>
      </w:pPr>
      <w:r w:rsidRPr="00886E10">
        <w:rPr>
          <w:rFonts w:eastAsia="Arial" w:cs="Arial"/>
          <w:kern w:val="0"/>
          <w:sz w:val="15"/>
          <w:szCs w:val="15"/>
          <w:lang w:val="en-US"/>
        </w:rPr>
        <w:t xml:space="preserve">De conformidad con el artículo 159 LCSP, las proposiciones deberán presentarse necesaria y únicamente en el </w:t>
      </w:r>
      <w:r w:rsidR="00EE165A" w:rsidRPr="00886E10">
        <w:rPr>
          <w:rFonts w:eastAsia="Arial" w:cs="Arial"/>
          <w:kern w:val="0"/>
          <w:sz w:val="15"/>
          <w:szCs w:val="15"/>
          <w:lang w:val="en-US"/>
        </w:rPr>
        <w:t>Registro</w:t>
      </w:r>
      <w:r w:rsidRPr="00886E10">
        <w:rPr>
          <w:rFonts w:eastAsia="Arial" w:cs="Arial"/>
          <w:kern w:val="0"/>
          <w:sz w:val="15"/>
          <w:szCs w:val="15"/>
          <w:lang w:val="en-US"/>
        </w:rPr>
        <w:t xml:space="preserve"> indicado en el anuncio de licitación.</w:t>
      </w:r>
      <w:r w:rsidR="00EE165A" w:rsidRPr="00886E10">
        <w:rPr>
          <w:rFonts w:eastAsia="Arial" w:cs="Arial"/>
          <w:kern w:val="0"/>
          <w:sz w:val="15"/>
          <w:szCs w:val="15"/>
          <w:lang w:val="en-US"/>
        </w:rPr>
        <w:t xml:space="preserve"> </w:t>
      </w:r>
      <w:r w:rsidR="0055250F" w:rsidRPr="00886E10">
        <w:rPr>
          <w:rFonts w:eastAsia="Arial" w:cs="Arial"/>
          <w:b/>
          <w:i/>
          <w:kern w:val="0"/>
          <w:sz w:val="15"/>
          <w:szCs w:val="15"/>
          <w:u w:val="single"/>
        </w:rPr>
        <w:t>E</w:t>
      </w:r>
      <w:r w:rsidR="00FB7D15" w:rsidRPr="00886E10">
        <w:rPr>
          <w:rFonts w:eastAsia="Arial" w:cs="Arial"/>
          <w:b/>
          <w:i/>
          <w:kern w:val="0"/>
          <w:sz w:val="15"/>
          <w:szCs w:val="15"/>
          <w:u w:val="single"/>
        </w:rPr>
        <w:t xml:space="preserve">l plazo para presentar las proposiciones será de veinte días </w:t>
      </w:r>
      <w:hyperlink r:id="rId34" w:anchor="APA.3&amp;producto_inicial=*" w:history="1">
        <w:r w:rsidR="00FB7D15" w:rsidRPr="00886E10">
          <w:rPr>
            <w:rFonts w:eastAsia="Arial" w:cs="Arial"/>
            <w:b/>
            <w:i/>
            <w:kern w:val="0"/>
            <w:sz w:val="13"/>
            <w:szCs w:val="15"/>
            <w:u w:val="single"/>
          </w:rPr>
          <w:t>(art. 159.3 LCSP 2017),</w:t>
        </w:r>
      </w:hyperlink>
      <w:r w:rsidR="00FB7D15" w:rsidRPr="00886E10">
        <w:rPr>
          <w:rFonts w:eastAsia="Arial" w:cs="Arial"/>
          <w:b/>
          <w:i/>
          <w:kern w:val="0"/>
          <w:sz w:val="13"/>
          <w:szCs w:val="15"/>
          <w:u w:val="single"/>
        </w:rPr>
        <w:t xml:space="preserve"> </w:t>
      </w:r>
      <w:r w:rsidR="00FB7D15" w:rsidRPr="00886E10">
        <w:rPr>
          <w:rFonts w:eastAsia="Arial" w:cs="Arial"/>
          <w:b/>
          <w:i/>
          <w:kern w:val="0"/>
          <w:sz w:val="15"/>
          <w:szCs w:val="15"/>
          <w:u w:val="single"/>
        </w:rPr>
        <w:t>contados desde el día siguiente al de la publicación del anuncio de licitación en el perfil de contratante.</w:t>
      </w:r>
    </w:p>
    <w:p w:rsidR="00FB7D15" w:rsidRPr="00886E1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b/>
          <w:kern w:val="0"/>
          <w:sz w:val="15"/>
          <w:szCs w:val="15"/>
        </w:rPr>
      </w:pPr>
      <w:r w:rsidRPr="00886E10">
        <w:rPr>
          <w:rFonts w:eastAsia="Arial" w:cs="Arial"/>
          <w:b/>
          <w:kern w:val="0"/>
          <w:sz w:val="15"/>
          <w:szCs w:val="15"/>
        </w:rPr>
        <w:t>13.4. Información a los licitadores</w:t>
      </w:r>
      <w:r w:rsidR="006455AC" w:rsidRPr="00886E10">
        <w:rPr>
          <w:rFonts w:eastAsia="Arial" w:cs="Arial"/>
          <w:b/>
          <w:kern w:val="0"/>
          <w:sz w:val="15"/>
          <w:szCs w:val="15"/>
        </w:rPr>
        <w:t>.</w:t>
      </w:r>
    </w:p>
    <w:p w:rsidR="00FB7D15" w:rsidRPr="00886E10" w:rsidRDefault="00FB7D15" w:rsidP="000D63F4">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El </w:t>
      </w:r>
      <w:r w:rsidRPr="00886E10">
        <w:rPr>
          <w:rFonts w:eastAsia="Arial" w:cs="Arial"/>
          <w:b/>
          <w:bCs/>
          <w:kern w:val="0"/>
          <w:sz w:val="15"/>
          <w:szCs w:val="15"/>
        </w:rPr>
        <w:t>órgano de contratación</w:t>
      </w:r>
      <w:r w:rsidRPr="00886E10">
        <w:rPr>
          <w:rFonts w:eastAsia="Arial" w:cs="Arial"/>
          <w:kern w:val="0"/>
          <w:sz w:val="15"/>
          <w:szCs w:val="15"/>
        </w:rPr>
        <w:t xml:space="preserve"> proporcionará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hubieran pedido al menos 12 días antes del transcurso del plazo de presentación de las proposiciones </w:t>
      </w:r>
      <w:hyperlink r:id="rId35" w:anchor="APA.3&amp;producto_inicial=*" w:history="1">
        <w:r w:rsidRPr="00886E10">
          <w:rPr>
            <w:rFonts w:eastAsia="Arial" w:cs="Arial"/>
            <w:kern w:val="0"/>
            <w:sz w:val="15"/>
            <w:szCs w:val="15"/>
          </w:rPr>
          <w:t>(art. 138.3 LCSP 2017).</w:t>
        </w:r>
      </w:hyperlink>
    </w:p>
    <w:p w:rsidR="005E2B4C" w:rsidRPr="00886E10" w:rsidRDefault="005E2B4C" w:rsidP="00FB7D15">
      <w:pPr>
        <w:widowControl/>
        <w:pBdr>
          <w:left w:val="none" w:sz="0" w:space="12" w:color="auto"/>
          <w:right w:val="none" w:sz="0" w:space="12" w:color="auto"/>
        </w:pBdr>
        <w:suppressAutoHyphens w:val="0"/>
        <w:spacing w:after="240" w:line="225" w:lineRule="atLeast"/>
        <w:ind w:left="240" w:right="240"/>
        <w:rPr>
          <w:rFonts w:eastAsia="Arial" w:cs="Arial"/>
          <w:b/>
          <w:kern w:val="0"/>
          <w:sz w:val="15"/>
          <w:szCs w:val="15"/>
        </w:rPr>
      </w:pPr>
    </w:p>
    <w:p w:rsidR="00FB7D15" w:rsidRPr="00886E1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b/>
          <w:kern w:val="0"/>
          <w:sz w:val="15"/>
          <w:szCs w:val="15"/>
        </w:rPr>
      </w:pPr>
      <w:r w:rsidRPr="00886E10">
        <w:rPr>
          <w:rFonts w:eastAsia="Arial" w:cs="Arial"/>
          <w:b/>
          <w:kern w:val="0"/>
          <w:sz w:val="15"/>
          <w:szCs w:val="15"/>
        </w:rPr>
        <w:t>13.5. Confidencialidad</w:t>
      </w:r>
      <w:r w:rsidR="006455AC" w:rsidRPr="00886E10">
        <w:rPr>
          <w:rFonts w:eastAsia="Arial" w:cs="Arial"/>
          <w:b/>
          <w:kern w:val="0"/>
          <w:sz w:val="15"/>
          <w:szCs w:val="15"/>
        </w:rPr>
        <w:t>.</w:t>
      </w:r>
    </w:p>
    <w:p w:rsidR="00FB7D15" w:rsidRPr="00886E10" w:rsidRDefault="00FB7D15" w:rsidP="00C92E8B">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El </w:t>
      </w:r>
      <w:r w:rsidRPr="00886E10">
        <w:rPr>
          <w:rFonts w:eastAsia="Arial" w:cs="Arial"/>
          <w:b/>
          <w:bCs/>
          <w:kern w:val="0"/>
          <w:sz w:val="15"/>
          <w:szCs w:val="15"/>
        </w:rPr>
        <w:t>órgano de contratación</w:t>
      </w:r>
      <w:r w:rsidRPr="00886E10">
        <w:rPr>
          <w:rFonts w:eastAsia="Arial" w:cs="Arial"/>
          <w:kern w:val="0"/>
          <w:sz w:val="15"/>
          <w:szCs w:val="15"/>
        </w:rPr>
        <w:t xml:space="preserve"> no divulgará la información facilitada por los licitadores que éstos hayan designado como confidencial en el momento de presentar su oferta.</w:t>
      </w:r>
    </w:p>
    <w:p w:rsidR="00FB7D15" w:rsidRPr="00886E10" w:rsidRDefault="00FB7D15" w:rsidP="00C92E8B">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El carácter de confidencial afecta, entre otros, a los secretos técnicos o comerciales, a los aspectos confidenciales de las ofertas y a cualesquiera otras informaciones cuyo contenido pueda ser utilizado para falsear la competencia, ya sea en ese procedimiento de licitación o en otros posteriores.</w:t>
      </w:r>
    </w:p>
    <w:p w:rsidR="00FB7D15" w:rsidRPr="00886E10" w:rsidRDefault="00FB7D15" w:rsidP="00C92E8B">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El deber de confidencialidad del </w:t>
      </w:r>
      <w:r w:rsidRPr="00886E10">
        <w:rPr>
          <w:rFonts w:eastAsia="Arial" w:cs="Arial"/>
          <w:b/>
          <w:bCs/>
          <w:kern w:val="0"/>
          <w:sz w:val="15"/>
          <w:szCs w:val="15"/>
        </w:rPr>
        <w:t>órgano de contratación</w:t>
      </w:r>
      <w:r w:rsidRPr="00886E10">
        <w:rPr>
          <w:rFonts w:eastAsia="Arial" w:cs="Arial"/>
          <w:kern w:val="0"/>
          <w:sz w:val="15"/>
          <w:szCs w:val="15"/>
        </w:rPr>
        <w:t xml:space="preserve"> así como de sus servicios dependientes no podrá extenderse a todo el contenido de la oferta del adjudicatario ni a todo el contenido de los informes y documentación que, en su caso, genere directa o indirectamente el </w:t>
      </w:r>
      <w:r w:rsidRPr="00886E10">
        <w:rPr>
          <w:rFonts w:eastAsia="Arial" w:cs="Arial"/>
          <w:b/>
          <w:bCs/>
          <w:kern w:val="0"/>
          <w:sz w:val="15"/>
          <w:szCs w:val="15"/>
        </w:rPr>
        <w:t>órgano de contratación</w:t>
      </w:r>
      <w:r w:rsidRPr="00886E10">
        <w:rPr>
          <w:rFonts w:eastAsia="Arial" w:cs="Arial"/>
          <w:kern w:val="0"/>
          <w:sz w:val="15"/>
          <w:szCs w:val="15"/>
        </w:rPr>
        <w:t xml:space="preserve"> en el curso del procedimiento de licitación. Únicamente podrá extenderse a documentos que tengan una difusión restringida, y en ningún caso a documentos que sean públicamente accesibles.</w:t>
      </w:r>
    </w:p>
    <w:p w:rsidR="00FB7D15" w:rsidRPr="00886E10" w:rsidRDefault="00FB7D15" w:rsidP="00C92E8B">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El deber de confidencialidad tampoco podrá impedir la divulgación pública de partes no confidenciales de los </w:t>
      </w:r>
      <w:r w:rsidRPr="00886E10">
        <w:rPr>
          <w:rFonts w:eastAsia="Arial" w:cs="Arial"/>
          <w:b/>
          <w:bCs/>
          <w:kern w:val="0"/>
          <w:sz w:val="15"/>
          <w:szCs w:val="15"/>
        </w:rPr>
        <w:t xml:space="preserve">contratos </w:t>
      </w:r>
      <w:r w:rsidR="00C92E8B" w:rsidRPr="00886E10">
        <w:rPr>
          <w:rFonts w:eastAsia="Arial" w:cs="Arial"/>
          <w:b/>
          <w:bCs/>
          <w:kern w:val="0"/>
          <w:sz w:val="15"/>
          <w:szCs w:val="15"/>
        </w:rPr>
        <w:t>celebrados</w:t>
      </w:r>
      <w:r w:rsidR="00C92E8B" w:rsidRPr="00886E10">
        <w:rPr>
          <w:rFonts w:eastAsia="Arial" w:cs="Arial"/>
          <w:kern w:val="0"/>
          <w:sz w:val="15"/>
          <w:szCs w:val="15"/>
        </w:rPr>
        <w:t>,</w:t>
      </w:r>
      <w:r w:rsidRPr="00886E10">
        <w:rPr>
          <w:rFonts w:eastAsia="Arial" w:cs="Arial"/>
          <w:kern w:val="0"/>
          <w:sz w:val="15"/>
          <w:szCs w:val="15"/>
        </w:rPr>
        <w:t xml:space="preserve"> tales como, en su caso, la liquidación, los plazos finales de ejecución de la </w:t>
      </w:r>
      <w:r w:rsidR="00C92E8B" w:rsidRPr="00886E10">
        <w:rPr>
          <w:rFonts w:eastAsia="Arial" w:cs="Arial"/>
          <w:b/>
          <w:bCs/>
          <w:kern w:val="0"/>
          <w:sz w:val="15"/>
          <w:szCs w:val="15"/>
        </w:rPr>
        <w:t>obra</w:t>
      </w:r>
      <w:r w:rsidR="00C92E8B" w:rsidRPr="00886E10">
        <w:rPr>
          <w:rFonts w:eastAsia="Arial" w:cs="Arial"/>
          <w:kern w:val="0"/>
          <w:sz w:val="15"/>
          <w:szCs w:val="15"/>
        </w:rPr>
        <w:t>,</w:t>
      </w:r>
      <w:r w:rsidRPr="00886E10">
        <w:rPr>
          <w:rFonts w:eastAsia="Arial" w:cs="Arial"/>
          <w:kern w:val="0"/>
          <w:sz w:val="15"/>
          <w:szCs w:val="15"/>
        </w:rPr>
        <w:t xml:space="preserve"> las empresas con las que se ha contratado y subcontratado, y, en todo caso, las partes esenciales de la oferta y las modificaciones posteriores del </w:t>
      </w:r>
      <w:r w:rsidR="00C92E8B" w:rsidRPr="00886E10">
        <w:rPr>
          <w:rFonts w:eastAsia="Arial" w:cs="Arial"/>
          <w:b/>
          <w:bCs/>
          <w:kern w:val="0"/>
          <w:sz w:val="15"/>
          <w:szCs w:val="15"/>
        </w:rPr>
        <w:t>contrato</w:t>
      </w:r>
      <w:r w:rsidR="00C92E8B" w:rsidRPr="00886E10">
        <w:rPr>
          <w:rFonts w:eastAsia="Arial" w:cs="Arial"/>
          <w:kern w:val="0"/>
          <w:sz w:val="15"/>
          <w:szCs w:val="15"/>
        </w:rPr>
        <w:t>,</w:t>
      </w:r>
      <w:r w:rsidRPr="00886E10">
        <w:rPr>
          <w:rFonts w:eastAsia="Arial" w:cs="Arial"/>
          <w:kern w:val="0"/>
          <w:sz w:val="15"/>
          <w:szCs w:val="15"/>
        </w:rPr>
        <w:t xml:space="preserve"> respetando en todo caso lo dispuesto en la legislación de Protección de Datos de Carácter Personal.</w:t>
      </w:r>
    </w:p>
    <w:p w:rsidR="00C92E8B"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El contratista deberá respetar el carácter confidencial de la siguiente información a la que tenga acceso con ocasión de la </w:t>
      </w:r>
      <w:r w:rsidRPr="00886E10">
        <w:rPr>
          <w:rFonts w:eastAsia="Arial" w:cs="Arial"/>
          <w:b/>
          <w:bCs/>
          <w:kern w:val="0"/>
          <w:sz w:val="15"/>
          <w:szCs w:val="15"/>
        </w:rPr>
        <w:t xml:space="preserve">ejecución del </w:t>
      </w:r>
      <w:r w:rsidR="00C92E8B" w:rsidRPr="00886E10">
        <w:rPr>
          <w:rFonts w:eastAsia="Arial" w:cs="Arial"/>
          <w:b/>
          <w:bCs/>
          <w:kern w:val="0"/>
          <w:sz w:val="15"/>
          <w:szCs w:val="15"/>
        </w:rPr>
        <w:t>contrato</w:t>
      </w:r>
      <w:r w:rsidR="00C92E8B" w:rsidRPr="00886E10">
        <w:rPr>
          <w:rFonts w:eastAsia="Arial" w:cs="Arial"/>
          <w:kern w:val="0"/>
          <w:sz w:val="15"/>
          <w:szCs w:val="15"/>
        </w:rPr>
        <w:t>.</w:t>
      </w:r>
      <w:r w:rsidRPr="00886E10">
        <w:rPr>
          <w:rFonts w:eastAsia="Arial" w:cs="Arial"/>
          <w:kern w:val="0"/>
          <w:sz w:val="15"/>
          <w:szCs w:val="15"/>
        </w:rPr>
        <w:t xml:space="preserve"> Este deber se mantendrá durante un plazo de cinco años desde el </w:t>
      </w:r>
      <w:r w:rsidR="00C92E8B" w:rsidRPr="00886E10">
        <w:rPr>
          <w:rFonts w:eastAsia="Arial" w:cs="Arial"/>
          <w:kern w:val="0"/>
          <w:sz w:val="15"/>
          <w:szCs w:val="15"/>
        </w:rPr>
        <w:t>conocimiento de esa información.</w:t>
      </w:r>
    </w:p>
    <w:p w:rsidR="005E2B4C" w:rsidRPr="00886E10" w:rsidRDefault="005E2B4C" w:rsidP="0055250F">
      <w:pPr>
        <w:widowControl/>
        <w:pBdr>
          <w:left w:val="none" w:sz="0" w:space="12" w:color="auto"/>
          <w:right w:val="none" w:sz="0" w:space="12" w:color="auto"/>
        </w:pBdr>
        <w:suppressAutoHyphens w:val="0"/>
        <w:spacing w:after="240" w:line="225" w:lineRule="atLeast"/>
        <w:ind w:left="240" w:right="240"/>
        <w:jc w:val="both"/>
        <w:rPr>
          <w:rFonts w:eastAsia="Arial" w:cs="Arial"/>
          <w:b/>
          <w:kern w:val="0"/>
          <w:sz w:val="15"/>
          <w:szCs w:val="15"/>
        </w:rPr>
      </w:pP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b/>
          <w:kern w:val="0"/>
          <w:sz w:val="15"/>
          <w:szCs w:val="15"/>
        </w:rPr>
      </w:pPr>
      <w:r w:rsidRPr="00886E10">
        <w:rPr>
          <w:rFonts w:eastAsia="Arial" w:cs="Arial"/>
          <w:b/>
          <w:kern w:val="0"/>
          <w:sz w:val="15"/>
          <w:szCs w:val="15"/>
        </w:rPr>
        <w:t>13.6. Forma de presentación de las ofertas</w:t>
      </w:r>
      <w:r w:rsidR="006455AC" w:rsidRPr="00886E10">
        <w:rPr>
          <w:rFonts w:eastAsia="Arial" w:cs="Arial"/>
          <w:b/>
          <w:kern w:val="0"/>
          <w:sz w:val="15"/>
          <w:szCs w:val="15"/>
        </w:rPr>
        <w:t>.</w:t>
      </w:r>
    </w:p>
    <w:p w:rsidR="00FB7D15" w:rsidRPr="00886E10" w:rsidRDefault="00FB7D15" w:rsidP="0055250F">
      <w:pPr>
        <w:widowControl/>
        <w:pBdr>
          <w:left w:val="none" w:sz="0" w:space="12" w:color="auto"/>
          <w:right w:val="none" w:sz="0" w:space="12" w:color="auto"/>
        </w:pBdr>
        <w:suppressAutoHyphens w:val="0"/>
        <w:spacing w:before="240" w:after="240" w:line="225" w:lineRule="atLeast"/>
        <w:ind w:left="240" w:right="240"/>
        <w:jc w:val="both"/>
        <w:rPr>
          <w:rFonts w:eastAsia="Arial" w:cs="Arial"/>
          <w:kern w:val="0"/>
          <w:sz w:val="15"/>
          <w:szCs w:val="15"/>
        </w:rPr>
      </w:pPr>
      <w:r w:rsidRPr="00886E10">
        <w:rPr>
          <w:rFonts w:eastAsia="Arial" w:cs="Arial"/>
          <w:kern w:val="0"/>
          <w:sz w:val="15"/>
          <w:szCs w:val="15"/>
        </w:rPr>
        <w:t xml:space="preserve">La oferta se presentará en un </w:t>
      </w:r>
      <w:r w:rsidR="00C62D60" w:rsidRPr="00886E10">
        <w:rPr>
          <w:rFonts w:eastAsia="Arial" w:cs="Arial"/>
          <w:b/>
          <w:kern w:val="0"/>
          <w:sz w:val="16"/>
          <w:szCs w:val="15"/>
          <w:u w:val="single"/>
        </w:rPr>
        <w:t>ÚNICO</w:t>
      </w:r>
      <w:r w:rsidRPr="00886E10">
        <w:rPr>
          <w:rFonts w:eastAsia="Arial" w:cs="Arial"/>
          <w:b/>
          <w:kern w:val="0"/>
          <w:sz w:val="16"/>
          <w:szCs w:val="15"/>
          <w:u w:val="single"/>
        </w:rPr>
        <w:t xml:space="preserve"> </w:t>
      </w:r>
      <w:r w:rsidR="0055250F" w:rsidRPr="00886E10">
        <w:rPr>
          <w:rFonts w:eastAsia="Arial" w:cs="Arial"/>
          <w:b/>
          <w:kern w:val="0"/>
          <w:sz w:val="16"/>
          <w:szCs w:val="15"/>
          <w:u w:val="single"/>
        </w:rPr>
        <w:t>SOBRE</w:t>
      </w:r>
      <w:r w:rsidRPr="00886E10">
        <w:rPr>
          <w:rFonts w:eastAsia="Arial" w:cs="Arial"/>
          <w:kern w:val="0"/>
          <w:sz w:val="15"/>
          <w:szCs w:val="15"/>
        </w:rPr>
        <w:t xml:space="preserve">, al no contemplarse criterios de adjudicación cuya cuantificación dependa de un juicio de valor. </w:t>
      </w:r>
    </w:p>
    <w:p w:rsidR="00FB7D15" w:rsidRPr="00886E1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886E10">
        <w:rPr>
          <w:rFonts w:eastAsia="Arial" w:cs="Arial"/>
          <w:b/>
          <w:kern w:val="0"/>
          <w:sz w:val="15"/>
          <w:szCs w:val="15"/>
        </w:rPr>
        <w:t xml:space="preserve">Único </w:t>
      </w:r>
      <w:r w:rsidR="0055250F" w:rsidRPr="00886E10">
        <w:rPr>
          <w:rFonts w:eastAsia="Arial" w:cs="Arial"/>
          <w:b/>
          <w:kern w:val="0"/>
          <w:sz w:val="15"/>
          <w:szCs w:val="15"/>
        </w:rPr>
        <w:t>SOBRE</w:t>
      </w:r>
      <w:r w:rsidRPr="00886E10">
        <w:rPr>
          <w:rFonts w:eastAsia="Arial" w:cs="Arial"/>
          <w:kern w:val="0"/>
          <w:sz w:val="15"/>
          <w:szCs w:val="15"/>
        </w:rPr>
        <w:t xml:space="preserve"> de documentación administrativa, proposición económica y documentación relativa a criterios evaluables mediante fórmulas</w:t>
      </w:r>
      <w:r w:rsidR="00C62D60" w:rsidRPr="00886E10">
        <w:rPr>
          <w:rFonts w:eastAsia="Arial" w:cs="Arial"/>
          <w:kern w:val="0"/>
          <w:sz w:val="15"/>
          <w:szCs w:val="15"/>
        </w:rPr>
        <w:t xml:space="preserve"> (Conforme al </w:t>
      </w:r>
      <w:r w:rsidR="00C62D60" w:rsidRPr="00886E10">
        <w:rPr>
          <w:rFonts w:eastAsia="Arial" w:cs="Arial"/>
          <w:b/>
          <w:kern w:val="0"/>
          <w:sz w:val="15"/>
          <w:szCs w:val="15"/>
        </w:rPr>
        <w:t>ANEXO I</w:t>
      </w:r>
      <w:r w:rsidR="00C62D60" w:rsidRPr="00886E10">
        <w:rPr>
          <w:rFonts w:eastAsia="Arial" w:cs="Arial"/>
          <w:kern w:val="0"/>
          <w:sz w:val="15"/>
          <w:szCs w:val="15"/>
        </w:rPr>
        <w:t>)</w:t>
      </w:r>
      <w:r w:rsidRPr="00886E10">
        <w:rPr>
          <w:rFonts w:eastAsia="Arial" w:cs="Arial"/>
          <w:kern w:val="0"/>
          <w:sz w:val="15"/>
          <w:szCs w:val="15"/>
        </w:rPr>
        <w:t>:</w:t>
      </w:r>
    </w:p>
    <w:p w:rsidR="00FB7D15" w:rsidRPr="00886E1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886E10">
        <w:rPr>
          <w:rFonts w:eastAsia="Arial" w:cs="Arial"/>
          <w:kern w:val="0"/>
          <w:sz w:val="15"/>
          <w:szCs w:val="15"/>
        </w:rPr>
        <w:lastRenderedPageBreak/>
        <w:t xml:space="preserve">Dentro de este </w:t>
      </w:r>
      <w:r w:rsidR="0055250F" w:rsidRPr="00886E10">
        <w:rPr>
          <w:rFonts w:eastAsia="Arial" w:cs="Arial"/>
          <w:kern w:val="0"/>
          <w:sz w:val="15"/>
          <w:szCs w:val="15"/>
        </w:rPr>
        <w:t>SOBRE</w:t>
      </w:r>
      <w:r w:rsidRPr="00886E10">
        <w:rPr>
          <w:rFonts w:eastAsia="Arial" w:cs="Arial"/>
          <w:kern w:val="0"/>
          <w:sz w:val="15"/>
          <w:szCs w:val="15"/>
        </w:rPr>
        <w:t xml:space="preserve"> los licitadores deberán incluir:</w:t>
      </w:r>
    </w:p>
    <w:p w:rsidR="00FB7D15" w:rsidRPr="00886E1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b/>
          <w:kern w:val="0"/>
          <w:sz w:val="15"/>
          <w:szCs w:val="15"/>
        </w:rPr>
      </w:pPr>
      <w:r w:rsidRPr="00886E10">
        <w:rPr>
          <w:rFonts w:eastAsia="Arial" w:cs="Arial"/>
          <w:b/>
          <w:kern w:val="0"/>
          <w:sz w:val="15"/>
          <w:szCs w:val="15"/>
        </w:rPr>
        <w:t>A) Declaración responsable:</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De conformidad con lo previsto en los </w:t>
      </w:r>
      <w:hyperlink r:id="rId36" w:history="1">
        <w:r w:rsidRPr="00886E10">
          <w:rPr>
            <w:rFonts w:eastAsia="Arial" w:cs="Arial"/>
            <w:kern w:val="0"/>
            <w:sz w:val="15"/>
            <w:szCs w:val="15"/>
          </w:rPr>
          <w:t>artículos 140</w:t>
        </w:r>
      </w:hyperlink>
      <w:r w:rsidRPr="00886E10">
        <w:rPr>
          <w:rFonts w:eastAsia="Arial" w:cs="Arial"/>
          <w:kern w:val="0"/>
          <w:sz w:val="15"/>
          <w:szCs w:val="15"/>
        </w:rPr>
        <w:t xml:space="preserve"> y </w:t>
      </w:r>
      <w:hyperlink r:id="rId37" w:history="1">
        <w:r w:rsidRPr="00886E10">
          <w:rPr>
            <w:rFonts w:eastAsia="Arial" w:cs="Arial"/>
            <w:kern w:val="0"/>
            <w:sz w:val="15"/>
            <w:szCs w:val="15"/>
          </w:rPr>
          <w:t>141 LCSP 2017,</w:t>
        </w:r>
      </w:hyperlink>
      <w:r w:rsidRPr="00886E10">
        <w:rPr>
          <w:rFonts w:eastAsia="Arial" w:cs="Arial"/>
          <w:kern w:val="0"/>
          <w:sz w:val="15"/>
          <w:szCs w:val="15"/>
        </w:rPr>
        <w:t xml:space="preserve"> la declaración responsable deberá ajustarse al modelo facilitado en el presente pliego como Anexo I, el cual se corresponde con el formulario normalizado del documento europeo único de </w:t>
      </w:r>
      <w:r w:rsidRPr="00886E10">
        <w:rPr>
          <w:rFonts w:eastAsia="Arial" w:cs="Arial"/>
          <w:bCs/>
          <w:kern w:val="0"/>
          <w:sz w:val="15"/>
          <w:szCs w:val="15"/>
        </w:rPr>
        <w:t>contratación</w:t>
      </w:r>
      <w:r w:rsidRPr="00886E10">
        <w:rPr>
          <w:rFonts w:eastAsia="Arial" w:cs="Arial"/>
          <w:kern w:val="0"/>
          <w:sz w:val="15"/>
          <w:szCs w:val="15"/>
        </w:rPr>
        <w:t xml:space="preserve"> -DEUC- establecido por el Reglamento de Ejecución (UE) nº 2016/7, en su </w:t>
      </w:r>
      <w:hyperlink r:id="rId38" w:history="1">
        <w:r w:rsidRPr="00886E10">
          <w:rPr>
            <w:rFonts w:eastAsia="Arial" w:cs="Arial"/>
            <w:kern w:val="0"/>
            <w:sz w:val="15"/>
            <w:szCs w:val="15"/>
          </w:rPr>
          <w:t>Anexo 2.</w:t>
        </w:r>
      </w:hyperlink>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Dicha declaración responsable deberá estar firmada y con la correspondiente identificación, en la que el licitador ponga de manifiesto lo siguiente:</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1. Que la sociedad está válidamente constituida y que conforme a su objeto social puede presentarse a la licitación, así como que el firmante de la declaración ostenta la debida representación para la presentación de la proposición y de aquella.</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2. Que cuenta con la correspondiente clasificación, en su caso, o que cumple los requisitos de solvencia económica, financiera y técnica o profesional exigidos, en las condiciones que establezca el pliego de conformidad con el formulario normalizado del documento europeo único de </w:t>
      </w:r>
      <w:r w:rsidRPr="00886E10">
        <w:rPr>
          <w:rFonts w:eastAsia="Arial" w:cs="Arial"/>
          <w:bCs/>
          <w:kern w:val="0"/>
          <w:sz w:val="15"/>
          <w:szCs w:val="15"/>
        </w:rPr>
        <w:t>contratación</w:t>
      </w:r>
      <w:r w:rsidRPr="00886E10">
        <w:rPr>
          <w:rFonts w:eastAsia="Arial" w:cs="Arial"/>
          <w:kern w:val="0"/>
          <w:sz w:val="15"/>
          <w:szCs w:val="15"/>
        </w:rPr>
        <w:t xml:space="preserve"> a que se refiere el artículo siguiente.</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3. Que no está incursa en </w:t>
      </w:r>
      <w:r w:rsidRPr="00886E10">
        <w:rPr>
          <w:rFonts w:eastAsia="Arial" w:cs="Arial"/>
          <w:bCs/>
          <w:kern w:val="0"/>
          <w:sz w:val="15"/>
          <w:szCs w:val="15"/>
        </w:rPr>
        <w:t>prohibición de contratar</w:t>
      </w:r>
      <w:r w:rsidRPr="00886E10">
        <w:rPr>
          <w:rFonts w:eastAsia="Arial" w:cs="Arial"/>
          <w:kern w:val="0"/>
          <w:sz w:val="15"/>
          <w:szCs w:val="15"/>
        </w:rPr>
        <w:t xml:space="preserve"> por sí misma ni por extensión como consecuencia de la aplicación del </w:t>
      </w:r>
      <w:hyperlink r:id="rId39" w:anchor="APA.3&amp;producto_inicial=*" w:history="1">
        <w:r w:rsidRPr="00886E10">
          <w:rPr>
            <w:rFonts w:eastAsia="Arial" w:cs="Arial"/>
            <w:kern w:val="0"/>
            <w:sz w:val="15"/>
            <w:szCs w:val="15"/>
          </w:rPr>
          <w:t>artículo 71.3 LCSP 2017.</w:t>
        </w:r>
      </w:hyperlink>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4. La designación de una dirección de correo electrónico en que efectuar las notificaciones, que deberá ser “habilitada” de conformidad con lo dispuesto en la </w:t>
      </w:r>
      <w:hyperlink r:id="rId40" w:history="1">
        <w:r w:rsidRPr="00886E10">
          <w:rPr>
            <w:rFonts w:eastAsia="Arial" w:cs="Arial"/>
            <w:kern w:val="0"/>
            <w:sz w:val="15"/>
            <w:szCs w:val="15"/>
          </w:rPr>
          <w:t>Disp. Adic. 15ª LCSP 2017,</w:t>
        </w:r>
      </w:hyperlink>
      <w:r w:rsidRPr="00886E10">
        <w:rPr>
          <w:rFonts w:eastAsia="Arial" w:cs="Arial"/>
          <w:kern w:val="0"/>
          <w:sz w:val="15"/>
          <w:szCs w:val="15"/>
        </w:rPr>
        <w:t xml:space="preserve"> en los casos en que el </w:t>
      </w:r>
      <w:r w:rsidRPr="00886E10">
        <w:rPr>
          <w:rFonts w:eastAsia="Arial" w:cs="Arial"/>
          <w:b/>
          <w:bCs/>
          <w:kern w:val="0"/>
          <w:sz w:val="15"/>
          <w:szCs w:val="15"/>
        </w:rPr>
        <w:t>órgano de contratación</w:t>
      </w:r>
      <w:r w:rsidRPr="00886E10">
        <w:rPr>
          <w:rFonts w:eastAsia="Arial" w:cs="Arial"/>
          <w:kern w:val="0"/>
          <w:sz w:val="15"/>
          <w:szCs w:val="15"/>
        </w:rPr>
        <w:t xml:space="preserve"> haya optado por realizar las notificaciones a través de la misma. Esta circunstancia deberá recogerse en el pliego de cláusulas administrativas particulares.</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Asimismo, en los casos en que el empresario recurra a la solvencia y medios de otras empresas de conformidad con el </w:t>
      </w:r>
      <w:hyperlink r:id="rId41" w:history="1">
        <w:r w:rsidRPr="00886E10">
          <w:rPr>
            <w:rFonts w:eastAsia="Arial" w:cs="Arial"/>
            <w:kern w:val="0"/>
            <w:sz w:val="15"/>
            <w:szCs w:val="15"/>
          </w:rPr>
          <w:t>artículo 75 LCSP 2017,</w:t>
        </w:r>
      </w:hyperlink>
      <w:r w:rsidRPr="00886E10">
        <w:rPr>
          <w:rFonts w:eastAsia="Arial" w:cs="Arial"/>
          <w:kern w:val="0"/>
          <w:sz w:val="15"/>
          <w:szCs w:val="15"/>
        </w:rPr>
        <w:t xml:space="preserve"> cada una de ellas también deberá presentar una declaración responsable en la que figure la información pertinente para estos casos con arreglo al formulario normalizado del documento europeo único de </w:t>
      </w:r>
      <w:r w:rsidRPr="00886E10">
        <w:rPr>
          <w:rFonts w:eastAsia="Arial" w:cs="Arial"/>
          <w:b/>
          <w:bCs/>
          <w:kern w:val="0"/>
          <w:sz w:val="15"/>
          <w:szCs w:val="15"/>
        </w:rPr>
        <w:t>contratación</w:t>
      </w:r>
      <w:r w:rsidRPr="00886E10">
        <w:rPr>
          <w:rFonts w:eastAsia="Arial" w:cs="Arial"/>
          <w:kern w:val="0"/>
          <w:sz w:val="15"/>
          <w:szCs w:val="15"/>
        </w:rPr>
        <w:t xml:space="preserve"> a que se refiere el </w:t>
      </w:r>
      <w:hyperlink r:id="rId42" w:history="1">
        <w:r w:rsidRPr="00886E10">
          <w:rPr>
            <w:rFonts w:eastAsia="Arial" w:cs="Arial"/>
            <w:kern w:val="0"/>
            <w:sz w:val="15"/>
            <w:szCs w:val="15"/>
          </w:rPr>
          <w:t>artículo 141 LCSP 2017.</w:t>
        </w:r>
      </w:hyperlink>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La presentación del compromiso a que se refiere el </w:t>
      </w:r>
      <w:hyperlink r:id="rId43" w:anchor="APA.2&amp;producto_inicial=*" w:history="1">
        <w:r w:rsidRPr="00886E10">
          <w:rPr>
            <w:rFonts w:eastAsia="Arial" w:cs="Arial"/>
            <w:kern w:val="0"/>
            <w:sz w:val="15"/>
            <w:szCs w:val="15"/>
          </w:rPr>
          <w:t>artículo 75.2 LCSP 2017</w:t>
        </w:r>
      </w:hyperlink>
      <w:r w:rsidRPr="00886E10">
        <w:rPr>
          <w:rFonts w:eastAsia="Arial" w:cs="Arial"/>
          <w:kern w:val="0"/>
          <w:sz w:val="15"/>
          <w:szCs w:val="15"/>
        </w:rPr>
        <w:t xml:space="preserve"> se realizará de conformidad con lo dispuesto en el </w:t>
      </w:r>
      <w:hyperlink r:id="rId44" w:anchor="APA.3&amp;producto_inicial=*" w:history="1">
        <w:r w:rsidRPr="00886E10">
          <w:rPr>
            <w:rFonts w:eastAsia="Arial" w:cs="Arial"/>
            <w:kern w:val="0"/>
            <w:sz w:val="15"/>
            <w:szCs w:val="15"/>
          </w:rPr>
          <w:t>art. 140.3 LCSP 2017.</w:t>
        </w:r>
      </w:hyperlink>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En todos los supuestos en que varios empresarios concurran agrupados en una unión temporal, se aportará una declaración responsable por cada empresa participante en la que figurará la información requerida en estos casos en el formulario del Documento Europeo Único de </w:t>
      </w:r>
      <w:r w:rsidRPr="00886E10">
        <w:rPr>
          <w:rFonts w:eastAsia="Arial" w:cs="Arial"/>
          <w:bCs/>
          <w:kern w:val="0"/>
          <w:sz w:val="15"/>
          <w:szCs w:val="15"/>
        </w:rPr>
        <w:t>contratación</w:t>
      </w:r>
      <w:r w:rsidRPr="00886E10">
        <w:rPr>
          <w:rFonts w:eastAsia="Arial" w:cs="Arial"/>
          <w:kern w:val="0"/>
          <w:sz w:val="15"/>
          <w:szCs w:val="15"/>
        </w:rPr>
        <w:t xml:space="preserve"> -DEUC-. Adicionalmente se aportará el compromiso de constituir la unión temporal por parte de los empresarios que sean parte de la misma de conformidad con lo exigido en el </w:t>
      </w:r>
      <w:hyperlink r:id="rId45" w:anchor="APA.3&amp;producto_inicial=*" w:history="1">
        <w:r w:rsidRPr="00886E10">
          <w:rPr>
            <w:rFonts w:eastAsia="Arial" w:cs="Arial"/>
            <w:kern w:val="0"/>
            <w:sz w:val="15"/>
            <w:szCs w:val="15"/>
          </w:rPr>
          <w:t>artículo 69.3 LCSP 2017.</w:t>
        </w:r>
      </w:hyperlink>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Además de la declaración responsable referida, las empresas extranjeras deberán aportar una declaración de sometimiento a la jurisdicción de los juzgados y tribunales españoles de cualquier orden, para todas las incidencias que de modo directo o indirecto pudieran surgir del </w:t>
      </w:r>
      <w:r w:rsidR="0055250F" w:rsidRPr="00886E10">
        <w:rPr>
          <w:rFonts w:eastAsia="Arial" w:cs="Arial"/>
          <w:bCs/>
          <w:kern w:val="0"/>
          <w:sz w:val="15"/>
          <w:szCs w:val="15"/>
        </w:rPr>
        <w:t>contrato</w:t>
      </w:r>
      <w:r w:rsidR="0055250F" w:rsidRPr="00886E10">
        <w:rPr>
          <w:rFonts w:eastAsia="Arial" w:cs="Arial"/>
          <w:kern w:val="0"/>
          <w:sz w:val="15"/>
          <w:szCs w:val="15"/>
        </w:rPr>
        <w:t>,</w:t>
      </w:r>
      <w:r w:rsidRPr="00886E10">
        <w:rPr>
          <w:rFonts w:eastAsia="Arial" w:cs="Arial"/>
          <w:kern w:val="0"/>
          <w:sz w:val="15"/>
          <w:szCs w:val="15"/>
        </w:rPr>
        <w:t xml:space="preserve"> con renuncia, en su caso, al fuero jurisdiccional extranjero que pudiera corresponder al licitante. </w:t>
      </w:r>
    </w:p>
    <w:p w:rsidR="00FB7D15" w:rsidRPr="00886E10" w:rsidRDefault="00FB7D15" w:rsidP="006455A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En caso de que los requisitos de solvencia económica y financiera o técnica y profesional exigidos variaran de un </w:t>
      </w:r>
      <w:r w:rsidRPr="00886E10">
        <w:rPr>
          <w:rFonts w:eastAsia="Arial" w:cs="Arial"/>
          <w:bCs/>
          <w:kern w:val="0"/>
          <w:sz w:val="15"/>
          <w:szCs w:val="15"/>
        </w:rPr>
        <w:t>lote</w:t>
      </w:r>
      <w:r w:rsidRPr="00886E10">
        <w:rPr>
          <w:rFonts w:eastAsia="Arial" w:cs="Arial"/>
          <w:kern w:val="0"/>
          <w:sz w:val="15"/>
          <w:szCs w:val="15"/>
        </w:rPr>
        <w:t xml:space="preserve"> a otro, se aportará una declaración responsable por cada </w:t>
      </w:r>
      <w:r w:rsidRPr="00886E10">
        <w:rPr>
          <w:rFonts w:eastAsia="Arial" w:cs="Arial"/>
          <w:bCs/>
          <w:kern w:val="0"/>
          <w:sz w:val="15"/>
          <w:szCs w:val="15"/>
        </w:rPr>
        <w:t>lote</w:t>
      </w:r>
      <w:r w:rsidRPr="00886E10">
        <w:rPr>
          <w:rFonts w:eastAsia="Arial" w:cs="Arial"/>
          <w:kern w:val="0"/>
          <w:sz w:val="15"/>
          <w:szCs w:val="15"/>
        </w:rPr>
        <w:t xml:space="preserve"> o grupo de </w:t>
      </w:r>
      <w:r w:rsidRPr="00886E10">
        <w:rPr>
          <w:rFonts w:eastAsia="Arial" w:cs="Arial"/>
          <w:bCs/>
          <w:kern w:val="0"/>
          <w:sz w:val="15"/>
          <w:szCs w:val="15"/>
        </w:rPr>
        <w:t>lotes</w:t>
      </w:r>
      <w:r w:rsidRPr="00886E10">
        <w:rPr>
          <w:rFonts w:eastAsia="Arial" w:cs="Arial"/>
          <w:kern w:val="0"/>
          <w:sz w:val="15"/>
          <w:szCs w:val="15"/>
        </w:rPr>
        <w:t xml:space="preserve"> al que se apliquen los mismos requisitos de solvencia. El órgano o la </w:t>
      </w:r>
      <w:r w:rsidRPr="00886E10">
        <w:rPr>
          <w:rFonts w:eastAsia="Arial" w:cs="Arial"/>
          <w:bCs/>
          <w:kern w:val="0"/>
          <w:sz w:val="15"/>
          <w:szCs w:val="15"/>
        </w:rPr>
        <w:t>mesa de contratación</w:t>
      </w:r>
      <w:r w:rsidRPr="00886E10">
        <w:rPr>
          <w:rFonts w:eastAsia="Arial" w:cs="Arial"/>
          <w:kern w:val="0"/>
          <w:sz w:val="15"/>
          <w:szCs w:val="15"/>
        </w:rPr>
        <w:t xml:space="preserve"> podrán pedir a los candidatos o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w:t>
      </w:r>
      <w:r w:rsidRPr="00886E10">
        <w:rPr>
          <w:rFonts w:eastAsia="Arial" w:cs="Arial"/>
          <w:bCs/>
          <w:kern w:val="0"/>
          <w:sz w:val="15"/>
          <w:szCs w:val="15"/>
        </w:rPr>
        <w:t>contrato</w:t>
      </w:r>
      <w:r w:rsidRPr="00886E10">
        <w:rPr>
          <w:rFonts w:eastAsia="Arial" w:cs="Arial"/>
          <w:kern w:val="0"/>
          <w:sz w:val="15"/>
          <w:szCs w:val="15"/>
        </w:rPr>
        <w:t xml:space="preserve"> .</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No obstante lo anterior, cuando el empresario esté inscrito en el Registro Oficial de Licitadores y Empresas Clasificadas del Sector Público o figure en una base de datos nacional de un Estado miembro de la Unión Europea, como un </w:t>
      </w:r>
      <w:r w:rsidRPr="00886E10">
        <w:rPr>
          <w:rFonts w:eastAsia="Arial" w:cs="Arial"/>
          <w:bCs/>
          <w:kern w:val="0"/>
          <w:sz w:val="15"/>
          <w:szCs w:val="15"/>
        </w:rPr>
        <w:t>expediente</w:t>
      </w:r>
      <w:r w:rsidRPr="00886E10">
        <w:rPr>
          <w:rFonts w:eastAsia="Arial" w:cs="Arial"/>
          <w:kern w:val="0"/>
          <w:sz w:val="15"/>
          <w:szCs w:val="15"/>
        </w:rPr>
        <w:t xml:space="preserv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lastRenderedPageBreak/>
        <w:t xml:space="preserve">Las circunstancias relativas a la capacidad, solvencia y ausencia de </w:t>
      </w:r>
      <w:r w:rsidRPr="00886E10">
        <w:rPr>
          <w:rFonts w:eastAsia="Arial" w:cs="Arial"/>
          <w:bCs/>
          <w:kern w:val="0"/>
          <w:sz w:val="15"/>
          <w:szCs w:val="15"/>
        </w:rPr>
        <w:t>prohibiciones de contratar</w:t>
      </w:r>
      <w:r w:rsidRPr="00886E10">
        <w:rPr>
          <w:rFonts w:eastAsia="Arial" w:cs="Arial"/>
          <w:kern w:val="0"/>
          <w:sz w:val="15"/>
          <w:szCs w:val="15"/>
        </w:rPr>
        <w:t xml:space="preserve"> a las que se refiere el </w:t>
      </w:r>
      <w:hyperlink r:id="rId46" w:history="1">
        <w:r w:rsidRPr="00886E10">
          <w:rPr>
            <w:rFonts w:eastAsia="Arial" w:cs="Arial"/>
            <w:kern w:val="0"/>
            <w:sz w:val="15"/>
            <w:szCs w:val="15"/>
          </w:rPr>
          <w:t>artículo 140 LCSP 2017,</w:t>
        </w:r>
      </w:hyperlink>
      <w:r w:rsidRPr="00886E10">
        <w:rPr>
          <w:rFonts w:eastAsia="Arial" w:cs="Arial"/>
          <w:kern w:val="0"/>
          <w:sz w:val="15"/>
          <w:szCs w:val="15"/>
        </w:rPr>
        <w:t xml:space="preserve"> deberán concurrir en la fecha final de presentación de ofertas y subsistir en el momento de perfección del </w:t>
      </w:r>
      <w:r w:rsidRPr="00886E10">
        <w:rPr>
          <w:rFonts w:eastAsia="Arial" w:cs="Arial"/>
          <w:bCs/>
          <w:kern w:val="0"/>
          <w:sz w:val="15"/>
          <w:szCs w:val="15"/>
        </w:rPr>
        <w:t>contrato</w:t>
      </w:r>
      <w:r w:rsidRPr="00886E10">
        <w:rPr>
          <w:rFonts w:eastAsia="Arial" w:cs="Arial"/>
          <w:kern w:val="0"/>
          <w:sz w:val="15"/>
          <w:szCs w:val="15"/>
        </w:rPr>
        <w:t xml:space="preserve"> .</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b/>
          <w:kern w:val="0"/>
          <w:sz w:val="15"/>
          <w:szCs w:val="15"/>
        </w:rPr>
      </w:pPr>
      <w:r w:rsidRPr="00886E10">
        <w:rPr>
          <w:rFonts w:eastAsia="Arial" w:cs="Arial"/>
          <w:b/>
          <w:kern w:val="0"/>
          <w:sz w:val="15"/>
          <w:szCs w:val="15"/>
        </w:rPr>
        <w:t>B) Uniones Temporales de Empresarios</w:t>
      </w:r>
      <w:r w:rsidR="006455AC" w:rsidRPr="00886E10">
        <w:rPr>
          <w:rFonts w:eastAsia="Arial" w:cs="Arial"/>
          <w:b/>
          <w:kern w:val="0"/>
          <w:sz w:val="15"/>
          <w:szCs w:val="15"/>
        </w:rPr>
        <w:t>.</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En el supuesto en que varios empresarios concurran agrupados en una unión temporal, cada empresa participante aportará la declaración responsable conforme al modelo establecido en el Anexo del presente pliego. Asimismo, en este caso, deberá aportarse el compromiso de constitución de la unión temporal, conformidad con lo exigido en el </w:t>
      </w:r>
      <w:hyperlink r:id="rId47" w:anchor="APA.3&amp;producto_inicial=*" w:history="1">
        <w:r w:rsidRPr="00886E10">
          <w:rPr>
            <w:rFonts w:eastAsia="Arial" w:cs="Arial"/>
            <w:kern w:val="0"/>
            <w:sz w:val="15"/>
            <w:szCs w:val="15"/>
          </w:rPr>
          <w:t>artículo 69.3 LCSP 2017,</w:t>
        </w:r>
      </w:hyperlink>
      <w:r w:rsidRPr="00886E10">
        <w:rPr>
          <w:rFonts w:eastAsia="Arial" w:cs="Arial"/>
          <w:kern w:val="0"/>
          <w:sz w:val="15"/>
          <w:szCs w:val="15"/>
        </w:rPr>
        <w:t xml:space="preserve"> con una duración que será coincidente, al menos, con la del </w:t>
      </w:r>
      <w:r w:rsidRPr="00886E10">
        <w:rPr>
          <w:rFonts w:eastAsia="Arial" w:cs="Arial"/>
          <w:b/>
          <w:bCs/>
          <w:kern w:val="0"/>
          <w:sz w:val="15"/>
          <w:szCs w:val="15"/>
        </w:rPr>
        <w:t>contrato</w:t>
      </w:r>
      <w:r w:rsidRPr="00886E10">
        <w:rPr>
          <w:rFonts w:eastAsia="Arial" w:cs="Arial"/>
          <w:kern w:val="0"/>
          <w:sz w:val="15"/>
          <w:szCs w:val="15"/>
        </w:rPr>
        <w:t xml:space="preserve"> hasta su extinción. En el escrito de compromiso se indicará: los nombres y circunstancias de los que la constituyan; la participación de cada uno de ellos, así como la asunción del compromiso de constituirse formalmente en unión temporal en caso de resultar adjudicatarios del </w:t>
      </w:r>
      <w:r w:rsidRPr="00886E10">
        <w:rPr>
          <w:rFonts w:eastAsia="Arial" w:cs="Arial"/>
          <w:b/>
          <w:bCs/>
          <w:kern w:val="0"/>
          <w:sz w:val="15"/>
          <w:szCs w:val="15"/>
        </w:rPr>
        <w:t>contrato</w:t>
      </w:r>
      <w:r w:rsidRPr="00886E10">
        <w:rPr>
          <w:rFonts w:eastAsia="Arial" w:cs="Arial"/>
          <w:kern w:val="0"/>
          <w:sz w:val="15"/>
          <w:szCs w:val="15"/>
        </w:rPr>
        <w:t xml:space="preserve"> . El citado documento deberá estar firmado por los representantes de cada una de las empresas que componen la unión. </w:t>
      </w:r>
    </w:p>
    <w:p w:rsidR="00FB7D15" w:rsidRPr="00886E1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b/>
          <w:kern w:val="0"/>
          <w:sz w:val="15"/>
          <w:szCs w:val="15"/>
        </w:rPr>
      </w:pPr>
      <w:r w:rsidRPr="00886E10">
        <w:rPr>
          <w:rFonts w:eastAsia="Arial" w:cs="Arial"/>
          <w:b/>
          <w:kern w:val="0"/>
          <w:sz w:val="15"/>
          <w:szCs w:val="15"/>
        </w:rPr>
        <w:t>C) Proposición económica:</w:t>
      </w:r>
    </w:p>
    <w:p w:rsidR="00FB7D15" w:rsidRPr="00886E1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886E10">
        <w:rPr>
          <w:rFonts w:eastAsia="Arial" w:cs="Arial"/>
          <w:kern w:val="0"/>
          <w:sz w:val="15"/>
          <w:szCs w:val="15"/>
        </w:rPr>
        <w:t xml:space="preserve">La proposición económica se ajustará al siguiente modelo: </w:t>
      </w:r>
    </w:p>
    <w:p w:rsidR="00FB7D15" w:rsidRPr="00886E10" w:rsidRDefault="00FB7D15" w:rsidP="00FB7D15">
      <w:pPr>
        <w:widowControl/>
        <w:pBdr>
          <w:left w:val="none" w:sz="0" w:space="12" w:color="auto"/>
          <w:right w:val="none" w:sz="0" w:space="12" w:color="auto"/>
        </w:pBdr>
        <w:suppressAutoHyphens w:val="0"/>
        <w:spacing w:after="240" w:line="225" w:lineRule="atLeast"/>
        <w:ind w:left="240" w:right="240"/>
        <w:jc w:val="center"/>
        <w:rPr>
          <w:rFonts w:eastAsia="Arial" w:cs="Arial"/>
          <w:kern w:val="0"/>
          <w:sz w:val="15"/>
          <w:szCs w:val="15"/>
        </w:rPr>
      </w:pPr>
      <w:r w:rsidRPr="00886E10">
        <w:rPr>
          <w:rFonts w:eastAsia="Arial" w:cs="Arial"/>
          <w:b/>
          <w:bCs/>
          <w:kern w:val="0"/>
          <w:sz w:val="15"/>
          <w:szCs w:val="15"/>
        </w:rPr>
        <w:t>“</w:t>
      </w:r>
      <w:r w:rsidRPr="00886E10">
        <w:rPr>
          <w:rFonts w:eastAsia="Arial" w:cs="Arial"/>
          <w:b/>
          <w:bCs/>
          <w:kern w:val="0"/>
          <w:sz w:val="16"/>
          <w:szCs w:val="15"/>
        </w:rPr>
        <w:t>MODELO DE PROPOSICIÓN ECONÓMICA LOTE __</w:t>
      </w:r>
    </w:p>
    <w:p w:rsidR="00FB7D15" w:rsidRPr="00886E10" w:rsidRDefault="00C62D60" w:rsidP="00EE165A">
      <w:pPr>
        <w:widowControl/>
        <w:suppressAutoHyphens w:val="0"/>
        <w:spacing w:after="240" w:line="276" w:lineRule="auto"/>
        <w:ind w:left="720"/>
        <w:jc w:val="both"/>
        <w:rPr>
          <w:rFonts w:eastAsia="Arial" w:cs="Arial"/>
          <w:kern w:val="0"/>
          <w:sz w:val="16"/>
          <w:szCs w:val="15"/>
        </w:rPr>
      </w:pPr>
      <w:r w:rsidRPr="00886E10">
        <w:rPr>
          <w:rFonts w:eastAsia="Arial" w:cs="Arial"/>
          <w:kern w:val="0"/>
          <w:sz w:val="16"/>
          <w:szCs w:val="15"/>
        </w:rPr>
        <w:t>D. /</w:t>
      </w:r>
      <w:r w:rsidR="00FB7D15" w:rsidRPr="00886E10">
        <w:rPr>
          <w:rFonts w:eastAsia="Arial" w:cs="Arial"/>
          <w:kern w:val="0"/>
          <w:sz w:val="16"/>
          <w:szCs w:val="15"/>
        </w:rPr>
        <w:t>Dª ____, con domicilio a efectos de notificaciones en la dirección de correo electrónico ____, con DNI nº ____, en representación de D</w:t>
      </w:r>
      <w:r w:rsidRPr="00886E10">
        <w:rPr>
          <w:rFonts w:eastAsia="Arial" w:cs="Arial"/>
          <w:kern w:val="0"/>
          <w:sz w:val="16"/>
          <w:szCs w:val="15"/>
        </w:rPr>
        <w:t>. /</w:t>
      </w:r>
      <w:r w:rsidR="00FB7D15" w:rsidRPr="00886E10">
        <w:rPr>
          <w:rFonts w:eastAsia="Arial" w:cs="Arial"/>
          <w:kern w:val="0"/>
          <w:sz w:val="16"/>
          <w:szCs w:val="15"/>
        </w:rPr>
        <w:t xml:space="preserve">Dª____ (o en nombre propio), con DNI nº ____, interesado en participar en el procedimiento </w:t>
      </w:r>
      <w:r w:rsidR="00FB7D15" w:rsidRPr="00886E10">
        <w:rPr>
          <w:rFonts w:eastAsia="Arial" w:cs="Arial"/>
          <w:bCs/>
          <w:kern w:val="0"/>
          <w:sz w:val="16"/>
          <w:szCs w:val="15"/>
        </w:rPr>
        <w:t>abierto</w:t>
      </w:r>
      <w:r w:rsidR="00FB7D15" w:rsidRPr="00886E10">
        <w:rPr>
          <w:rFonts w:eastAsia="Arial" w:cs="Arial"/>
          <w:kern w:val="0"/>
          <w:sz w:val="16"/>
          <w:szCs w:val="15"/>
        </w:rPr>
        <w:t xml:space="preserve"> </w:t>
      </w:r>
      <w:r w:rsidR="00FB7D15" w:rsidRPr="00886E10">
        <w:rPr>
          <w:rFonts w:eastAsia="Arial" w:cs="Arial"/>
          <w:bCs/>
          <w:kern w:val="0"/>
          <w:sz w:val="16"/>
          <w:szCs w:val="15"/>
        </w:rPr>
        <w:t>simplificado</w:t>
      </w:r>
      <w:r w:rsidR="00FB7D15" w:rsidRPr="00886E10">
        <w:rPr>
          <w:rFonts w:eastAsia="Arial" w:cs="Arial"/>
          <w:kern w:val="0"/>
          <w:sz w:val="16"/>
          <w:szCs w:val="15"/>
        </w:rPr>
        <w:t xml:space="preserve"> del </w:t>
      </w:r>
      <w:r w:rsidR="00FB7D15" w:rsidRPr="00886E10">
        <w:rPr>
          <w:rFonts w:eastAsia="Arial" w:cs="Arial"/>
          <w:bCs/>
          <w:kern w:val="0"/>
          <w:sz w:val="16"/>
          <w:szCs w:val="15"/>
        </w:rPr>
        <w:t>contrato</w:t>
      </w:r>
      <w:r w:rsidR="00FB7D15" w:rsidRPr="00886E10">
        <w:rPr>
          <w:rFonts w:eastAsia="Arial" w:cs="Arial"/>
          <w:kern w:val="0"/>
          <w:sz w:val="16"/>
          <w:szCs w:val="15"/>
        </w:rPr>
        <w:t xml:space="preserve"> de para la ejecución de </w:t>
      </w:r>
      <w:r w:rsidR="00FB7D15" w:rsidRPr="00886E10">
        <w:rPr>
          <w:rFonts w:eastAsia="Arial" w:cs="Arial"/>
          <w:bCs/>
          <w:kern w:val="0"/>
          <w:sz w:val="16"/>
          <w:szCs w:val="15"/>
        </w:rPr>
        <w:t>obras</w:t>
      </w:r>
      <w:r w:rsidR="00FB7D15" w:rsidRPr="00886E10">
        <w:rPr>
          <w:rFonts w:eastAsia="Arial" w:cs="Arial"/>
          <w:kern w:val="0"/>
          <w:sz w:val="16"/>
          <w:szCs w:val="15"/>
        </w:rPr>
        <w:t xml:space="preserve"> de ____, </w:t>
      </w:r>
      <w:r w:rsidR="006455AC" w:rsidRPr="00886E10">
        <w:rPr>
          <w:rFonts w:eastAsia="Arial" w:cs="Arial"/>
          <w:kern w:val="0"/>
          <w:sz w:val="16"/>
          <w:szCs w:val="15"/>
        </w:rPr>
        <w:t>Expte</w:t>
      </w:r>
      <w:r w:rsidR="00FB7D15" w:rsidRPr="00886E10">
        <w:rPr>
          <w:rFonts w:eastAsia="Arial" w:cs="Arial"/>
          <w:kern w:val="0"/>
          <w:sz w:val="16"/>
          <w:szCs w:val="15"/>
        </w:rPr>
        <w:t xml:space="preserve">. __/__, </w:t>
      </w:r>
      <w:r w:rsidR="00FB7D15" w:rsidRPr="00886E10">
        <w:rPr>
          <w:rFonts w:eastAsia="Arial" w:cs="Arial"/>
          <w:bCs/>
          <w:kern w:val="0"/>
          <w:sz w:val="16"/>
          <w:szCs w:val="15"/>
        </w:rPr>
        <w:t>Lote</w:t>
      </w:r>
      <w:r w:rsidR="00FB7D15" w:rsidRPr="00886E10">
        <w:rPr>
          <w:rFonts w:eastAsia="Arial" w:cs="Arial"/>
          <w:kern w:val="0"/>
          <w:sz w:val="16"/>
          <w:szCs w:val="15"/>
        </w:rPr>
        <w:t xml:space="preserve"> ____, anunciado en el Perfil del Contratante del Ayuntamiento de ____, de fecha ____ hago constar que conozco el pliego de cláusulas administrativas que sirve de base al </w:t>
      </w:r>
      <w:r w:rsidR="00FB7D15" w:rsidRPr="00886E10">
        <w:rPr>
          <w:rFonts w:eastAsia="Arial" w:cs="Arial"/>
          <w:bCs/>
          <w:kern w:val="0"/>
          <w:sz w:val="16"/>
          <w:szCs w:val="15"/>
        </w:rPr>
        <w:t>contrato</w:t>
      </w:r>
      <w:r w:rsidR="00FB7D15" w:rsidRPr="00886E10">
        <w:rPr>
          <w:rFonts w:eastAsia="Arial" w:cs="Arial"/>
          <w:kern w:val="0"/>
          <w:sz w:val="16"/>
          <w:szCs w:val="15"/>
        </w:rPr>
        <w:t xml:space="preserve"> y lo acepto íntegramente, tomando parte de la licitación y comprometiéndome a llevar a cabo el </w:t>
      </w:r>
      <w:r w:rsidR="00FB7D15" w:rsidRPr="00886E10">
        <w:rPr>
          <w:rFonts w:eastAsia="Arial" w:cs="Arial"/>
          <w:bCs/>
          <w:kern w:val="0"/>
          <w:sz w:val="16"/>
          <w:szCs w:val="15"/>
        </w:rPr>
        <w:t>objeto del contrato</w:t>
      </w:r>
      <w:r w:rsidR="00FB7D15" w:rsidRPr="00886E10">
        <w:rPr>
          <w:rFonts w:eastAsia="Arial" w:cs="Arial"/>
          <w:kern w:val="0"/>
          <w:sz w:val="16"/>
          <w:szCs w:val="15"/>
        </w:rPr>
        <w:t xml:space="preserve"> por el importe de ____ € y ____ €, correspondientes al Impuesto sobre el Valor Añadido.</w:t>
      </w:r>
    </w:p>
    <w:p w:rsidR="0055250F" w:rsidRPr="00886E10" w:rsidRDefault="00FB7D15" w:rsidP="00EE165A">
      <w:pPr>
        <w:widowControl/>
        <w:suppressAutoHyphens w:val="0"/>
        <w:spacing w:after="240" w:line="276" w:lineRule="auto"/>
        <w:ind w:left="720"/>
        <w:jc w:val="both"/>
        <w:rPr>
          <w:rFonts w:eastAsia="Arial" w:cs="Arial"/>
          <w:kern w:val="0"/>
          <w:sz w:val="15"/>
          <w:szCs w:val="15"/>
        </w:rPr>
      </w:pPr>
      <w:r w:rsidRPr="00886E10">
        <w:rPr>
          <w:rFonts w:eastAsia="Arial" w:cs="Arial"/>
          <w:kern w:val="0"/>
          <w:sz w:val="16"/>
          <w:szCs w:val="15"/>
        </w:rPr>
        <w:t xml:space="preserve">Dicho importe incluye además todos los tributos, tasas y cánones de cualquier índole que sean de aplicación, así como todos los gastos contemplados en el Pliego de Cláusulas Administrativas Particulares que rige el </w:t>
      </w:r>
      <w:r w:rsidRPr="00886E10">
        <w:rPr>
          <w:rFonts w:eastAsia="Arial" w:cs="Arial"/>
          <w:bCs/>
          <w:kern w:val="0"/>
          <w:sz w:val="16"/>
          <w:szCs w:val="15"/>
        </w:rPr>
        <w:t>contrato</w:t>
      </w:r>
      <w:r w:rsidR="0055250F" w:rsidRPr="00886E10">
        <w:rPr>
          <w:rFonts w:eastAsia="Arial" w:cs="Arial"/>
          <w:kern w:val="0"/>
          <w:sz w:val="16"/>
          <w:szCs w:val="15"/>
        </w:rPr>
        <w:t>.</w:t>
      </w:r>
    </w:p>
    <w:p w:rsidR="00FB7D15" w:rsidRPr="00886E10" w:rsidRDefault="00FB7D15" w:rsidP="00EE165A">
      <w:pPr>
        <w:widowControl/>
        <w:suppressAutoHyphens w:val="0"/>
        <w:spacing w:after="240" w:line="276" w:lineRule="auto"/>
        <w:ind w:left="720"/>
        <w:rPr>
          <w:rFonts w:eastAsia="Arial" w:cs="Arial"/>
          <w:kern w:val="0"/>
          <w:sz w:val="14"/>
          <w:szCs w:val="14"/>
        </w:rPr>
      </w:pPr>
      <w:r w:rsidRPr="00886E10">
        <w:rPr>
          <w:rFonts w:eastAsia="Arial" w:cs="Arial"/>
          <w:kern w:val="0"/>
          <w:sz w:val="14"/>
          <w:szCs w:val="14"/>
        </w:rPr>
        <w:t xml:space="preserve">En ____, a ____ de ____ </w:t>
      </w:r>
      <w:proofErr w:type="spellStart"/>
      <w:r w:rsidRPr="00886E10">
        <w:rPr>
          <w:rFonts w:eastAsia="Arial" w:cs="Arial"/>
          <w:kern w:val="0"/>
          <w:sz w:val="14"/>
          <w:szCs w:val="14"/>
        </w:rPr>
        <w:t>de</w:t>
      </w:r>
      <w:proofErr w:type="spellEnd"/>
      <w:r w:rsidRPr="00886E10">
        <w:rPr>
          <w:rFonts w:eastAsia="Arial" w:cs="Arial"/>
          <w:kern w:val="0"/>
          <w:sz w:val="14"/>
          <w:szCs w:val="14"/>
        </w:rPr>
        <w:t xml:space="preserve"> ____.</w:t>
      </w:r>
    </w:p>
    <w:p w:rsidR="00FB7D15" w:rsidRPr="00886E10" w:rsidRDefault="00FB7D15" w:rsidP="00EE165A">
      <w:pPr>
        <w:widowControl/>
        <w:suppressAutoHyphens w:val="0"/>
        <w:spacing w:after="240" w:line="276" w:lineRule="auto"/>
        <w:ind w:left="720"/>
        <w:rPr>
          <w:rFonts w:eastAsia="Arial" w:cs="Arial"/>
          <w:kern w:val="0"/>
          <w:sz w:val="14"/>
          <w:szCs w:val="14"/>
        </w:rPr>
      </w:pPr>
      <w:r w:rsidRPr="00886E10">
        <w:rPr>
          <w:rFonts w:eastAsia="Arial" w:cs="Arial"/>
          <w:kern w:val="0"/>
          <w:sz w:val="14"/>
          <w:szCs w:val="14"/>
        </w:rPr>
        <w:t>Firma del licitador.”</w:t>
      </w:r>
    </w:p>
    <w:p w:rsidR="00FB7D15" w:rsidRPr="00886E1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886E10">
        <w:rPr>
          <w:rFonts w:eastAsia="Arial" w:cs="Arial"/>
          <w:b/>
          <w:bCs/>
          <w:kern w:val="0"/>
          <w:sz w:val="16"/>
          <w:szCs w:val="15"/>
        </w:rPr>
        <w:t>CLÁUSULA 14ª. Criterios de adjudicación</w:t>
      </w:r>
    </w:p>
    <w:p w:rsidR="00C92E8B" w:rsidRPr="00886E10" w:rsidRDefault="00FB7D15" w:rsidP="00C92E8B">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3"/>
          <w:szCs w:val="15"/>
        </w:rPr>
      </w:pPr>
      <w:r w:rsidRPr="00886E10">
        <w:rPr>
          <w:rFonts w:eastAsia="Arial" w:cs="Arial"/>
          <w:kern w:val="0"/>
          <w:sz w:val="13"/>
          <w:szCs w:val="15"/>
        </w:rPr>
        <w:t xml:space="preserve">Para la valoración de las proposiciones y la determinación de las ofertas más ventajosas se atenderá a </w:t>
      </w:r>
      <w:r w:rsidR="00C92E8B" w:rsidRPr="00886E10">
        <w:rPr>
          <w:rFonts w:eastAsia="Arial" w:cs="Arial"/>
          <w:kern w:val="0"/>
          <w:sz w:val="13"/>
          <w:szCs w:val="15"/>
        </w:rPr>
        <w:t xml:space="preserve">un único criterio de adjudicación: </w:t>
      </w:r>
      <w:r w:rsidR="00C92E8B" w:rsidRPr="00886E10">
        <w:rPr>
          <w:rFonts w:eastAsia="Arial" w:cs="Arial"/>
          <w:b/>
          <w:kern w:val="0"/>
          <w:sz w:val="13"/>
          <w:szCs w:val="15"/>
        </w:rPr>
        <w:t>Oferta económica más ventajosa.</w:t>
      </w:r>
      <w:r w:rsidR="00C92E8B" w:rsidRPr="00886E10">
        <w:rPr>
          <w:rFonts w:eastAsia="Arial" w:cs="Arial"/>
          <w:kern w:val="0"/>
          <w:sz w:val="13"/>
          <w:szCs w:val="15"/>
        </w:rPr>
        <w:t xml:space="preserve"> </w:t>
      </w:r>
    </w:p>
    <w:p w:rsidR="00991BB9" w:rsidRPr="00886E10" w:rsidRDefault="00991BB9" w:rsidP="00991BB9">
      <w:pPr>
        <w:ind w:left="1181"/>
        <w:jc w:val="both"/>
        <w:rPr>
          <w:bCs/>
          <w:sz w:val="13"/>
          <w:szCs w:val="15"/>
        </w:rPr>
      </w:pPr>
      <w:r w:rsidRPr="00886E10">
        <w:rPr>
          <w:b/>
          <w:bCs/>
          <w:sz w:val="16"/>
          <w:szCs w:val="16"/>
          <w:u w:val="single"/>
        </w:rPr>
        <w:t>OFERTA ECONÓMICA (100 PUNTOS):</w:t>
      </w:r>
      <w:r w:rsidRPr="00886E10">
        <w:rPr>
          <w:bCs/>
          <w:sz w:val="16"/>
          <w:szCs w:val="16"/>
        </w:rPr>
        <w:t xml:space="preserve"> </w:t>
      </w:r>
      <w:r w:rsidRPr="00886E10">
        <w:rPr>
          <w:bCs/>
          <w:sz w:val="13"/>
          <w:szCs w:val="15"/>
        </w:rPr>
        <w:t xml:space="preserve">la valoración se hará considerando más ventajosa la oferta que mayor baja realice en el precio (IVA excluido), otorgándole un máximo de 100 puntos, y a la empresa que no realice ningún tipo de baja se le otorgaran 0 puntos. </w:t>
      </w:r>
    </w:p>
    <w:p w:rsidR="00991BB9" w:rsidRPr="00886E10" w:rsidRDefault="00991BB9" w:rsidP="00991BB9">
      <w:pPr>
        <w:ind w:left="1181"/>
        <w:jc w:val="both"/>
        <w:rPr>
          <w:bCs/>
          <w:sz w:val="13"/>
          <w:szCs w:val="15"/>
        </w:rPr>
      </w:pPr>
      <w:r w:rsidRPr="00886E10">
        <w:rPr>
          <w:bCs/>
          <w:sz w:val="13"/>
          <w:szCs w:val="15"/>
        </w:rPr>
        <w:t>Al resto de las empresas se les puntuará conforme a la fórmula que se indica a continuación.</w:t>
      </w:r>
    </w:p>
    <w:p w:rsidR="00991BB9" w:rsidRPr="00886E10" w:rsidRDefault="00991BB9" w:rsidP="00991BB9">
      <w:pPr>
        <w:ind w:left="1181"/>
        <w:jc w:val="both"/>
        <w:rPr>
          <w:bCs/>
          <w:sz w:val="13"/>
          <w:szCs w:val="15"/>
        </w:rPr>
      </w:pPr>
      <w:r w:rsidRPr="00886E10">
        <w:rPr>
          <w:bCs/>
          <w:sz w:val="13"/>
          <w:szCs w:val="15"/>
        </w:rPr>
        <w:t>En todo caso deberán cumplir con las prescripciones técnicas que se establecen.</w:t>
      </w:r>
    </w:p>
    <w:p w:rsidR="00991BB9" w:rsidRPr="00886E10" w:rsidRDefault="00991BB9" w:rsidP="00991BB9">
      <w:pPr>
        <w:ind w:left="1541"/>
        <w:jc w:val="both"/>
        <w:rPr>
          <w:bCs/>
          <w:sz w:val="13"/>
          <w:szCs w:val="15"/>
        </w:rPr>
      </w:pPr>
    </w:p>
    <w:p w:rsidR="00991BB9" w:rsidRPr="00886E10" w:rsidRDefault="00991BB9" w:rsidP="00991BB9">
      <w:pPr>
        <w:ind w:left="1181"/>
        <w:jc w:val="both"/>
        <w:rPr>
          <w:bCs/>
          <w:sz w:val="13"/>
          <w:szCs w:val="15"/>
        </w:rPr>
      </w:pPr>
      <w:r w:rsidRPr="00886E10">
        <w:rPr>
          <w:sz w:val="13"/>
          <w:szCs w:val="15"/>
        </w:rPr>
        <w:t>El resto de ofertas para cada uno de esos productos obtendrán la puntuación conforme a la siguiente fórmula:</w:t>
      </w:r>
    </w:p>
    <w:p w:rsidR="00991BB9" w:rsidRPr="00886E10" w:rsidRDefault="00991BB9" w:rsidP="00991BB9">
      <w:pPr>
        <w:spacing w:after="120"/>
        <w:ind w:left="1181"/>
        <w:jc w:val="both"/>
        <w:rPr>
          <w:sz w:val="13"/>
          <w:szCs w:val="15"/>
        </w:rPr>
      </w:pPr>
    </w:p>
    <w:p w:rsidR="00991BB9" w:rsidRPr="00886E10" w:rsidRDefault="00991BB9" w:rsidP="00991BB9">
      <w:pPr>
        <w:spacing w:after="120"/>
        <w:ind w:left="1181"/>
        <w:jc w:val="both"/>
        <w:rPr>
          <w:sz w:val="13"/>
          <w:szCs w:val="15"/>
        </w:rPr>
      </w:pPr>
      <w:r w:rsidRPr="00886E10">
        <w:rPr>
          <w:sz w:val="13"/>
          <w:szCs w:val="15"/>
        </w:rPr>
        <w:t xml:space="preserve">Puntos de la oferta = </w:t>
      </w:r>
      <w:r w:rsidRPr="00886E10">
        <w:rPr>
          <w:sz w:val="13"/>
          <w:szCs w:val="15"/>
          <w:u w:val="single"/>
        </w:rPr>
        <w:t>Importe de la baja de la oferta a valorar x Puntuación máxima</w:t>
      </w:r>
    </w:p>
    <w:p w:rsidR="00991BB9" w:rsidRPr="00886E10" w:rsidRDefault="00991BB9" w:rsidP="00991BB9">
      <w:pPr>
        <w:spacing w:after="120"/>
        <w:ind w:left="2599"/>
        <w:jc w:val="both"/>
        <w:rPr>
          <w:sz w:val="13"/>
          <w:szCs w:val="15"/>
        </w:rPr>
      </w:pPr>
      <w:r w:rsidRPr="00886E10">
        <w:rPr>
          <w:sz w:val="13"/>
          <w:szCs w:val="15"/>
        </w:rPr>
        <w:tab/>
      </w:r>
      <w:r w:rsidRPr="00886E10">
        <w:rPr>
          <w:sz w:val="13"/>
          <w:szCs w:val="15"/>
        </w:rPr>
        <w:tab/>
        <w:t xml:space="preserve">           Importe de la baja de la mejor oferta</w:t>
      </w:r>
    </w:p>
    <w:p w:rsidR="00991BB9" w:rsidRPr="00886E10" w:rsidRDefault="00991BB9" w:rsidP="00991BB9">
      <w:pPr>
        <w:adjustRightInd w:val="0"/>
        <w:ind w:left="1181"/>
        <w:jc w:val="both"/>
        <w:rPr>
          <w:sz w:val="13"/>
          <w:szCs w:val="15"/>
        </w:rPr>
      </w:pPr>
    </w:p>
    <w:p w:rsidR="00991BB9" w:rsidRPr="00886E10" w:rsidRDefault="00991BB9" w:rsidP="00991BB9">
      <w:pPr>
        <w:adjustRightInd w:val="0"/>
        <w:ind w:left="1181"/>
        <w:jc w:val="both"/>
        <w:rPr>
          <w:sz w:val="13"/>
          <w:szCs w:val="15"/>
        </w:rPr>
      </w:pPr>
      <w:r w:rsidRPr="00886E10">
        <w:rPr>
          <w:sz w:val="13"/>
          <w:szCs w:val="15"/>
        </w:rPr>
        <w:t xml:space="preserve">* Se entenderá por importe de baja la diferencia de importe respecto del precio de licitación. </w:t>
      </w:r>
    </w:p>
    <w:p w:rsidR="00991BB9" w:rsidRPr="00886E10" w:rsidRDefault="00991BB9" w:rsidP="00991BB9">
      <w:pPr>
        <w:adjustRightInd w:val="0"/>
        <w:ind w:left="1181"/>
        <w:jc w:val="both"/>
        <w:rPr>
          <w:sz w:val="15"/>
          <w:szCs w:val="15"/>
        </w:rPr>
      </w:pPr>
    </w:p>
    <w:p w:rsidR="00991BB9" w:rsidRPr="00886E10" w:rsidRDefault="00991BB9" w:rsidP="00991BB9">
      <w:pPr>
        <w:adjustRightInd w:val="0"/>
        <w:ind w:left="1181"/>
        <w:jc w:val="both"/>
        <w:rPr>
          <w:rFonts w:ascii="Calibri" w:hAnsi="Calibri"/>
          <w:sz w:val="13"/>
          <w:szCs w:val="15"/>
        </w:rPr>
      </w:pPr>
      <w:r w:rsidRPr="00886E10">
        <w:rPr>
          <w:sz w:val="13"/>
          <w:szCs w:val="15"/>
        </w:rPr>
        <w:t xml:space="preserve">Para llevar a cabo la valoración económica, y que sea admitida la oferta, </w:t>
      </w:r>
      <w:r w:rsidRPr="00886E10">
        <w:rPr>
          <w:b/>
          <w:bCs/>
          <w:sz w:val="13"/>
          <w:szCs w:val="15"/>
        </w:rPr>
        <w:t>será requisito necesario que no se supere el importe previsto para presentar la oferta de licitación (importe excluido IVA)</w:t>
      </w:r>
      <w:r w:rsidRPr="00886E10">
        <w:rPr>
          <w:sz w:val="13"/>
          <w:szCs w:val="15"/>
        </w:rPr>
        <w:t>.</w:t>
      </w:r>
    </w:p>
    <w:p w:rsidR="00FB7D15" w:rsidRPr="00886E10" w:rsidRDefault="00FB7D15" w:rsidP="00FB7D15">
      <w:pPr>
        <w:widowControl/>
        <w:pBdr>
          <w:left w:val="none" w:sz="0" w:space="12" w:color="auto"/>
          <w:right w:val="none" w:sz="0" w:space="12" w:color="auto"/>
        </w:pBdr>
        <w:suppressAutoHyphens w:val="0"/>
        <w:spacing w:before="240" w:after="240" w:line="225" w:lineRule="atLeast"/>
        <w:ind w:left="240" w:right="240"/>
        <w:rPr>
          <w:rFonts w:eastAsia="Arial" w:cs="Arial"/>
          <w:kern w:val="0"/>
          <w:sz w:val="16"/>
          <w:szCs w:val="15"/>
        </w:rPr>
      </w:pPr>
      <w:r w:rsidRPr="00886E10">
        <w:rPr>
          <w:rFonts w:eastAsia="Arial" w:cs="Arial"/>
          <w:b/>
          <w:bCs/>
          <w:kern w:val="0"/>
          <w:sz w:val="16"/>
          <w:szCs w:val="15"/>
        </w:rPr>
        <w:t>CL</w:t>
      </w:r>
      <w:r w:rsidR="004574C6" w:rsidRPr="00886E10">
        <w:rPr>
          <w:rFonts w:eastAsia="Arial" w:cs="Arial"/>
          <w:b/>
          <w:bCs/>
          <w:kern w:val="0"/>
          <w:sz w:val="16"/>
          <w:szCs w:val="15"/>
        </w:rPr>
        <w:t>A</w:t>
      </w:r>
      <w:r w:rsidRPr="00886E10">
        <w:rPr>
          <w:rFonts w:eastAsia="Arial" w:cs="Arial"/>
          <w:b/>
          <w:bCs/>
          <w:kern w:val="0"/>
          <w:sz w:val="16"/>
          <w:szCs w:val="15"/>
        </w:rPr>
        <w:t>USULA 15ª. Mesa de contratación</w:t>
      </w:r>
      <w:r w:rsidR="006E70B8" w:rsidRPr="00886E10">
        <w:rPr>
          <w:rFonts w:eastAsia="Arial" w:cs="Arial"/>
          <w:b/>
          <w:bCs/>
          <w:kern w:val="0"/>
          <w:sz w:val="16"/>
          <w:szCs w:val="15"/>
        </w:rPr>
        <w:t>.</w:t>
      </w:r>
      <w:r w:rsidRPr="00886E10">
        <w:rPr>
          <w:rFonts w:eastAsia="Arial" w:cs="Arial"/>
          <w:b/>
          <w:bCs/>
          <w:kern w:val="0"/>
          <w:sz w:val="16"/>
          <w:szCs w:val="15"/>
        </w:rPr>
        <w:t xml:space="preserve"> </w:t>
      </w:r>
    </w:p>
    <w:p w:rsidR="00FB7D15" w:rsidRPr="00886E10" w:rsidRDefault="00FB7D15" w:rsidP="006E70B8">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La </w:t>
      </w:r>
      <w:r w:rsidRPr="00886E10">
        <w:rPr>
          <w:rFonts w:eastAsia="Arial" w:cs="Arial"/>
          <w:b/>
          <w:bCs/>
          <w:kern w:val="0"/>
          <w:sz w:val="15"/>
          <w:szCs w:val="15"/>
        </w:rPr>
        <w:t>Mesa de contratación</w:t>
      </w:r>
      <w:r w:rsidRPr="00886E10">
        <w:rPr>
          <w:rFonts w:eastAsia="Arial" w:cs="Arial"/>
          <w:kern w:val="0"/>
          <w:sz w:val="15"/>
          <w:szCs w:val="15"/>
        </w:rPr>
        <w:t xml:space="preserve"> estará presidida por un miembro de la Corporación o un funcionario de la misma, y formarán parte de ella, como vocales, el Secretario y el Interventor, así como aquellos otros que se designen por el </w:t>
      </w:r>
      <w:r w:rsidRPr="00886E10">
        <w:rPr>
          <w:rFonts w:eastAsia="Arial" w:cs="Arial"/>
          <w:b/>
          <w:bCs/>
          <w:kern w:val="0"/>
          <w:sz w:val="15"/>
          <w:szCs w:val="15"/>
        </w:rPr>
        <w:t xml:space="preserve">órgano de </w:t>
      </w:r>
      <w:r w:rsidRPr="00886E10">
        <w:rPr>
          <w:rFonts w:eastAsia="Arial" w:cs="Arial"/>
          <w:b/>
          <w:bCs/>
          <w:kern w:val="0"/>
          <w:sz w:val="15"/>
          <w:szCs w:val="15"/>
        </w:rPr>
        <w:lastRenderedPageBreak/>
        <w:t>contratación</w:t>
      </w:r>
      <w:r w:rsidRPr="00886E10">
        <w:rPr>
          <w:rFonts w:eastAsia="Arial" w:cs="Arial"/>
          <w:kern w:val="0"/>
          <w:sz w:val="15"/>
          <w:szCs w:val="15"/>
        </w:rPr>
        <w:t xml:space="preserve"> entre el personal funcionario de carrera o personal laboral al servicio de la Corporación, o miembros electos de la misma, sin que su número, en total, sea inferior a tres. Los miembros electos que, en su caso, formen parte de la </w:t>
      </w:r>
      <w:r w:rsidRPr="00886E10">
        <w:rPr>
          <w:rFonts w:eastAsia="Arial" w:cs="Arial"/>
          <w:b/>
          <w:bCs/>
          <w:kern w:val="0"/>
          <w:sz w:val="15"/>
          <w:szCs w:val="15"/>
        </w:rPr>
        <w:t>Mesa de contratación</w:t>
      </w:r>
      <w:r w:rsidRPr="00886E10">
        <w:rPr>
          <w:rFonts w:eastAsia="Arial" w:cs="Arial"/>
          <w:kern w:val="0"/>
          <w:sz w:val="15"/>
          <w:szCs w:val="15"/>
        </w:rPr>
        <w:t xml:space="preserve"> no podrán suponer más de un tercio del total de miembros de la misma. Actuará como Secretario un funcionario de la Corporación.</w:t>
      </w:r>
    </w:p>
    <w:p w:rsidR="00201580" w:rsidRPr="00886E10" w:rsidRDefault="00FB7D15" w:rsidP="006E70B8">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La composición de la Mesa se publicará en el perfil de contratante del </w:t>
      </w:r>
      <w:r w:rsidRPr="00886E10">
        <w:rPr>
          <w:rFonts w:eastAsia="Arial" w:cs="Arial"/>
          <w:b/>
          <w:bCs/>
          <w:kern w:val="0"/>
          <w:sz w:val="15"/>
          <w:szCs w:val="15"/>
        </w:rPr>
        <w:t>órgano de contratación</w:t>
      </w:r>
      <w:r w:rsidRPr="00886E10">
        <w:rPr>
          <w:rFonts w:eastAsia="Arial" w:cs="Arial"/>
          <w:kern w:val="0"/>
          <w:sz w:val="15"/>
          <w:szCs w:val="15"/>
        </w:rPr>
        <w:t xml:space="preserve"> correspondiente.</w:t>
      </w:r>
    </w:p>
    <w:p w:rsidR="00FB7D15" w:rsidRPr="00886E10" w:rsidRDefault="00FB7D15" w:rsidP="006E70B8">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6"/>
          <w:szCs w:val="15"/>
        </w:rPr>
      </w:pPr>
      <w:r w:rsidRPr="00886E10">
        <w:rPr>
          <w:rFonts w:eastAsia="Arial" w:cs="Arial"/>
          <w:b/>
          <w:bCs/>
          <w:kern w:val="0"/>
          <w:sz w:val="16"/>
          <w:szCs w:val="15"/>
        </w:rPr>
        <w:t>CLÁUSULA 16ª. Calificación de la documentación, apertura de proposiciones y requerimiento de documentación</w:t>
      </w:r>
      <w:r w:rsidR="006E70B8" w:rsidRPr="00886E10">
        <w:rPr>
          <w:rFonts w:eastAsia="Arial" w:cs="Arial"/>
          <w:b/>
          <w:bCs/>
          <w:kern w:val="0"/>
          <w:sz w:val="16"/>
          <w:szCs w:val="15"/>
        </w:rPr>
        <w:t>.</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La apertura del </w:t>
      </w:r>
      <w:r w:rsidR="0055250F" w:rsidRPr="00886E10">
        <w:rPr>
          <w:rFonts w:eastAsia="Arial" w:cs="Arial"/>
          <w:kern w:val="0"/>
          <w:sz w:val="15"/>
          <w:szCs w:val="15"/>
        </w:rPr>
        <w:t>SOBRE ÚNICO</w:t>
      </w:r>
      <w:r w:rsidRPr="00886E10">
        <w:rPr>
          <w:rFonts w:eastAsia="Arial" w:cs="Arial"/>
          <w:kern w:val="0"/>
          <w:sz w:val="15"/>
          <w:szCs w:val="15"/>
        </w:rPr>
        <w:t xml:space="preserve"> conteniendo la proposición se hará por el orden que proceda de conformidad con lo establecido en el </w:t>
      </w:r>
      <w:hyperlink r:id="rId48" w:history="1">
        <w:r w:rsidRPr="00886E10">
          <w:rPr>
            <w:rFonts w:eastAsia="Arial" w:cs="Arial"/>
            <w:kern w:val="0"/>
            <w:sz w:val="15"/>
            <w:szCs w:val="15"/>
          </w:rPr>
          <w:t>artículo 145 LCSP 2017</w:t>
        </w:r>
      </w:hyperlink>
      <w:r w:rsidRPr="00886E10">
        <w:rPr>
          <w:rFonts w:eastAsia="Arial" w:cs="Arial"/>
          <w:kern w:val="0"/>
          <w:sz w:val="15"/>
          <w:szCs w:val="15"/>
        </w:rPr>
        <w:t xml:space="preserve"> en función del método aplicable para valorar los criterios de adjudicación establecidos en los pliegos. La apertura se hará por la </w:t>
      </w:r>
      <w:r w:rsidRPr="00886E10">
        <w:rPr>
          <w:rFonts w:eastAsia="Arial" w:cs="Arial"/>
          <w:b/>
          <w:bCs/>
          <w:kern w:val="0"/>
          <w:sz w:val="15"/>
          <w:szCs w:val="15"/>
        </w:rPr>
        <w:t xml:space="preserve">mesa de </w:t>
      </w:r>
      <w:r w:rsidR="0055250F" w:rsidRPr="00886E10">
        <w:rPr>
          <w:rFonts w:eastAsia="Arial" w:cs="Arial"/>
          <w:b/>
          <w:bCs/>
          <w:kern w:val="0"/>
          <w:sz w:val="15"/>
          <w:szCs w:val="15"/>
        </w:rPr>
        <w:t>contratación</w:t>
      </w:r>
      <w:r w:rsidR="0055250F" w:rsidRPr="00886E10">
        <w:rPr>
          <w:rFonts w:eastAsia="Arial" w:cs="Arial"/>
          <w:kern w:val="0"/>
          <w:sz w:val="15"/>
          <w:szCs w:val="15"/>
        </w:rPr>
        <w:t xml:space="preserve">. </w:t>
      </w:r>
      <w:r w:rsidRPr="00886E10">
        <w:rPr>
          <w:rFonts w:eastAsia="Arial" w:cs="Arial"/>
          <w:kern w:val="0"/>
          <w:sz w:val="15"/>
          <w:szCs w:val="15"/>
        </w:rPr>
        <w:t xml:space="preserve">En todo caso, será público el acto de apertura de los sobres que contengan la parte de la oferta evaluable a través de criterios cuantificables mediante la mera aplicación de fórmulas establecidas en los pliegos. </w:t>
      </w:r>
    </w:p>
    <w:p w:rsidR="00FB7D15" w:rsidRPr="00886E1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886E10">
        <w:rPr>
          <w:rFonts w:eastAsia="Arial" w:cs="Arial"/>
          <w:kern w:val="0"/>
          <w:sz w:val="15"/>
          <w:szCs w:val="15"/>
        </w:rPr>
        <w:t>Finalizado el acto público, en la misma sesión, la mesa procederá a:</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1º) Previa exclusión, en su caso, de las ofertas que no cumplan los requerimientos del pliego, evaluar y clasificar las ofertas.</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2º) Realizar la propuesta de adjudicación a favor del candidato con mejor puntuación.</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3º) Comprobar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w:t>
      </w:r>
      <w:r w:rsidRPr="00886E10">
        <w:rPr>
          <w:rFonts w:eastAsia="Arial" w:cs="Arial"/>
          <w:b/>
          <w:bCs/>
          <w:kern w:val="0"/>
          <w:sz w:val="15"/>
          <w:szCs w:val="15"/>
        </w:rPr>
        <w:t xml:space="preserve">prohibición para </w:t>
      </w:r>
      <w:r w:rsidR="0055250F" w:rsidRPr="00886E10">
        <w:rPr>
          <w:rFonts w:eastAsia="Arial" w:cs="Arial"/>
          <w:b/>
          <w:bCs/>
          <w:kern w:val="0"/>
          <w:sz w:val="15"/>
          <w:szCs w:val="15"/>
        </w:rPr>
        <w:t>contratar</w:t>
      </w:r>
      <w:r w:rsidR="0055250F" w:rsidRPr="00886E10">
        <w:rPr>
          <w:rFonts w:eastAsia="Arial" w:cs="Arial"/>
          <w:kern w:val="0"/>
          <w:sz w:val="15"/>
          <w:szCs w:val="15"/>
        </w:rPr>
        <w:t>.</w:t>
      </w:r>
    </w:p>
    <w:p w:rsidR="00FB7D15" w:rsidRPr="00886E10"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4º) Requerir a la empresa que ha obtenido la mejor puntuación mediante comunicación electrónica para que constituya la garantía definitiva, así como para que aporte el compromiso al que se refiere el </w:t>
      </w:r>
      <w:hyperlink r:id="rId49" w:anchor="APA.2&amp;producto_inicial=*" w:history="1">
        <w:r w:rsidRPr="00886E10">
          <w:rPr>
            <w:rFonts w:eastAsia="Arial" w:cs="Arial"/>
            <w:kern w:val="0"/>
            <w:sz w:val="15"/>
            <w:szCs w:val="15"/>
          </w:rPr>
          <w:t>artículo 75.2 LCSP 2017</w:t>
        </w:r>
      </w:hyperlink>
      <w:r w:rsidRPr="00886E10">
        <w:rPr>
          <w:rFonts w:eastAsia="Arial" w:cs="Arial"/>
          <w:kern w:val="0"/>
          <w:sz w:val="15"/>
          <w:szCs w:val="15"/>
        </w:rPr>
        <w:t xml:space="preserve"> y la documentación justificativa de que dispone efectivamente de los medios que se hubiese comprometido a dedicar o adscribir a la </w:t>
      </w:r>
      <w:r w:rsidRPr="00886E10">
        <w:rPr>
          <w:rFonts w:eastAsia="Arial" w:cs="Arial"/>
          <w:b/>
          <w:bCs/>
          <w:kern w:val="0"/>
          <w:sz w:val="15"/>
          <w:szCs w:val="15"/>
        </w:rPr>
        <w:t>ejecución del contrato</w:t>
      </w:r>
      <w:r w:rsidRPr="00886E10">
        <w:rPr>
          <w:rFonts w:eastAsia="Arial" w:cs="Arial"/>
          <w:kern w:val="0"/>
          <w:sz w:val="15"/>
          <w:szCs w:val="15"/>
        </w:rPr>
        <w:t xml:space="preserve"> conforme al </w:t>
      </w:r>
      <w:hyperlink r:id="rId50" w:anchor="APA.2&amp;producto_inicial=*" w:history="1">
        <w:r w:rsidRPr="00886E10">
          <w:rPr>
            <w:rFonts w:eastAsia="Arial" w:cs="Arial"/>
            <w:kern w:val="0"/>
            <w:sz w:val="15"/>
            <w:szCs w:val="15"/>
          </w:rPr>
          <w:t>artículo 76.2 LCSP 2017;</w:t>
        </w:r>
      </w:hyperlink>
      <w:r w:rsidRPr="00886E10">
        <w:rPr>
          <w:rFonts w:eastAsia="Arial" w:cs="Arial"/>
          <w:kern w:val="0"/>
          <w:sz w:val="15"/>
          <w:szCs w:val="15"/>
        </w:rPr>
        <w:t xml:space="preserve"> y todo ello en el plazo de 7 días hábiles a contar desde el envío de la comunicación. En el supuesto de que el empresario tenga que presentar cualquier otra documentación que no esté inscrita en el Registro de Licitadores, la misma se tendrá que aportar en el referido plazo de 7 días hábiles establecido para presentar la garantía definitiva.</w:t>
      </w:r>
    </w:p>
    <w:p w:rsidR="00FB7D15" w:rsidRPr="00886E10" w:rsidRDefault="00FB7D15" w:rsidP="00F60DF0">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En el caso de que la oferta del licitador que haya obtenido la mejor puntuación se presuma que es anormalmente baja por darse los supuestos previstos en el </w:t>
      </w:r>
      <w:hyperlink r:id="rId51" w:history="1">
        <w:r w:rsidRPr="00886E10">
          <w:rPr>
            <w:rFonts w:eastAsia="Arial" w:cs="Arial"/>
            <w:kern w:val="0"/>
            <w:sz w:val="15"/>
            <w:szCs w:val="15"/>
          </w:rPr>
          <w:t>artículo 149 LCSP 2017,</w:t>
        </w:r>
      </w:hyperlink>
      <w:r w:rsidRPr="00886E10">
        <w:rPr>
          <w:rFonts w:eastAsia="Arial" w:cs="Arial"/>
          <w:kern w:val="0"/>
          <w:sz w:val="15"/>
          <w:szCs w:val="15"/>
        </w:rPr>
        <w:t xml:space="preserve"> la mesa, realizadas las actuaciones recogidas en los puntos 1º) y 2º) anteriores, seguirá el procedimiento previsto en el citado artículo, si bien el plazo máximo que puede conferirse al licitador para que justifique su oferta no podrá superar los 5 días hábiles, desde la fecha del envío de la correspondiente comunicación.</w:t>
      </w:r>
    </w:p>
    <w:p w:rsidR="00FB7D15" w:rsidRPr="00886E10" w:rsidRDefault="00FB7D15" w:rsidP="00F60DF0">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 xml:space="preserve">Además, en el caso de que se produzca el </w:t>
      </w:r>
      <w:r w:rsidRPr="00886E10">
        <w:rPr>
          <w:rFonts w:eastAsia="Arial" w:cs="Arial"/>
          <w:b/>
          <w:kern w:val="0"/>
          <w:sz w:val="15"/>
          <w:szCs w:val="15"/>
        </w:rPr>
        <w:t>empate entre dos o más ofertas</w:t>
      </w:r>
      <w:r w:rsidRPr="00886E10">
        <w:rPr>
          <w:rFonts w:eastAsia="Arial" w:cs="Arial"/>
          <w:kern w:val="0"/>
          <w:sz w:val="15"/>
          <w:szCs w:val="15"/>
        </w:rPr>
        <w:t xml:space="preserve">, se deberá aplicar el régimen de desempate siguiente: </w:t>
      </w:r>
    </w:p>
    <w:p w:rsidR="00D263B2" w:rsidRPr="00886E10" w:rsidRDefault="00D263B2" w:rsidP="00D263B2">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rsidR="00D263B2" w:rsidRPr="00886E10" w:rsidRDefault="00D263B2" w:rsidP="00D263B2">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a)</w:t>
      </w:r>
      <w:r w:rsidRPr="00886E10">
        <w:rPr>
          <w:rFonts w:eastAsia="Arial" w:cs="Arial"/>
          <w:kern w:val="0"/>
          <w:sz w:val="15"/>
          <w:szCs w:val="15"/>
        </w:rPr>
        <w:tab/>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rsidR="00D263B2" w:rsidRPr="00886E10" w:rsidRDefault="00D263B2" w:rsidP="00D263B2">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b)</w:t>
      </w:r>
      <w:r w:rsidRPr="00886E10">
        <w:rPr>
          <w:rFonts w:eastAsia="Arial" w:cs="Arial"/>
          <w:kern w:val="0"/>
          <w:sz w:val="15"/>
          <w:szCs w:val="15"/>
        </w:rPr>
        <w:tab/>
        <w:t>Menor porcentaje de contratos temporales en la plantilla de cada una de las empresas.</w:t>
      </w:r>
    </w:p>
    <w:p w:rsidR="00D263B2" w:rsidRPr="00886E10" w:rsidRDefault="00D263B2" w:rsidP="00D263B2">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c)</w:t>
      </w:r>
      <w:r w:rsidRPr="00886E10">
        <w:rPr>
          <w:rFonts w:eastAsia="Arial" w:cs="Arial"/>
          <w:kern w:val="0"/>
          <w:sz w:val="15"/>
          <w:szCs w:val="15"/>
        </w:rPr>
        <w:tab/>
        <w:t>Mayor porcentaje de mujeres empleadas en la plantilla de cada una de las empresas.</w:t>
      </w:r>
    </w:p>
    <w:p w:rsidR="00D263B2" w:rsidRPr="00886E10" w:rsidRDefault="00D263B2" w:rsidP="00D263B2">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86E10">
        <w:rPr>
          <w:rFonts w:eastAsia="Arial" w:cs="Arial"/>
          <w:kern w:val="0"/>
          <w:sz w:val="15"/>
          <w:szCs w:val="15"/>
        </w:rPr>
        <w:t>d)</w:t>
      </w:r>
      <w:r w:rsidRPr="00886E10">
        <w:rPr>
          <w:rFonts w:eastAsia="Arial" w:cs="Arial"/>
          <w:kern w:val="0"/>
          <w:sz w:val="15"/>
          <w:szCs w:val="15"/>
        </w:rPr>
        <w:tab/>
        <w:t>El sorteo, en caso de que la aplicación de los anteriores criterios no hubiera dado lugar a desempate.</w:t>
      </w:r>
    </w:p>
    <w:p w:rsidR="00D263B2" w:rsidRPr="00D263B2" w:rsidRDefault="00D263B2" w:rsidP="00D263B2">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D263B2">
        <w:rPr>
          <w:rFonts w:eastAsia="Arial" w:cs="Arial"/>
          <w:kern w:val="0"/>
          <w:sz w:val="15"/>
          <w:szCs w:val="15"/>
        </w:rPr>
        <w:lastRenderedPageBreak/>
        <w:t>A efectos de aplicación de estos criterios los licitadores deberán acreditarlos, en su caso, mediante los correspondientes contratos de trabajo y documentos de cotización a la Seguridad Social y cualquier otro documento admitido en derecho que acredite los criterios sociales anteriormente referidos.</w:t>
      </w:r>
    </w:p>
    <w:p w:rsidR="00FB7D15" w:rsidRPr="0055250F"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55250F">
        <w:rPr>
          <w:rFonts w:eastAsia="Arial" w:cs="Arial"/>
          <w:kern w:val="0"/>
          <w:sz w:val="15"/>
          <w:szCs w:val="15"/>
        </w:rPr>
        <w:t>La documentación acreditativa de los criterios de desempate será aportada por los licitadores en el momento en que se produzca el empate, y no con carácter previo.</w:t>
      </w:r>
    </w:p>
    <w:p w:rsidR="00FB7D15" w:rsidRPr="0055250F"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55250F">
        <w:rPr>
          <w:rFonts w:eastAsia="Arial" w:cs="Arial"/>
          <w:kern w:val="0"/>
          <w:sz w:val="15"/>
          <w:szCs w:val="15"/>
        </w:rPr>
        <w:t>En caso de que en el plazo otorgado al efecto el candidato propuesto como adjudicatario no presente la garantía definitiva, se efectuará propuesta de adjudicación a favor del siguiente candidato en puntuación, otorgándole el correspondiente plazo para constituir la citada garantía definitiva.</w:t>
      </w:r>
    </w:p>
    <w:p w:rsidR="00FB7D15" w:rsidRPr="0055250F"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55250F">
        <w:rPr>
          <w:rFonts w:eastAsia="Arial" w:cs="Arial"/>
          <w:kern w:val="0"/>
          <w:sz w:val="15"/>
          <w:szCs w:val="15"/>
        </w:rPr>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 que deberá presentar, en este último caso, en el plazo concedido para la presentación de la garantía definitiva.</w:t>
      </w:r>
    </w:p>
    <w:p w:rsidR="00FB7D15" w:rsidRPr="0055250F"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55250F">
        <w:rPr>
          <w:rFonts w:eastAsia="Arial" w:cs="Arial"/>
          <w:b/>
          <w:bCs/>
          <w:kern w:val="0"/>
          <w:sz w:val="16"/>
          <w:szCs w:val="15"/>
        </w:rPr>
        <w:t>CLÁUSULA 17ª. Garantía definitiva</w:t>
      </w:r>
    </w:p>
    <w:p w:rsidR="00FB7D15" w:rsidRPr="0055250F" w:rsidRDefault="00FB7D15" w:rsidP="006E70B8">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55250F">
        <w:rPr>
          <w:rFonts w:eastAsia="Arial" w:cs="Arial"/>
          <w:kern w:val="0"/>
          <w:sz w:val="15"/>
          <w:szCs w:val="15"/>
        </w:rPr>
        <w:t xml:space="preserve">El licitador que presente la mejor oferta, deberá constituir a disposición del </w:t>
      </w:r>
      <w:r w:rsidRPr="0055250F">
        <w:rPr>
          <w:rFonts w:eastAsia="Arial" w:cs="Arial"/>
          <w:b/>
          <w:bCs/>
          <w:kern w:val="0"/>
          <w:sz w:val="15"/>
          <w:szCs w:val="15"/>
        </w:rPr>
        <w:t>órgano de contratación</w:t>
      </w:r>
      <w:r w:rsidRPr="0055250F">
        <w:rPr>
          <w:rFonts w:eastAsia="Arial" w:cs="Arial"/>
          <w:kern w:val="0"/>
          <w:sz w:val="15"/>
          <w:szCs w:val="15"/>
        </w:rPr>
        <w:t xml:space="preserve"> una garantía definitiva. Su cuantía será igual al </w:t>
      </w:r>
      <w:r w:rsidRPr="005E2B4C">
        <w:rPr>
          <w:rFonts w:eastAsia="Arial" w:cs="Arial"/>
          <w:b/>
          <w:i/>
          <w:kern w:val="0"/>
          <w:sz w:val="15"/>
          <w:szCs w:val="15"/>
        </w:rPr>
        <w:t>5% del importe del precio final ofertado por el licitador, excluido el Impuesto sobre el Valor Añadido.</w:t>
      </w:r>
      <w:r w:rsidRPr="0055250F">
        <w:rPr>
          <w:rFonts w:eastAsia="Arial" w:cs="Arial"/>
          <w:kern w:val="0"/>
          <w:sz w:val="15"/>
          <w:szCs w:val="15"/>
        </w:rPr>
        <w:t xml:space="preserve"> La constitución de esta garantía deberá ser acreditada en el plazo de siete días hábiles a contar desde el envío de la comunicación.</w:t>
      </w:r>
    </w:p>
    <w:p w:rsidR="00FB7D15" w:rsidRPr="0055250F" w:rsidRDefault="00FB7D15" w:rsidP="006E70B8">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55250F">
        <w:rPr>
          <w:rFonts w:eastAsia="Arial" w:cs="Arial"/>
          <w:kern w:val="0"/>
          <w:sz w:val="15"/>
          <w:szCs w:val="15"/>
        </w:rPr>
        <w:t xml:space="preserve">En todo caso, la garantía definitiva responderá de los conceptos a que se refiere el </w:t>
      </w:r>
      <w:hyperlink r:id="rId52" w:history="1">
        <w:r w:rsidRPr="0055250F">
          <w:rPr>
            <w:rFonts w:eastAsia="Arial" w:cs="Arial"/>
            <w:kern w:val="0"/>
            <w:sz w:val="15"/>
            <w:szCs w:val="15"/>
          </w:rPr>
          <w:t>artículo 110 LCSP 2017.</w:t>
        </w:r>
      </w:hyperlink>
      <w:r w:rsidRPr="0055250F">
        <w:rPr>
          <w:rFonts w:eastAsia="Arial" w:cs="Arial"/>
          <w:kern w:val="0"/>
          <w:sz w:val="15"/>
          <w:szCs w:val="15"/>
        </w:rPr>
        <w:t xml:space="preserve"> Dentro de dichos conceptos se incluye el incumplimiento por parte del contratista de la obligación de indemnizar los daños y perjuicios ocasionados a terceros como consecuencia de la incorrecta ejecución de las prestaciones </w:t>
      </w:r>
      <w:r w:rsidRPr="0055250F">
        <w:rPr>
          <w:rFonts w:eastAsia="Arial" w:cs="Arial"/>
          <w:b/>
          <w:bCs/>
          <w:kern w:val="0"/>
          <w:sz w:val="15"/>
          <w:szCs w:val="15"/>
        </w:rPr>
        <w:t>objeto del contrato</w:t>
      </w:r>
      <w:r w:rsidRPr="0055250F">
        <w:rPr>
          <w:rFonts w:eastAsia="Arial" w:cs="Arial"/>
          <w:kern w:val="0"/>
          <w:sz w:val="15"/>
          <w:szCs w:val="15"/>
        </w:rPr>
        <w:t xml:space="preserve"> , prevista en el </w:t>
      </w:r>
      <w:hyperlink r:id="rId53" w:history="1">
        <w:r w:rsidRPr="0055250F">
          <w:rPr>
            <w:rFonts w:eastAsia="Arial" w:cs="Arial"/>
            <w:kern w:val="0"/>
            <w:sz w:val="15"/>
            <w:szCs w:val="15"/>
          </w:rPr>
          <w:t>artículo 196 LCSP 2017.</w:t>
        </w:r>
      </w:hyperlink>
    </w:p>
    <w:p w:rsidR="00FB7D15" w:rsidRPr="0055250F" w:rsidRDefault="00FB7D15" w:rsidP="006E70B8">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55250F">
        <w:rPr>
          <w:rFonts w:eastAsia="Arial" w:cs="Arial"/>
          <w:kern w:val="0"/>
          <w:sz w:val="15"/>
          <w:szCs w:val="15"/>
        </w:rPr>
        <w:t xml:space="preserve">La garantía definitiva se constituirá en cualquiera de las formas que se establecen en el </w:t>
      </w:r>
      <w:hyperlink r:id="rId54" w:anchor="APA.1&amp;producto_inicial=*" w:history="1">
        <w:r w:rsidRPr="0055250F">
          <w:rPr>
            <w:rFonts w:eastAsia="Arial" w:cs="Arial"/>
            <w:kern w:val="0"/>
            <w:sz w:val="15"/>
            <w:szCs w:val="15"/>
          </w:rPr>
          <w:t>artículo 108.1 LCSP 2017.</w:t>
        </w:r>
      </w:hyperlink>
    </w:p>
    <w:p w:rsidR="00FB7D15" w:rsidRPr="0055250F" w:rsidRDefault="00FB7D15" w:rsidP="006E70B8">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55250F">
        <w:rPr>
          <w:rFonts w:eastAsia="Arial" w:cs="Arial"/>
          <w:kern w:val="0"/>
          <w:sz w:val="15"/>
          <w:szCs w:val="15"/>
        </w:rPr>
        <w:t>Cuando se hagan efectivas sobre la garantía definitiva las penalidades o indemnizaciones exigibles al contratista, este deberá reponer o ampliar aquélla, en la cuantía que corresponda, en el plazo de 15 días desde la ejecución, incurriendo en caso contrario en causa de resolución.</w:t>
      </w:r>
    </w:p>
    <w:p w:rsidR="00FB7D15" w:rsidRPr="006E70B8" w:rsidRDefault="00FB7D15" w:rsidP="006E70B8">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55250F">
        <w:rPr>
          <w:rFonts w:eastAsia="Arial" w:cs="Arial"/>
          <w:kern w:val="0"/>
          <w:sz w:val="15"/>
          <w:szCs w:val="15"/>
        </w:rPr>
        <w:t xml:space="preserve">Cuando, como consecuencia de una </w:t>
      </w:r>
      <w:r w:rsidRPr="0055250F">
        <w:rPr>
          <w:rFonts w:eastAsia="Arial" w:cs="Arial"/>
          <w:b/>
          <w:bCs/>
          <w:kern w:val="0"/>
          <w:sz w:val="15"/>
          <w:szCs w:val="15"/>
        </w:rPr>
        <w:t>modificación del contrato</w:t>
      </w:r>
      <w:r w:rsidRPr="0055250F">
        <w:rPr>
          <w:rFonts w:eastAsia="Arial" w:cs="Arial"/>
          <w:kern w:val="0"/>
          <w:sz w:val="15"/>
          <w:szCs w:val="15"/>
        </w:rPr>
        <w:t xml:space="preserve">, experimente variación el precio del mismo, se reajustará la garantía en el plazo de 15 días, contados desde la fecha en que se notifique al empresario el acuerdo de modificación, a efectos de que guarde la debida proporción con el </w:t>
      </w:r>
      <w:r w:rsidRPr="0055250F">
        <w:rPr>
          <w:rFonts w:eastAsia="Arial" w:cs="Arial"/>
          <w:b/>
          <w:bCs/>
          <w:kern w:val="0"/>
          <w:sz w:val="15"/>
          <w:szCs w:val="15"/>
        </w:rPr>
        <w:t>precio del contrato</w:t>
      </w:r>
      <w:r w:rsidRPr="0055250F">
        <w:rPr>
          <w:rFonts w:eastAsia="Arial" w:cs="Arial"/>
          <w:kern w:val="0"/>
          <w:sz w:val="15"/>
          <w:szCs w:val="15"/>
        </w:rPr>
        <w:t xml:space="preserve"> resultante de la modificación, incurriendo, en caso contrario, en causa de resolución. A estos efectos no se considerarán las variaciones de precio que se produzcan como consecuencia de la aprobación de la </w:t>
      </w:r>
      <w:r w:rsidRPr="0055250F">
        <w:rPr>
          <w:rFonts w:eastAsia="Arial" w:cs="Arial"/>
          <w:b/>
          <w:bCs/>
          <w:kern w:val="0"/>
          <w:sz w:val="15"/>
          <w:szCs w:val="15"/>
        </w:rPr>
        <w:t>revisión de precios del contrato</w:t>
      </w:r>
      <w:r w:rsidR="006E70B8" w:rsidRPr="0055250F">
        <w:rPr>
          <w:rFonts w:eastAsia="Arial" w:cs="Arial"/>
          <w:kern w:val="0"/>
          <w:sz w:val="15"/>
          <w:szCs w:val="15"/>
        </w:rPr>
        <w:t>.</w:t>
      </w:r>
    </w:p>
    <w:p w:rsidR="00FB7D15" w:rsidRPr="006E70B8"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A759F3">
        <w:rPr>
          <w:rFonts w:eastAsia="Arial" w:cs="Arial"/>
          <w:b/>
          <w:bCs/>
          <w:kern w:val="0"/>
          <w:sz w:val="16"/>
          <w:szCs w:val="15"/>
        </w:rPr>
        <w:t>CLÁUSULA 18ª. Devolución y cancelación de la garantía definitiva</w:t>
      </w:r>
    </w:p>
    <w:p w:rsidR="00FB7D15" w:rsidRPr="00A759F3" w:rsidRDefault="00FB7D15" w:rsidP="0055250F">
      <w:pPr>
        <w:widowControl/>
        <w:pBdr>
          <w:left w:val="none" w:sz="0" w:space="12" w:color="auto"/>
          <w:right w:val="none" w:sz="0" w:space="12" w:color="auto"/>
        </w:pBdr>
        <w:suppressAutoHyphens w:val="0"/>
        <w:spacing w:after="240" w:line="225" w:lineRule="atLeast"/>
        <w:ind w:left="240" w:right="240"/>
        <w:jc w:val="both"/>
        <w:rPr>
          <w:rFonts w:eastAsia="Arial" w:cs="Arial"/>
          <w:b/>
          <w:i/>
          <w:kern w:val="0"/>
          <w:sz w:val="15"/>
          <w:szCs w:val="15"/>
        </w:rPr>
      </w:pPr>
      <w:r w:rsidRPr="0055250F">
        <w:rPr>
          <w:rFonts w:eastAsia="Arial" w:cs="Arial"/>
          <w:kern w:val="0"/>
          <w:sz w:val="15"/>
          <w:szCs w:val="15"/>
        </w:rPr>
        <w:t xml:space="preserve">La devolución y cancelación de la garantía definitiva se llevará a cabo en los términos establecidos en el </w:t>
      </w:r>
      <w:hyperlink r:id="rId55" w:history="1">
        <w:r w:rsidRPr="0055250F">
          <w:rPr>
            <w:rFonts w:eastAsia="Arial" w:cs="Arial"/>
            <w:kern w:val="0"/>
            <w:sz w:val="15"/>
            <w:szCs w:val="15"/>
          </w:rPr>
          <w:t>artículo 111 LCSP 2017,</w:t>
        </w:r>
      </w:hyperlink>
      <w:r w:rsidRPr="0055250F">
        <w:rPr>
          <w:rFonts w:eastAsia="Arial" w:cs="Arial"/>
          <w:kern w:val="0"/>
          <w:sz w:val="15"/>
          <w:szCs w:val="15"/>
        </w:rPr>
        <w:t xml:space="preserve"> siempre que haya finalizado </w:t>
      </w:r>
      <w:r w:rsidRPr="00A759F3">
        <w:rPr>
          <w:rFonts w:eastAsia="Arial" w:cs="Arial"/>
          <w:b/>
          <w:i/>
          <w:kern w:val="0"/>
          <w:sz w:val="15"/>
          <w:szCs w:val="15"/>
        </w:rPr>
        <w:t xml:space="preserve">el período de garantía de las </w:t>
      </w:r>
      <w:r w:rsidRPr="00A759F3">
        <w:rPr>
          <w:rFonts w:eastAsia="Arial" w:cs="Arial"/>
          <w:b/>
          <w:bCs/>
          <w:i/>
          <w:kern w:val="0"/>
          <w:sz w:val="15"/>
          <w:szCs w:val="15"/>
        </w:rPr>
        <w:t>obras</w:t>
      </w:r>
      <w:r w:rsidRPr="00A759F3">
        <w:rPr>
          <w:rFonts w:eastAsia="Arial" w:cs="Arial"/>
          <w:b/>
          <w:i/>
          <w:kern w:val="0"/>
          <w:sz w:val="15"/>
          <w:szCs w:val="15"/>
        </w:rPr>
        <w:t xml:space="preserve"> de </w:t>
      </w:r>
      <w:r w:rsidR="0055250F" w:rsidRPr="00A759F3">
        <w:rPr>
          <w:rFonts w:eastAsia="Arial" w:cs="Arial"/>
          <w:b/>
          <w:i/>
          <w:kern w:val="0"/>
          <w:sz w:val="15"/>
          <w:szCs w:val="15"/>
        </w:rPr>
        <w:t>UN (1) AÑO tanto para el LOTE I como para el LOTE II</w:t>
      </w:r>
      <w:r w:rsidRPr="00A759F3">
        <w:rPr>
          <w:rFonts w:eastAsia="Arial" w:cs="Arial"/>
          <w:b/>
          <w:i/>
          <w:kern w:val="0"/>
          <w:sz w:val="15"/>
          <w:szCs w:val="15"/>
        </w:rPr>
        <w:t xml:space="preserve">, y se hayan cumplido satisfactoriamente las obligaciones correspondientes al </w:t>
      </w:r>
      <w:r w:rsidRPr="00A759F3">
        <w:rPr>
          <w:rFonts w:eastAsia="Arial" w:cs="Arial"/>
          <w:b/>
          <w:bCs/>
          <w:i/>
          <w:kern w:val="0"/>
          <w:sz w:val="15"/>
          <w:szCs w:val="15"/>
        </w:rPr>
        <w:t>contrato</w:t>
      </w:r>
      <w:r w:rsidRPr="00A759F3">
        <w:rPr>
          <w:rFonts w:eastAsia="Arial" w:cs="Arial"/>
          <w:b/>
          <w:i/>
          <w:kern w:val="0"/>
          <w:sz w:val="15"/>
          <w:szCs w:val="15"/>
        </w:rPr>
        <w:t xml:space="preserve"> .</w:t>
      </w:r>
    </w:p>
    <w:p w:rsidR="00FB7D15" w:rsidRPr="00FB7D15" w:rsidRDefault="00FB7D15" w:rsidP="00A759F3">
      <w:pPr>
        <w:widowControl/>
        <w:pBdr>
          <w:right w:val="none" w:sz="0" w:space="12" w:color="auto"/>
        </w:pBdr>
        <w:suppressAutoHyphens w:val="0"/>
        <w:spacing w:after="240" w:line="225" w:lineRule="atLeast"/>
        <w:ind w:left="240" w:right="240"/>
        <w:rPr>
          <w:rFonts w:eastAsia="Arial" w:cs="Arial"/>
          <w:color w:val="333333"/>
          <w:kern w:val="0"/>
          <w:sz w:val="15"/>
          <w:szCs w:val="15"/>
        </w:rPr>
      </w:pPr>
      <w:r w:rsidRPr="00FB7D15">
        <w:rPr>
          <w:rFonts w:eastAsia="Arial" w:cs="Arial"/>
          <w:b/>
          <w:bCs/>
          <w:color w:val="333333"/>
          <w:kern w:val="0"/>
          <w:sz w:val="15"/>
          <w:szCs w:val="15"/>
        </w:rPr>
        <w:t xml:space="preserve">CLÁUSULA 19ª. Decisión de no adjudicar o celebrar </w:t>
      </w:r>
      <w:r w:rsidRPr="00082BBD">
        <w:rPr>
          <w:rFonts w:eastAsia="Arial" w:cs="Arial"/>
          <w:b/>
          <w:bCs/>
          <w:kern w:val="0"/>
          <w:sz w:val="15"/>
          <w:szCs w:val="15"/>
        </w:rPr>
        <w:t xml:space="preserve">el contrato </w:t>
      </w:r>
      <w:r w:rsidRPr="00FB7D15">
        <w:rPr>
          <w:rFonts w:eastAsia="Arial" w:cs="Arial"/>
          <w:b/>
          <w:bCs/>
          <w:color w:val="333333"/>
          <w:kern w:val="0"/>
          <w:sz w:val="15"/>
          <w:szCs w:val="15"/>
        </w:rPr>
        <w:t>y desistimiento del procedimiento de adjudicación por la Administración</w:t>
      </w:r>
    </w:p>
    <w:p w:rsidR="00FB7D15" w:rsidRPr="00A759F3" w:rsidRDefault="00FB7D15" w:rsidP="00A759F3">
      <w:pPr>
        <w:widowControl/>
        <w:pBdr>
          <w:right w:val="none" w:sz="0" w:space="12" w:color="auto"/>
        </w:pBdr>
        <w:suppressAutoHyphens w:val="0"/>
        <w:spacing w:after="240" w:line="225" w:lineRule="atLeast"/>
        <w:ind w:left="240" w:right="240"/>
        <w:jc w:val="both"/>
        <w:rPr>
          <w:rFonts w:eastAsia="Arial" w:cs="Arial"/>
          <w:kern w:val="0"/>
          <w:sz w:val="15"/>
          <w:szCs w:val="15"/>
        </w:rPr>
      </w:pPr>
      <w:r w:rsidRPr="00A759F3">
        <w:rPr>
          <w:rFonts w:eastAsia="Arial" w:cs="Arial"/>
          <w:kern w:val="0"/>
          <w:sz w:val="15"/>
          <w:szCs w:val="15"/>
        </w:rPr>
        <w:t xml:space="preserve">De conformidad con lo dispuesto en el </w:t>
      </w:r>
      <w:hyperlink r:id="rId56" w:history="1">
        <w:r w:rsidRPr="00A759F3">
          <w:rPr>
            <w:rFonts w:eastAsia="Arial" w:cs="Arial"/>
            <w:kern w:val="0"/>
            <w:sz w:val="15"/>
            <w:szCs w:val="15"/>
          </w:rPr>
          <w:t>artículo 152 LCSP 2017,</w:t>
        </w:r>
      </w:hyperlink>
      <w:r w:rsidRPr="00A759F3">
        <w:rPr>
          <w:rFonts w:eastAsia="Arial" w:cs="Arial"/>
          <w:kern w:val="0"/>
          <w:sz w:val="15"/>
          <w:szCs w:val="15"/>
        </w:rPr>
        <w:t xml:space="preserve"> la decisión de no adjudicar o celebrar el </w:t>
      </w:r>
      <w:r w:rsidRPr="00A759F3">
        <w:rPr>
          <w:rFonts w:eastAsia="Arial" w:cs="Arial"/>
          <w:bCs/>
          <w:kern w:val="0"/>
          <w:sz w:val="15"/>
          <w:szCs w:val="15"/>
        </w:rPr>
        <w:t>contrato</w:t>
      </w:r>
      <w:r w:rsidRPr="00A759F3">
        <w:rPr>
          <w:rFonts w:eastAsia="Arial" w:cs="Arial"/>
          <w:kern w:val="0"/>
          <w:sz w:val="15"/>
          <w:szCs w:val="15"/>
        </w:rPr>
        <w:t xml:space="preserve"> o el desistimiento del procedimiento podrán acordarse por el </w:t>
      </w:r>
      <w:r w:rsidRPr="00A759F3">
        <w:rPr>
          <w:rFonts w:eastAsia="Arial" w:cs="Arial"/>
          <w:bCs/>
          <w:kern w:val="0"/>
          <w:sz w:val="15"/>
          <w:szCs w:val="15"/>
        </w:rPr>
        <w:t>órgano de contratación</w:t>
      </w:r>
      <w:r w:rsidRPr="00A759F3">
        <w:rPr>
          <w:rFonts w:eastAsia="Arial" w:cs="Arial"/>
          <w:kern w:val="0"/>
          <w:sz w:val="15"/>
          <w:szCs w:val="15"/>
        </w:rPr>
        <w:t xml:space="preserve"> antes de la formalización.</w:t>
      </w:r>
    </w:p>
    <w:p w:rsidR="00FB7D15" w:rsidRPr="00A759F3" w:rsidRDefault="00FB7D15" w:rsidP="00A759F3">
      <w:pPr>
        <w:widowControl/>
        <w:pBdr>
          <w:right w:val="none" w:sz="0" w:space="12" w:color="auto"/>
        </w:pBdr>
        <w:suppressAutoHyphens w:val="0"/>
        <w:spacing w:after="240" w:line="225" w:lineRule="atLeast"/>
        <w:ind w:left="240" w:right="240"/>
        <w:jc w:val="both"/>
        <w:rPr>
          <w:rFonts w:eastAsia="Arial" w:cs="Arial"/>
          <w:kern w:val="0"/>
          <w:sz w:val="15"/>
          <w:szCs w:val="15"/>
        </w:rPr>
      </w:pPr>
      <w:r w:rsidRPr="00A759F3">
        <w:rPr>
          <w:rFonts w:eastAsia="Arial" w:cs="Arial"/>
          <w:kern w:val="0"/>
          <w:sz w:val="15"/>
          <w:szCs w:val="15"/>
        </w:rPr>
        <w:t xml:space="preserve">Sólo podrá adoptarse la decisión de no adjudicar o celebrar el </w:t>
      </w:r>
      <w:r w:rsidRPr="00A759F3">
        <w:rPr>
          <w:rFonts w:eastAsia="Arial" w:cs="Arial"/>
          <w:bCs/>
          <w:kern w:val="0"/>
          <w:sz w:val="15"/>
          <w:szCs w:val="15"/>
        </w:rPr>
        <w:t>contrato</w:t>
      </w:r>
      <w:r w:rsidRPr="00A759F3">
        <w:rPr>
          <w:rFonts w:eastAsia="Arial" w:cs="Arial"/>
          <w:kern w:val="0"/>
          <w:sz w:val="15"/>
          <w:szCs w:val="15"/>
        </w:rPr>
        <w:t xml:space="preserve"> por razones de interés público debidamente justificadas en el </w:t>
      </w:r>
      <w:r w:rsidRPr="00A759F3">
        <w:rPr>
          <w:rFonts w:eastAsia="Arial" w:cs="Arial"/>
          <w:bCs/>
          <w:kern w:val="0"/>
          <w:sz w:val="15"/>
          <w:szCs w:val="15"/>
        </w:rPr>
        <w:t>expediente</w:t>
      </w:r>
      <w:r w:rsidRPr="00A759F3">
        <w:rPr>
          <w:rFonts w:eastAsia="Arial" w:cs="Arial"/>
          <w:kern w:val="0"/>
          <w:sz w:val="15"/>
          <w:szCs w:val="15"/>
        </w:rPr>
        <w:t xml:space="preserve">. El desistimiento del procedimiento deberá estar fundado en una infracción no subsanable de las normas de </w:t>
      </w:r>
      <w:r w:rsidRPr="00A759F3">
        <w:rPr>
          <w:rFonts w:eastAsia="Arial" w:cs="Arial"/>
          <w:bCs/>
          <w:kern w:val="0"/>
          <w:sz w:val="15"/>
          <w:szCs w:val="15"/>
        </w:rPr>
        <w:t>preparación del contrato</w:t>
      </w:r>
      <w:r w:rsidRPr="00A759F3">
        <w:rPr>
          <w:rFonts w:eastAsia="Arial" w:cs="Arial"/>
          <w:kern w:val="0"/>
          <w:sz w:val="15"/>
          <w:szCs w:val="15"/>
        </w:rPr>
        <w:t xml:space="preserve"> o de las reguladoras del procedimiento de adjudicación, debiendo justificarse en el </w:t>
      </w:r>
      <w:r w:rsidRPr="00A759F3">
        <w:rPr>
          <w:rFonts w:eastAsia="Arial" w:cs="Arial"/>
          <w:bCs/>
          <w:kern w:val="0"/>
          <w:sz w:val="15"/>
          <w:szCs w:val="15"/>
        </w:rPr>
        <w:t>expediente</w:t>
      </w:r>
      <w:r w:rsidRPr="00A759F3">
        <w:rPr>
          <w:rFonts w:eastAsia="Arial" w:cs="Arial"/>
          <w:kern w:val="0"/>
          <w:sz w:val="15"/>
          <w:szCs w:val="15"/>
        </w:rPr>
        <w:t xml:space="preserve"> la concurrencia de la causa.</w:t>
      </w:r>
    </w:p>
    <w:p w:rsidR="00FB7D15" w:rsidRPr="00A759F3" w:rsidRDefault="00FB7D15" w:rsidP="00A759F3">
      <w:pPr>
        <w:widowControl/>
        <w:pBdr>
          <w:right w:val="none" w:sz="0" w:space="12" w:color="auto"/>
        </w:pBdr>
        <w:suppressAutoHyphens w:val="0"/>
        <w:spacing w:after="240" w:line="225" w:lineRule="atLeast"/>
        <w:ind w:left="240" w:right="240"/>
        <w:rPr>
          <w:rFonts w:eastAsia="Arial" w:cs="Arial"/>
          <w:kern w:val="0"/>
          <w:sz w:val="16"/>
          <w:szCs w:val="15"/>
        </w:rPr>
      </w:pPr>
      <w:r w:rsidRPr="00A759F3">
        <w:rPr>
          <w:rFonts w:eastAsia="Arial" w:cs="Arial"/>
          <w:b/>
          <w:bCs/>
          <w:kern w:val="0"/>
          <w:sz w:val="16"/>
          <w:szCs w:val="15"/>
        </w:rPr>
        <w:lastRenderedPageBreak/>
        <w:t>CLÁUSULA 20ª. Adjudicación</w:t>
      </w:r>
    </w:p>
    <w:p w:rsidR="00FB7D15" w:rsidRPr="00A759F3" w:rsidRDefault="00FB7D15" w:rsidP="00A759F3">
      <w:pPr>
        <w:widowControl/>
        <w:pBdr>
          <w:right w:val="none" w:sz="0" w:space="12" w:color="auto"/>
        </w:pBdr>
        <w:suppressAutoHyphens w:val="0"/>
        <w:spacing w:after="240" w:line="225" w:lineRule="atLeast"/>
        <w:ind w:left="240" w:right="240"/>
        <w:jc w:val="both"/>
        <w:rPr>
          <w:rFonts w:eastAsia="Arial" w:cs="Arial"/>
          <w:kern w:val="0"/>
          <w:sz w:val="15"/>
          <w:szCs w:val="15"/>
        </w:rPr>
      </w:pPr>
      <w:r w:rsidRPr="00A759F3">
        <w:rPr>
          <w:rFonts w:eastAsia="Arial" w:cs="Arial"/>
          <w:kern w:val="0"/>
          <w:sz w:val="15"/>
          <w:szCs w:val="15"/>
        </w:rPr>
        <w:t xml:space="preserve">El </w:t>
      </w:r>
      <w:r w:rsidRPr="00A759F3">
        <w:rPr>
          <w:rFonts w:eastAsia="Arial" w:cs="Arial"/>
          <w:b/>
          <w:bCs/>
          <w:kern w:val="0"/>
          <w:sz w:val="15"/>
          <w:szCs w:val="15"/>
        </w:rPr>
        <w:t>órgano de contratación</w:t>
      </w:r>
      <w:r w:rsidRPr="00A759F3">
        <w:rPr>
          <w:rFonts w:eastAsia="Arial" w:cs="Arial"/>
          <w:kern w:val="0"/>
          <w:sz w:val="15"/>
          <w:szCs w:val="15"/>
        </w:rPr>
        <w:t xml:space="preserve"> adjudicará el </w:t>
      </w:r>
      <w:r w:rsidRPr="00A759F3">
        <w:rPr>
          <w:rFonts w:eastAsia="Arial" w:cs="Arial"/>
          <w:b/>
          <w:bCs/>
          <w:kern w:val="0"/>
          <w:sz w:val="15"/>
          <w:szCs w:val="15"/>
        </w:rPr>
        <w:t>contrato</w:t>
      </w:r>
      <w:r w:rsidRPr="00A759F3">
        <w:rPr>
          <w:rFonts w:eastAsia="Arial" w:cs="Arial"/>
          <w:kern w:val="0"/>
          <w:sz w:val="15"/>
          <w:szCs w:val="15"/>
        </w:rPr>
        <w:t xml:space="preserve"> al licitador que haya presentado la mejor oferta, de conformidad con lo dispuesto en el </w:t>
      </w:r>
      <w:hyperlink r:id="rId57" w:history="1">
        <w:r w:rsidRPr="00A759F3">
          <w:rPr>
            <w:rFonts w:eastAsia="Arial" w:cs="Arial"/>
            <w:kern w:val="0"/>
            <w:sz w:val="15"/>
            <w:szCs w:val="15"/>
          </w:rPr>
          <w:t>artículo 145 LCSP 2017.</w:t>
        </w:r>
      </w:hyperlink>
    </w:p>
    <w:p w:rsidR="00FB7D15" w:rsidRPr="00A759F3" w:rsidRDefault="00FB7D15" w:rsidP="00A759F3">
      <w:pPr>
        <w:widowControl/>
        <w:pBdr>
          <w:right w:val="none" w:sz="0" w:space="12" w:color="auto"/>
        </w:pBdr>
        <w:suppressAutoHyphens w:val="0"/>
        <w:spacing w:after="240" w:line="225" w:lineRule="atLeast"/>
        <w:ind w:left="240" w:right="240"/>
        <w:jc w:val="both"/>
        <w:rPr>
          <w:rFonts w:eastAsia="Arial" w:cs="Arial"/>
          <w:kern w:val="0"/>
          <w:sz w:val="15"/>
          <w:szCs w:val="15"/>
        </w:rPr>
      </w:pPr>
      <w:r w:rsidRPr="00A759F3">
        <w:rPr>
          <w:rFonts w:eastAsia="Arial" w:cs="Arial"/>
          <w:kern w:val="0"/>
          <w:sz w:val="15"/>
          <w:szCs w:val="15"/>
        </w:rPr>
        <w:t xml:space="preserve">De conformidad con el </w:t>
      </w:r>
      <w:hyperlink r:id="rId58" w:anchor="APA.4&amp;producto_inicial=*" w:history="1">
        <w:r w:rsidRPr="00A759F3">
          <w:rPr>
            <w:rFonts w:eastAsia="Arial" w:cs="Arial"/>
            <w:kern w:val="0"/>
            <w:sz w:val="15"/>
            <w:szCs w:val="15"/>
          </w:rPr>
          <w:t>artículo 157.4 LCSP 2017,</w:t>
        </w:r>
      </w:hyperlink>
      <w:r w:rsidRPr="00A759F3">
        <w:rPr>
          <w:rFonts w:eastAsia="Arial" w:cs="Arial"/>
          <w:kern w:val="0"/>
          <w:sz w:val="15"/>
          <w:szCs w:val="15"/>
        </w:rPr>
        <w:t xml:space="preserve"> presentada la garantía definitiva y, en los casos en que resulte preceptiva, previa fiscalización del compromiso del gasto por la Intervención en un plazo no superior a 5 días, se procederá a adjudicar el </w:t>
      </w:r>
      <w:r w:rsidRPr="00A759F3">
        <w:rPr>
          <w:rFonts w:eastAsia="Arial" w:cs="Arial"/>
          <w:b/>
          <w:bCs/>
          <w:kern w:val="0"/>
          <w:sz w:val="15"/>
          <w:szCs w:val="15"/>
        </w:rPr>
        <w:t>contrato</w:t>
      </w:r>
      <w:r w:rsidRPr="00A759F3">
        <w:rPr>
          <w:rFonts w:eastAsia="Arial" w:cs="Arial"/>
          <w:kern w:val="0"/>
          <w:sz w:val="15"/>
          <w:szCs w:val="15"/>
        </w:rPr>
        <w:t xml:space="preserve"> a favor del licitador propuesto como adjudicatario, procediéndose, una vez adjudicado el mismo, a su formalización.</w:t>
      </w:r>
    </w:p>
    <w:p w:rsidR="00FB7D15" w:rsidRPr="00A759F3" w:rsidRDefault="00FB7D15" w:rsidP="00A759F3">
      <w:pPr>
        <w:widowControl/>
        <w:pBdr>
          <w:right w:val="none" w:sz="0" w:space="12" w:color="auto"/>
        </w:pBdr>
        <w:suppressAutoHyphens w:val="0"/>
        <w:spacing w:after="240" w:line="225" w:lineRule="atLeast"/>
        <w:ind w:left="240" w:right="240"/>
        <w:jc w:val="both"/>
        <w:rPr>
          <w:rFonts w:eastAsia="Arial" w:cs="Arial"/>
          <w:kern w:val="0"/>
          <w:sz w:val="15"/>
          <w:szCs w:val="15"/>
        </w:rPr>
      </w:pPr>
      <w:r w:rsidRPr="00A759F3">
        <w:rPr>
          <w:rFonts w:eastAsia="Arial" w:cs="Arial"/>
          <w:kern w:val="0"/>
          <w:sz w:val="15"/>
          <w:szCs w:val="15"/>
        </w:rPr>
        <w:t>La resolución de adjudicación deberá ser motivada y se notificará a los licitadores, debiendo ser publicada en el perfil de contratante en el plazo de 15 días.</w:t>
      </w:r>
    </w:p>
    <w:p w:rsidR="00FB7D15" w:rsidRPr="00A759F3" w:rsidRDefault="00FB7D15" w:rsidP="00A759F3">
      <w:pPr>
        <w:widowControl/>
        <w:pBdr>
          <w:right w:val="none" w:sz="0" w:space="12" w:color="auto"/>
        </w:pBdr>
        <w:suppressAutoHyphens w:val="0"/>
        <w:spacing w:after="240" w:line="225" w:lineRule="atLeast"/>
        <w:ind w:left="240" w:right="240"/>
        <w:jc w:val="both"/>
        <w:rPr>
          <w:rFonts w:eastAsia="Arial" w:cs="Arial"/>
          <w:kern w:val="0"/>
          <w:sz w:val="15"/>
          <w:szCs w:val="15"/>
        </w:rPr>
      </w:pPr>
      <w:r w:rsidRPr="00A759F3">
        <w:rPr>
          <w:rFonts w:eastAsia="Arial" w:cs="Arial"/>
          <w:kern w:val="0"/>
          <w:sz w:val="15"/>
          <w:szCs w:val="15"/>
        </w:rPr>
        <w:t>La notificación y la publicidad referidas deberán contener la información necesaria que permita a los interesados en el procedimiento de adjudicación interponer recurso suficientemente fundado contra la decisión de adjudicación, y entre ella en todo caso deberá figurar la siguiente:</w:t>
      </w:r>
    </w:p>
    <w:p w:rsidR="00FB7D15" w:rsidRPr="00A759F3" w:rsidRDefault="00FB7D15" w:rsidP="00A759F3">
      <w:pPr>
        <w:widowControl/>
        <w:pBdr>
          <w:right w:val="none" w:sz="0" w:space="12" w:color="auto"/>
        </w:pBdr>
        <w:suppressAutoHyphens w:val="0"/>
        <w:spacing w:after="240" w:line="225" w:lineRule="atLeast"/>
        <w:ind w:left="240" w:right="240"/>
        <w:jc w:val="both"/>
        <w:rPr>
          <w:rFonts w:eastAsia="Arial" w:cs="Arial"/>
          <w:kern w:val="0"/>
          <w:sz w:val="15"/>
          <w:szCs w:val="15"/>
        </w:rPr>
      </w:pPr>
      <w:r w:rsidRPr="00A759F3">
        <w:rPr>
          <w:rFonts w:eastAsia="Arial" w:cs="Arial"/>
          <w:kern w:val="0"/>
          <w:sz w:val="15"/>
          <w:szCs w:val="15"/>
        </w:rPr>
        <w:t xml:space="preserve">a) En relación con los licitadores excluidos del procedimiento de adjudicación, los motivos por los que no se haya admitido su oferta, los motivos de la decisión de no equivalencia o de la decisión de que </w:t>
      </w:r>
      <w:r w:rsidRPr="00C62D60">
        <w:rPr>
          <w:rFonts w:eastAsia="Arial" w:cs="Arial"/>
          <w:kern w:val="0"/>
          <w:sz w:val="15"/>
          <w:szCs w:val="15"/>
        </w:rPr>
        <w:t xml:space="preserve">las </w:t>
      </w:r>
      <w:r w:rsidRPr="00C62D60">
        <w:rPr>
          <w:rFonts w:eastAsia="Arial" w:cs="Arial"/>
          <w:bCs/>
          <w:kern w:val="0"/>
          <w:sz w:val="15"/>
          <w:szCs w:val="15"/>
        </w:rPr>
        <w:t>obras</w:t>
      </w:r>
      <w:r w:rsidRPr="00C62D60">
        <w:rPr>
          <w:rFonts w:eastAsia="Arial" w:cs="Arial"/>
          <w:kern w:val="0"/>
          <w:sz w:val="15"/>
          <w:szCs w:val="15"/>
        </w:rPr>
        <w:t xml:space="preserve"> no</w:t>
      </w:r>
      <w:r w:rsidRPr="00A759F3">
        <w:rPr>
          <w:rFonts w:eastAsia="Arial" w:cs="Arial"/>
          <w:kern w:val="0"/>
          <w:sz w:val="15"/>
          <w:szCs w:val="15"/>
        </w:rPr>
        <w:t xml:space="preserve"> se ajustan a los requisitos de rendimiento o a las exigencias funcionales; y un desglose de las valoraciones asignadas a los distintos licitadores, incluyendo al adjudicatario.</w:t>
      </w:r>
    </w:p>
    <w:p w:rsidR="00FB7D15" w:rsidRPr="00A759F3" w:rsidRDefault="00FB7D15" w:rsidP="00A759F3">
      <w:pPr>
        <w:widowControl/>
        <w:pBdr>
          <w:right w:val="none" w:sz="0" w:space="12" w:color="auto"/>
        </w:pBdr>
        <w:suppressAutoHyphens w:val="0"/>
        <w:spacing w:after="240" w:line="225" w:lineRule="atLeast"/>
        <w:ind w:left="240" w:right="240"/>
        <w:jc w:val="both"/>
        <w:rPr>
          <w:rFonts w:eastAsia="Arial" w:cs="Arial"/>
          <w:kern w:val="0"/>
          <w:sz w:val="15"/>
          <w:szCs w:val="15"/>
        </w:rPr>
      </w:pPr>
      <w:r w:rsidRPr="00A759F3">
        <w:rPr>
          <w:rFonts w:eastAsia="Arial" w:cs="Arial"/>
          <w:kern w:val="0"/>
          <w:sz w:val="15"/>
          <w:szCs w:val="15"/>
        </w:rPr>
        <w:t>b) En todo caso, el nombre del adjudicatario, las características y ventajas de la proposición del adjudicatario determinantes de que haya sido seleccionada la oferta de este con preferencia respecto de las que hayan presentado los restantes licitadores cuyas ofertas hayan sido admitidas.</w:t>
      </w:r>
    </w:p>
    <w:p w:rsidR="00FB7D15" w:rsidRPr="00A759F3" w:rsidRDefault="00FB7D15" w:rsidP="00A759F3">
      <w:pPr>
        <w:widowControl/>
        <w:pBdr>
          <w:right w:val="none" w:sz="0" w:space="12" w:color="auto"/>
        </w:pBdr>
        <w:suppressAutoHyphens w:val="0"/>
        <w:spacing w:after="240" w:line="225" w:lineRule="atLeast"/>
        <w:ind w:left="240" w:right="240"/>
        <w:jc w:val="both"/>
        <w:rPr>
          <w:rFonts w:eastAsia="Arial" w:cs="Arial"/>
          <w:kern w:val="0"/>
          <w:sz w:val="15"/>
          <w:szCs w:val="15"/>
        </w:rPr>
      </w:pPr>
      <w:r w:rsidRPr="00A759F3">
        <w:rPr>
          <w:rFonts w:eastAsia="Arial" w:cs="Arial"/>
          <w:kern w:val="0"/>
          <w:sz w:val="15"/>
          <w:szCs w:val="15"/>
        </w:rPr>
        <w:t xml:space="preserve">La notificación se realizará por medios electrónicos de conformidad con lo establecido en la </w:t>
      </w:r>
      <w:hyperlink r:id="rId59" w:history="1">
        <w:r w:rsidRPr="00A759F3">
          <w:rPr>
            <w:rFonts w:eastAsia="Arial" w:cs="Arial"/>
            <w:kern w:val="0"/>
            <w:sz w:val="15"/>
            <w:szCs w:val="15"/>
          </w:rPr>
          <w:t>Disposición Adicional Decimoquinta LCSP 2017.</w:t>
        </w:r>
      </w:hyperlink>
    </w:p>
    <w:p w:rsidR="00FB7D15" w:rsidRPr="00A759F3" w:rsidRDefault="00FB7D15" w:rsidP="00A759F3">
      <w:pPr>
        <w:widowControl/>
        <w:pBdr>
          <w:right w:val="none" w:sz="0" w:space="12" w:color="auto"/>
        </w:pBdr>
        <w:suppressAutoHyphens w:val="0"/>
        <w:spacing w:after="240" w:line="225" w:lineRule="atLeast"/>
        <w:ind w:left="240" w:right="240"/>
        <w:rPr>
          <w:rFonts w:eastAsia="Arial" w:cs="Arial"/>
          <w:kern w:val="0"/>
          <w:sz w:val="15"/>
          <w:szCs w:val="15"/>
        </w:rPr>
      </w:pPr>
      <w:r w:rsidRPr="00A759F3">
        <w:rPr>
          <w:rFonts w:eastAsia="Arial" w:cs="Arial"/>
          <w:kern w:val="0"/>
          <w:sz w:val="15"/>
          <w:szCs w:val="15"/>
        </w:rPr>
        <w:t>En ningún caso podrá declararse desierta una licitación cuando exija alguna oferta o proposición que sea admisible de acuerdo con los criterios que figuran en el pliego.</w:t>
      </w:r>
    </w:p>
    <w:p w:rsidR="00201580" w:rsidRDefault="00FB7D15" w:rsidP="00201580">
      <w:pPr>
        <w:widowControl/>
        <w:pBdr>
          <w:right w:val="none" w:sz="0" w:space="12" w:color="auto"/>
        </w:pBdr>
        <w:suppressAutoHyphens w:val="0"/>
        <w:spacing w:after="240" w:line="225" w:lineRule="atLeast"/>
        <w:ind w:left="240" w:right="240"/>
        <w:rPr>
          <w:rFonts w:eastAsia="Arial" w:cs="Arial"/>
          <w:b/>
          <w:bCs/>
          <w:kern w:val="0"/>
          <w:sz w:val="16"/>
          <w:szCs w:val="15"/>
        </w:rPr>
      </w:pPr>
      <w:r w:rsidRPr="00A759F3">
        <w:rPr>
          <w:rFonts w:eastAsia="Arial" w:cs="Arial"/>
          <w:b/>
          <w:bCs/>
          <w:color w:val="333333"/>
          <w:kern w:val="0"/>
          <w:sz w:val="16"/>
          <w:szCs w:val="15"/>
        </w:rPr>
        <w:t xml:space="preserve">CLÁUSULA 21ª. Perfección y </w:t>
      </w:r>
      <w:r w:rsidRPr="00A759F3">
        <w:rPr>
          <w:rFonts w:eastAsia="Arial" w:cs="Arial"/>
          <w:b/>
          <w:bCs/>
          <w:kern w:val="0"/>
          <w:sz w:val="16"/>
          <w:szCs w:val="15"/>
        </w:rPr>
        <w:t xml:space="preserve">formalización del contrato </w:t>
      </w:r>
    </w:p>
    <w:p w:rsidR="00FB7D15" w:rsidRPr="00A759F3" w:rsidRDefault="00FB7D15" w:rsidP="00201580">
      <w:pPr>
        <w:widowControl/>
        <w:pBdr>
          <w:right w:val="none" w:sz="0" w:space="12" w:color="auto"/>
        </w:pBdr>
        <w:suppressAutoHyphens w:val="0"/>
        <w:spacing w:after="240" w:line="225" w:lineRule="atLeast"/>
        <w:ind w:left="240" w:right="240"/>
        <w:rPr>
          <w:rFonts w:eastAsia="Arial" w:cs="Arial"/>
          <w:kern w:val="0"/>
          <w:sz w:val="15"/>
          <w:szCs w:val="15"/>
        </w:rPr>
      </w:pPr>
      <w:r w:rsidRPr="00A759F3">
        <w:rPr>
          <w:rFonts w:eastAsia="Arial" w:cs="Arial"/>
          <w:kern w:val="0"/>
          <w:sz w:val="15"/>
          <w:szCs w:val="15"/>
        </w:rPr>
        <w:t xml:space="preserve">El </w:t>
      </w:r>
      <w:r w:rsidRPr="00A759F3">
        <w:rPr>
          <w:rFonts w:eastAsia="Arial" w:cs="Arial"/>
          <w:bCs/>
          <w:kern w:val="0"/>
          <w:sz w:val="15"/>
          <w:szCs w:val="15"/>
        </w:rPr>
        <w:t>contrato</w:t>
      </w:r>
      <w:r w:rsidRPr="00A759F3">
        <w:rPr>
          <w:rFonts w:eastAsia="Arial" w:cs="Arial"/>
          <w:kern w:val="0"/>
          <w:sz w:val="15"/>
          <w:szCs w:val="15"/>
        </w:rPr>
        <w:t xml:space="preserve"> se perfeccionará mediante la adjudicación realizada por el </w:t>
      </w:r>
      <w:r w:rsidRPr="00A759F3">
        <w:rPr>
          <w:rFonts w:eastAsia="Arial" w:cs="Arial"/>
          <w:bCs/>
          <w:kern w:val="0"/>
          <w:sz w:val="15"/>
          <w:szCs w:val="15"/>
        </w:rPr>
        <w:t>órgano de contratación</w:t>
      </w:r>
      <w:r w:rsidRPr="00A759F3">
        <w:rPr>
          <w:rFonts w:eastAsia="Arial" w:cs="Arial"/>
          <w:kern w:val="0"/>
          <w:sz w:val="15"/>
          <w:szCs w:val="15"/>
        </w:rPr>
        <w:t xml:space="preserve"> , formalizándose en documento administrativo dentro del plazo de 15 días hábiles a contar desde el siguiente al de la notificación de su adjudicación </w:t>
      </w:r>
      <w:hyperlink r:id="rId60" w:history="1">
        <w:r w:rsidRPr="00A759F3">
          <w:rPr>
            <w:rFonts w:eastAsia="Arial" w:cs="Arial"/>
            <w:kern w:val="0"/>
            <w:sz w:val="15"/>
            <w:szCs w:val="15"/>
          </w:rPr>
          <w:t>(art. 153 LCSP 2017).</w:t>
        </w:r>
      </w:hyperlink>
    </w:p>
    <w:p w:rsidR="00FB7D15" w:rsidRPr="00A759F3" w:rsidRDefault="00FB7D15" w:rsidP="00A759F3">
      <w:pPr>
        <w:widowControl/>
        <w:pBdr>
          <w:right w:val="none" w:sz="0" w:space="12" w:color="auto"/>
        </w:pBdr>
        <w:suppressAutoHyphens w:val="0"/>
        <w:spacing w:after="240" w:line="225" w:lineRule="atLeast"/>
        <w:ind w:left="240" w:right="240"/>
        <w:jc w:val="both"/>
        <w:rPr>
          <w:rFonts w:eastAsia="Arial" w:cs="Arial"/>
          <w:kern w:val="0"/>
          <w:sz w:val="15"/>
          <w:szCs w:val="15"/>
        </w:rPr>
      </w:pPr>
      <w:r w:rsidRPr="00A759F3">
        <w:rPr>
          <w:rFonts w:eastAsia="Arial" w:cs="Arial"/>
          <w:kern w:val="0"/>
          <w:sz w:val="15"/>
          <w:szCs w:val="15"/>
        </w:rPr>
        <w:t xml:space="preserve">El </w:t>
      </w:r>
      <w:r w:rsidRPr="00A759F3">
        <w:rPr>
          <w:rFonts w:eastAsia="Arial" w:cs="Arial"/>
          <w:bCs/>
          <w:kern w:val="0"/>
          <w:sz w:val="15"/>
          <w:szCs w:val="15"/>
        </w:rPr>
        <w:t>contrato</w:t>
      </w:r>
      <w:r w:rsidRPr="00A759F3">
        <w:rPr>
          <w:rFonts w:eastAsia="Arial" w:cs="Arial"/>
          <w:kern w:val="0"/>
          <w:sz w:val="15"/>
          <w:szCs w:val="15"/>
        </w:rPr>
        <w:t xml:space="preserve"> deberá formalizarse en documento administrativo que se ajustará con exactitud a las condiciones de la licitación y además podrá formalizarse en escritura pública si así lo solicita el contratista, corriendo a su cargo los gastos derivados de su otorgamiento. </w:t>
      </w:r>
    </w:p>
    <w:p w:rsidR="00FB7D15" w:rsidRPr="00A759F3" w:rsidRDefault="00FB7D15" w:rsidP="00A759F3">
      <w:pPr>
        <w:widowControl/>
        <w:pBdr>
          <w:right w:val="none" w:sz="0" w:space="12" w:color="auto"/>
        </w:pBdr>
        <w:suppressAutoHyphens w:val="0"/>
        <w:spacing w:after="240" w:line="225" w:lineRule="atLeast"/>
        <w:ind w:left="240" w:right="240"/>
        <w:jc w:val="both"/>
        <w:rPr>
          <w:rFonts w:eastAsia="Arial" w:cs="Arial"/>
          <w:kern w:val="0"/>
          <w:sz w:val="15"/>
          <w:szCs w:val="15"/>
        </w:rPr>
      </w:pPr>
      <w:r w:rsidRPr="00A759F3">
        <w:rPr>
          <w:rFonts w:eastAsia="Arial" w:cs="Arial"/>
          <w:kern w:val="0"/>
          <w:sz w:val="15"/>
          <w:szCs w:val="15"/>
        </w:rPr>
        <w:t xml:space="preserve">La </w:t>
      </w:r>
      <w:r w:rsidRPr="00A759F3">
        <w:rPr>
          <w:rFonts w:eastAsia="Arial" w:cs="Arial"/>
          <w:bCs/>
          <w:kern w:val="0"/>
          <w:sz w:val="15"/>
          <w:szCs w:val="15"/>
        </w:rPr>
        <w:t>formalización del contrato</w:t>
      </w:r>
      <w:r w:rsidRPr="00A759F3">
        <w:rPr>
          <w:rFonts w:eastAsia="Arial" w:cs="Arial"/>
          <w:kern w:val="0"/>
          <w:sz w:val="15"/>
          <w:szCs w:val="15"/>
        </w:rPr>
        <w:t xml:space="preserve"> deberá publicarse, junto con el correspondiente </w:t>
      </w:r>
      <w:r w:rsidRPr="00A759F3">
        <w:rPr>
          <w:rFonts w:eastAsia="Arial" w:cs="Arial"/>
          <w:bCs/>
          <w:kern w:val="0"/>
          <w:sz w:val="15"/>
          <w:szCs w:val="15"/>
        </w:rPr>
        <w:t>contrato</w:t>
      </w:r>
      <w:r w:rsidRPr="00A759F3">
        <w:rPr>
          <w:rFonts w:eastAsia="Arial" w:cs="Arial"/>
          <w:kern w:val="0"/>
          <w:sz w:val="15"/>
          <w:szCs w:val="15"/>
        </w:rPr>
        <w:t xml:space="preserve"> , en un plazo no superior a 15 días tras el </w:t>
      </w:r>
      <w:r w:rsidRPr="00A759F3">
        <w:rPr>
          <w:rFonts w:eastAsia="Arial" w:cs="Arial"/>
          <w:bCs/>
          <w:kern w:val="0"/>
          <w:sz w:val="15"/>
          <w:szCs w:val="15"/>
        </w:rPr>
        <w:t>perfeccionamiento del contrato</w:t>
      </w:r>
      <w:r w:rsidRPr="00A759F3">
        <w:rPr>
          <w:rFonts w:eastAsia="Arial" w:cs="Arial"/>
          <w:kern w:val="0"/>
          <w:sz w:val="15"/>
          <w:szCs w:val="15"/>
        </w:rPr>
        <w:t xml:space="preserve"> en el perfil de contratante del </w:t>
      </w:r>
      <w:r w:rsidRPr="00A759F3">
        <w:rPr>
          <w:rFonts w:eastAsia="Arial" w:cs="Arial"/>
          <w:bCs/>
          <w:kern w:val="0"/>
          <w:sz w:val="15"/>
          <w:szCs w:val="15"/>
        </w:rPr>
        <w:t>órgano de contratación</w:t>
      </w:r>
      <w:r w:rsidRPr="00A759F3">
        <w:rPr>
          <w:rFonts w:eastAsia="Arial" w:cs="Arial"/>
          <w:kern w:val="0"/>
          <w:sz w:val="15"/>
          <w:szCs w:val="15"/>
        </w:rPr>
        <w:t xml:space="preserve"> </w:t>
      </w:r>
      <w:hyperlink r:id="rId61" w:anchor="APA.1&amp;producto_inicial=*" w:history="1">
        <w:r w:rsidRPr="00A759F3">
          <w:rPr>
            <w:rFonts w:eastAsia="Arial" w:cs="Arial"/>
            <w:kern w:val="0"/>
            <w:sz w:val="15"/>
            <w:szCs w:val="15"/>
          </w:rPr>
          <w:t>(art. 154. 1 LCSP 2017).</w:t>
        </w:r>
      </w:hyperlink>
    </w:p>
    <w:p w:rsidR="00FB7D15" w:rsidRPr="00A759F3"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color w:val="333333"/>
          <w:kern w:val="0"/>
          <w:sz w:val="16"/>
          <w:szCs w:val="15"/>
        </w:rPr>
      </w:pPr>
      <w:r w:rsidRPr="00A759F3">
        <w:rPr>
          <w:rFonts w:eastAsia="Arial" w:cs="Arial"/>
          <w:b/>
          <w:bCs/>
          <w:color w:val="333333"/>
          <w:kern w:val="0"/>
          <w:sz w:val="16"/>
          <w:szCs w:val="15"/>
        </w:rPr>
        <w:t>CLÁUSULA 22ª. Prerrogativas de la Administración</w:t>
      </w:r>
    </w:p>
    <w:p w:rsidR="00FB7D15" w:rsidRPr="00A759F3" w:rsidRDefault="00FB7D15" w:rsidP="006E70B8">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A759F3">
        <w:rPr>
          <w:rFonts w:eastAsia="Arial" w:cs="Arial"/>
          <w:kern w:val="0"/>
          <w:sz w:val="15"/>
          <w:szCs w:val="15"/>
        </w:rPr>
        <w:t xml:space="preserve">El </w:t>
      </w:r>
      <w:r w:rsidRPr="00A759F3">
        <w:rPr>
          <w:rFonts w:eastAsia="Arial" w:cs="Arial"/>
          <w:b/>
          <w:bCs/>
          <w:kern w:val="0"/>
          <w:sz w:val="15"/>
          <w:szCs w:val="15"/>
        </w:rPr>
        <w:t>órgano de contratación</w:t>
      </w:r>
      <w:r w:rsidRPr="00A759F3">
        <w:rPr>
          <w:rFonts w:eastAsia="Arial" w:cs="Arial"/>
          <w:kern w:val="0"/>
          <w:sz w:val="15"/>
          <w:szCs w:val="15"/>
        </w:rPr>
        <w:t xml:space="preserve"> , de conformidad con lo previsto en los </w:t>
      </w:r>
      <w:hyperlink r:id="rId62" w:history="1">
        <w:r w:rsidRPr="00A759F3">
          <w:rPr>
            <w:rFonts w:eastAsia="Arial" w:cs="Arial"/>
            <w:kern w:val="0"/>
            <w:sz w:val="15"/>
            <w:szCs w:val="15"/>
          </w:rPr>
          <w:t>artículos 190</w:t>
        </w:r>
      </w:hyperlink>
      <w:r w:rsidRPr="00A759F3">
        <w:rPr>
          <w:rFonts w:eastAsia="Arial" w:cs="Arial"/>
          <w:kern w:val="0"/>
          <w:sz w:val="15"/>
          <w:szCs w:val="15"/>
        </w:rPr>
        <w:t xml:space="preserve"> y </w:t>
      </w:r>
      <w:hyperlink r:id="rId63" w:history="1">
        <w:r w:rsidRPr="00A759F3">
          <w:rPr>
            <w:rFonts w:eastAsia="Arial" w:cs="Arial"/>
            <w:kern w:val="0"/>
            <w:sz w:val="15"/>
            <w:szCs w:val="15"/>
          </w:rPr>
          <w:t>191 LCSP 2017,</w:t>
        </w:r>
      </w:hyperlink>
      <w:r w:rsidRPr="00A759F3">
        <w:rPr>
          <w:rFonts w:eastAsia="Arial" w:cs="Arial"/>
          <w:kern w:val="0"/>
          <w:sz w:val="15"/>
          <w:szCs w:val="15"/>
        </w:rPr>
        <w:t xml:space="preserve"> ostenta las siguientes prerrogativas:</w:t>
      </w:r>
    </w:p>
    <w:p w:rsidR="00FB7D15" w:rsidRPr="00A759F3" w:rsidRDefault="00FB7D15" w:rsidP="00613226">
      <w:pPr>
        <w:widowControl/>
        <w:pBdr>
          <w:left w:val="none" w:sz="0" w:space="12" w:color="auto"/>
          <w:right w:val="none" w:sz="0" w:space="12" w:color="auto"/>
        </w:pBdr>
        <w:suppressAutoHyphens w:val="0"/>
        <w:spacing w:after="240"/>
        <w:ind w:left="240" w:right="240"/>
        <w:rPr>
          <w:rFonts w:eastAsia="Arial" w:cs="Arial"/>
          <w:color w:val="333333"/>
          <w:kern w:val="0"/>
          <w:sz w:val="15"/>
          <w:szCs w:val="15"/>
        </w:rPr>
      </w:pPr>
      <w:r w:rsidRPr="00A759F3">
        <w:rPr>
          <w:rFonts w:eastAsia="Arial" w:cs="Arial"/>
          <w:color w:val="333333"/>
          <w:kern w:val="0"/>
          <w:sz w:val="15"/>
          <w:szCs w:val="15"/>
        </w:rPr>
        <w:t xml:space="preserve">a) </w:t>
      </w:r>
      <w:r w:rsidRPr="00A759F3">
        <w:rPr>
          <w:rFonts w:eastAsia="Arial" w:cs="Arial"/>
          <w:bCs/>
          <w:kern w:val="0"/>
          <w:sz w:val="15"/>
          <w:szCs w:val="15"/>
        </w:rPr>
        <w:t>Interpretación del contrato</w:t>
      </w:r>
      <w:r w:rsidR="00613226" w:rsidRPr="00A759F3">
        <w:rPr>
          <w:rFonts w:eastAsia="Arial" w:cs="Arial"/>
          <w:kern w:val="0"/>
          <w:sz w:val="15"/>
          <w:szCs w:val="15"/>
        </w:rPr>
        <w:t>.</w:t>
      </w:r>
    </w:p>
    <w:p w:rsidR="00FB7D15" w:rsidRPr="00A759F3" w:rsidRDefault="00FB7D15" w:rsidP="00613226">
      <w:pPr>
        <w:widowControl/>
        <w:pBdr>
          <w:left w:val="none" w:sz="0" w:space="12" w:color="auto"/>
          <w:right w:val="none" w:sz="0" w:space="12" w:color="auto"/>
        </w:pBdr>
        <w:suppressAutoHyphens w:val="0"/>
        <w:spacing w:after="240"/>
        <w:ind w:left="240" w:right="240"/>
        <w:rPr>
          <w:rFonts w:eastAsia="Arial" w:cs="Arial"/>
          <w:kern w:val="0"/>
          <w:sz w:val="15"/>
          <w:szCs w:val="15"/>
        </w:rPr>
      </w:pPr>
      <w:r w:rsidRPr="00A759F3">
        <w:rPr>
          <w:rFonts w:eastAsia="Arial" w:cs="Arial"/>
          <w:kern w:val="0"/>
          <w:sz w:val="15"/>
          <w:szCs w:val="15"/>
        </w:rPr>
        <w:t>b) Resolución de las dudas que ofrezca su cumplimiento.</w:t>
      </w:r>
    </w:p>
    <w:p w:rsidR="00FB7D15" w:rsidRPr="00A759F3" w:rsidRDefault="00FB7D15" w:rsidP="00613226">
      <w:pPr>
        <w:widowControl/>
        <w:pBdr>
          <w:left w:val="none" w:sz="0" w:space="12" w:color="auto"/>
          <w:right w:val="none" w:sz="0" w:space="12" w:color="auto"/>
        </w:pBdr>
        <w:suppressAutoHyphens w:val="0"/>
        <w:spacing w:after="240"/>
        <w:ind w:left="240" w:right="240"/>
        <w:rPr>
          <w:rFonts w:eastAsia="Arial" w:cs="Arial"/>
          <w:color w:val="333333"/>
          <w:kern w:val="0"/>
          <w:sz w:val="15"/>
          <w:szCs w:val="15"/>
        </w:rPr>
      </w:pPr>
      <w:r w:rsidRPr="00A759F3">
        <w:rPr>
          <w:rFonts w:eastAsia="Arial" w:cs="Arial"/>
          <w:kern w:val="0"/>
          <w:sz w:val="15"/>
          <w:szCs w:val="15"/>
        </w:rPr>
        <w:t xml:space="preserve">c) </w:t>
      </w:r>
      <w:r w:rsidRPr="00A759F3">
        <w:rPr>
          <w:rFonts w:eastAsia="Arial" w:cs="Arial"/>
          <w:bCs/>
          <w:kern w:val="0"/>
          <w:sz w:val="15"/>
          <w:szCs w:val="15"/>
        </w:rPr>
        <w:t>Modificación del contrato</w:t>
      </w:r>
      <w:r w:rsidRPr="00A759F3">
        <w:rPr>
          <w:rFonts w:eastAsia="Arial" w:cs="Arial"/>
          <w:kern w:val="0"/>
          <w:sz w:val="15"/>
          <w:szCs w:val="15"/>
        </w:rPr>
        <w:t xml:space="preserve"> </w:t>
      </w:r>
      <w:r w:rsidRPr="00A759F3">
        <w:rPr>
          <w:rFonts w:eastAsia="Arial" w:cs="Arial"/>
          <w:color w:val="333333"/>
          <w:kern w:val="0"/>
          <w:sz w:val="15"/>
          <w:szCs w:val="15"/>
        </w:rPr>
        <w:t>por razones de interés público.</w:t>
      </w:r>
    </w:p>
    <w:p w:rsidR="00FB7D15" w:rsidRPr="00FB7D15" w:rsidRDefault="00FB7D15" w:rsidP="00613226">
      <w:pPr>
        <w:widowControl/>
        <w:pBdr>
          <w:left w:val="none" w:sz="0" w:space="12" w:color="auto"/>
          <w:right w:val="none" w:sz="0" w:space="12" w:color="auto"/>
        </w:pBdr>
        <w:suppressAutoHyphens w:val="0"/>
        <w:spacing w:after="240"/>
        <w:ind w:left="240" w:right="240"/>
        <w:rPr>
          <w:rFonts w:eastAsia="Arial" w:cs="Arial"/>
          <w:color w:val="333333"/>
          <w:kern w:val="0"/>
          <w:sz w:val="15"/>
          <w:szCs w:val="15"/>
        </w:rPr>
      </w:pPr>
      <w:r w:rsidRPr="00A759F3">
        <w:rPr>
          <w:rFonts w:eastAsia="Arial" w:cs="Arial"/>
          <w:color w:val="333333"/>
          <w:kern w:val="0"/>
          <w:sz w:val="15"/>
          <w:szCs w:val="15"/>
        </w:rPr>
        <w:t>d</w:t>
      </w:r>
      <w:r w:rsidRPr="00A759F3">
        <w:rPr>
          <w:rFonts w:eastAsia="Arial" w:cs="Arial"/>
          <w:kern w:val="0"/>
          <w:sz w:val="15"/>
          <w:szCs w:val="15"/>
        </w:rPr>
        <w:t xml:space="preserve">) Acordar la </w:t>
      </w:r>
      <w:r w:rsidRPr="00A759F3">
        <w:rPr>
          <w:rFonts w:eastAsia="Arial" w:cs="Arial"/>
          <w:bCs/>
          <w:kern w:val="0"/>
          <w:sz w:val="15"/>
          <w:szCs w:val="15"/>
        </w:rPr>
        <w:t>resolución del contrato</w:t>
      </w:r>
      <w:r w:rsidRPr="00A759F3">
        <w:rPr>
          <w:rFonts w:eastAsia="Arial" w:cs="Arial"/>
          <w:kern w:val="0"/>
          <w:sz w:val="15"/>
          <w:szCs w:val="15"/>
        </w:rPr>
        <w:t xml:space="preserve"> y determinar los efectos de ésta.</w:t>
      </w:r>
    </w:p>
    <w:p w:rsidR="00FB7D15" w:rsidRPr="00A759F3"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A759F3">
        <w:rPr>
          <w:rFonts w:eastAsia="Arial" w:cs="Arial"/>
          <w:b/>
          <w:bCs/>
          <w:kern w:val="0"/>
          <w:sz w:val="16"/>
          <w:szCs w:val="15"/>
        </w:rPr>
        <w:lastRenderedPageBreak/>
        <w:t>CLÁUSULA 23ª. Riesgo y ventura</w:t>
      </w:r>
    </w:p>
    <w:p w:rsidR="00FB7D15" w:rsidRPr="00613226" w:rsidRDefault="00FB7D15" w:rsidP="00613226">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C62D60">
        <w:rPr>
          <w:rFonts w:eastAsia="Arial" w:cs="Arial"/>
          <w:kern w:val="0"/>
          <w:sz w:val="15"/>
          <w:szCs w:val="15"/>
        </w:rPr>
        <w:t xml:space="preserve">La </w:t>
      </w:r>
      <w:r w:rsidRPr="00C62D60">
        <w:rPr>
          <w:rFonts w:eastAsia="Arial" w:cs="Arial"/>
          <w:bCs/>
          <w:kern w:val="0"/>
          <w:sz w:val="15"/>
          <w:szCs w:val="15"/>
        </w:rPr>
        <w:t>ejecución del contrato</w:t>
      </w:r>
      <w:r w:rsidRPr="00C62D60">
        <w:rPr>
          <w:rFonts w:eastAsia="Arial" w:cs="Arial"/>
          <w:kern w:val="0"/>
          <w:sz w:val="15"/>
          <w:szCs w:val="15"/>
        </w:rPr>
        <w:t xml:space="preserve"> se</w:t>
      </w:r>
      <w:r w:rsidRPr="00A759F3">
        <w:rPr>
          <w:rFonts w:eastAsia="Arial" w:cs="Arial"/>
          <w:kern w:val="0"/>
          <w:sz w:val="15"/>
          <w:szCs w:val="15"/>
        </w:rPr>
        <w:t xml:space="preserve"> realizará a riesgo y ventura del contratista, según lo dispuesto por el </w:t>
      </w:r>
      <w:hyperlink r:id="rId64" w:history="1">
        <w:r w:rsidRPr="00A759F3">
          <w:rPr>
            <w:rFonts w:eastAsia="Arial" w:cs="Arial"/>
            <w:kern w:val="0"/>
            <w:sz w:val="15"/>
            <w:szCs w:val="15"/>
          </w:rPr>
          <w:t>artículo 197 LCSP 2017,</w:t>
        </w:r>
      </w:hyperlink>
      <w:r w:rsidRPr="00A759F3">
        <w:rPr>
          <w:rFonts w:eastAsia="Arial" w:cs="Arial"/>
          <w:kern w:val="0"/>
          <w:sz w:val="15"/>
          <w:szCs w:val="15"/>
        </w:rPr>
        <w:t xml:space="preserve"> sin perjuicio de los supuestos de fuerza mayor que prevé el </w:t>
      </w:r>
      <w:hyperlink r:id="rId65" w:history="1">
        <w:r w:rsidRPr="00A759F3">
          <w:rPr>
            <w:rFonts w:eastAsia="Arial" w:cs="Arial"/>
            <w:kern w:val="0"/>
            <w:sz w:val="15"/>
            <w:szCs w:val="15"/>
          </w:rPr>
          <w:t>artículo 239 LCSP 2017.</w:t>
        </w:r>
      </w:hyperlink>
    </w:p>
    <w:p w:rsidR="00FB7D15" w:rsidRPr="00613226"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8B0E8C">
        <w:rPr>
          <w:rFonts w:eastAsia="Arial" w:cs="Arial"/>
          <w:b/>
          <w:bCs/>
          <w:kern w:val="0"/>
          <w:sz w:val="15"/>
          <w:szCs w:val="15"/>
        </w:rPr>
        <w:t>CLÁUSULA 24ª. Dirección facultativa y unidad encargada del seguimiento y ejecución del contrato</w:t>
      </w:r>
      <w:r w:rsidRPr="00613226">
        <w:rPr>
          <w:rFonts w:eastAsia="Arial" w:cs="Arial"/>
          <w:b/>
          <w:bCs/>
          <w:kern w:val="0"/>
          <w:sz w:val="15"/>
          <w:szCs w:val="15"/>
        </w:rPr>
        <w:t xml:space="preserve"> </w:t>
      </w:r>
    </w:p>
    <w:p w:rsidR="00FB7D15" w:rsidRPr="00C62D60"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Corresponde al Director Facultativo de </w:t>
      </w:r>
      <w:r w:rsidRPr="00C62D60">
        <w:rPr>
          <w:rFonts w:eastAsia="Arial" w:cs="Arial"/>
          <w:kern w:val="0"/>
          <w:sz w:val="15"/>
          <w:szCs w:val="15"/>
        </w:rPr>
        <w:t xml:space="preserve">las </w:t>
      </w:r>
      <w:r w:rsidRPr="00C62D60">
        <w:rPr>
          <w:rFonts w:eastAsia="Arial" w:cs="Arial"/>
          <w:bCs/>
          <w:kern w:val="0"/>
          <w:sz w:val="15"/>
          <w:szCs w:val="15"/>
        </w:rPr>
        <w:t>obras</w:t>
      </w:r>
      <w:r w:rsidRPr="00C62D60">
        <w:rPr>
          <w:rFonts w:eastAsia="Arial" w:cs="Arial"/>
          <w:kern w:val="0"/>
          <w:sz w:val="15"/>
          <w:szCs w:val="15"/>
        </w:rPr>
        <w:t xml:space="preserve"> supervisar su ejecución y adoptar las decisiones y dictar las instrucciones necesarias con el fin de asegurar la correcta realización de la prestación pactada.</w:t>
      </w:r>
    </w:p>
    <w:p w:rsidR="00FB7D15" w:rsidRPr="00C62D60"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C62D60">
        <w:rPr>
          <w:rFonts w:eastAsia="Arial" w:cs="Arial"/>
          <w:kern w:val="0"/>
          <w:sz w:val="15"/>
          <w:szCs w:val="15"/>
        </w:rPr>
        <w:t xml:space="preserve">La dirección facultativa podrá ordenar, con carácter de urgencia, la ejecución de los trabajos necesarios en los casos de peligro inminente. El contratista deberá ejecutar tales trabajos sin perjuicio de que la dirección de la </w:t>
      </w:r>
      <w:r w:rsidRPr="00C62D60">
        <w:rPr>
          <w:rFonts w:eastAsia="Arial" w:cs="Arial"/>
          <w:bCs/>
          <w:kern w:val="0"/>
          <w:sz w:val="15"/>
          <w:szCs w:val="15"/>
        </w:rPr>
        <w:t>obra</w:t>
      </w:r>
      <w:r w:rsidRPr="00C62D60">
        <w:rPr>
          <w:rFonts w:eastAsia="Arial" w:cs="Arial"/>
          <w:kern w:val="0"/>
          <w:sz w:val="15"/>
          <w:szCs w:val="15"/>
        </w:rPr>
        <w:t xml:space="preserve"> promueva con posterioridad la tramitación administrativa correspondiente. </w:t>
      </w:r>
    </w:p>
    <w:p w:rsidR="00FB7D15" w:rsidRPr="008B0E8C"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C62D60">
        <w:rPr>
          <w:rFonts w:eastAsia="Arial" w:cs="Arial"/>
          <w:kern w:val="0"/>
          <w:sz w:val="15"/>
          <w:szCs w:val="15"/>
        </w:rPr>
        <w:t xml:space="preserve">De conformidad con el </w:t>
      </w:r>
      <w:hyperlink r:id="rId66" w:history="1">
        <w:r w:rsidRPr="00C62D60">
          <w:rPr>
            <w:rFonts w:eastAsia="Arial" w:cs="Arial"/>
            <w:kern w:val="0"/>
            <w:sz w:val="15"/>
            <w:szCs w:val="15"/>
          </w:rPr>
          <w:t>artículo 62 LCSP 2017,</w:t>
        </w:r>
      </w:hyperlink>
      <w:r w:rsidRPr="00C62D60">
        <w:rPr>
          <w:rFonts w:eastAsia="Arial" w:cs="Arial"/>
          <w:kern w:val="0"/>
          <w:sz w:val="15"/>
          <w:szCs w:val="15"/>
        </w:rPr>
        <w:t xml:space="preserve"> la unidad encargada del seguimiento y ejecución ordinaria de este </w:t>
      </w:r>
      <w:r w:rsidRPr="00C62D60">
        <w:rPr>
          <w:rFonts w:eastAsia="Arial" w:cs="Arial"/>
          <w:bCs/>
          <w:kern w:val="0"/>
          <w:sz w:val="15"/>
          <w:szCs w:val="15"/>
        </w:rPr>
        <w:t>contrato</w:t>
      </w:r>
      <w:r w:rsidRPr="008B0E8C">
        <w:rPr>
          <w:rFonts w:eastAsia="Arial" w:cs="Arial"/>
          <w:kern w:val="0"/>
          <w:sz w:val="15"/>
          <w:szCs w:val="15"/>
        </w:rPr>
        <w:t xml:space="preserve"> es la siguiente: </w:t>
      </w:r>
      <w:r w:rsidR="008B0E8C" w:rsidRPr="008B0E8C">
        <w:rPr>
          <w:rFonts w:eastAsia="Arial" w:cs="Arial"/>
          <w:b/>
          <w:i/>
          <w:kern w:val="0"/>
          <w:sz w:val="15"/>
          <w:szCs w:val="15"/>
        </w:rPr>
        <w:t>Servicios Técnicos Municipales de Urbanismo</w:t>
      </w:r>
      <w:r w:rsidRPr="008B0E8C">
        <w:rPr>
          <w:rFonts w:eastAsia="Arial" w:cs="Arial"/>
          <w:b/>
          <w:i/>
          <w:kern w:val="0"/>
          <w:sz w:val="15"/>
          <w:szCs w:val="15"/>
        </w:rPr>
        <w:t>.</w:t>
      </w:r>
    </w:p>
    <w:p w:rsidR="00FB7D15" w:rsidRPr="0020158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201580">
        <w:rPr>
          <w:rFonts w:eastAsia="Arial" w:cs="Arial"/>
          <w:b/>
          <w:bCs/>
          <w:kern w:val="0"/>
          <w:sz w:val="16"/>
          <w:szCs w:val="15"/>
        </w:rPr>
        <w:t>CLÁUSULA 25ª. Abonos al contratista</w:t>
      </w:r>
    </w:p>
    <w:p w:rsidR="00FB7D15" w:rsidRPr="00082BBD"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082BBD">
        <w:rPr>
          <w:rFonts w:eastAsia="Arial" w:cs="Arial"/>
          <w:kern w:val="0"/>
          <w:sz w:val="15"/>
          <w:szCs w:val="15"/>
        </w:rPr>
        <w:t xml:space="preserve">Sólo se abonará al contratista la </w:t>
      </w:r>
      <w:r w:rsidRPr="00082BBD">
        <w:rPr>
          <w:rFonts w:eastAsia="Arial" w:cs="Arial"/>
          <w:bCs/>
          <w:kern w:val="0"/>
          <w:sz w:val="15"/>
          <w:szCs w:val="15"/>
        </w:rPr>
        <w:t>obra</w:t>
      </w:r>
      <w:r w:rsidRPr="00082BBD">
        <w:rPr>
          <w:rFonts w:eastAsia="Arial" w:cs="Arial"/>
          <w:kern w:val="0"/>
          <w:sz w:val="15"/>
          <w:szCs w:val="15"/>
        </w:rPr>
        <w:t xml:space="preserve"> que realice conforme a los documentos del proyecto y, en su caso, a las órdenes recibidas por escrito de la dirección facultativa. </w:t>
      </w:r>
    </w:p>
    <w:p w:rsidR="00FB7D15" w:rsidRPr="00082BBD"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082BBD">
        <w:rPr>
          <w:rFonts w:eastAsia="Arial" w:cs="Arial"/>
          <w:kern w:val="0"/>
          <w:sz w:val="15"/>
          <w:szCs w:val="15"/>
        </w:rPr>
        <w:t xml:space="preserve">La medición de los trabajos efectuados se llevará a cabo por la dirección de la </w:t>
      </w:r>
      <w:r w:rsidRPr="00082BBD">
        <w:rPr>
          <w:rFonts w:eastAsia="Arial" w:cs="Arial"/>
          <w:bCs/>
          <w:kern w:val="0"/>
          <w:sz w:val="15"/>
          <w:szCs w:val="15"/>
        </w:rPr>
        <w:t>obra</w:t>
      </w:r>
      <w:r w:rsidRPr="00082BBD">
        <w:rPr>
          <w:rFonts w:eastAsia="Arial" w:cs="Arial"/>
          <w:kern w:val="0"/>
          <w:sz w:val="15"/>
          <w:szCs w:val="15"/>
        </w:rPr>
        <w:t xml:space="preserve">, pudiendo el contratista presenciar la realización de las mismas. </w:t>
      </w:r>
    </w:p>
    <w:p w:rsidR="00FB7D15" w:rsidRPr="00082BBD"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082BBD">
        <w:rPr>
          <w:rFonts w:eastAsia="Arial" w:cs="Arial"/>
          <w:kern w:val="0"/>
          <w:sz w:val="15"/>
          <w:szCs w:val="15"/>
        </w:rPr>
        <w:t xml:space="preserve">Terminada la medición, por la dirección facultativa se procederá a la valoración de la </w:t>
      </w:r>
      <w:r w:rsidRPr="00082BBD">
        <w:rPr>
          <w:rFonts w:eastAsia="Arial" w:cs="Arial"/>
          <w:bCs/>
          <w:kern w:val="0"/>
          <w:sz w:val="15"/>
          <w:szCs w:val="15"/>
        </w:rPr>
        <w:t>obra</w:t>
      </w:r>
      <w:r w:rsidRPr="00082BBD">
        <w:rPr>
          <w:rFonts w:eastAsia="Arial" w:cs="Arial"/>
          <w:kern w:val="0"/>
          <w:sz w:val="15"/>
          <w:szCs w:val="15"/>
        </w:rPr>
        <w:t xml:space="preserve"> ejecutada, aplicando a cada unidad el precio unitario correspondiente del presupuesto o el contradictorio que proceda. </w:t>
      </w:r>
    </w:p>
    <w:p w:rsidR="00FB7D15" w:rsidRPr="00082BBD" w:rsidRDefault="00FB7D15" w:rsidP="001D7EB2">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082BBD">
        <w:rPr>
          <w:rFonts w:eastAsia="Arial" w:cs="Arial"/>
          <w:kern w:val="0"/>
          <w:sz w:val="15"/>
          <w:szCs w:val="15"/>
        </w:rPr>
        <w:t xml:space="preserve">A los efectos del pago, la Administración expedirá mensualmente, en los primeros diez días siguientes al mes al que correspondan, certificaciones que comprendan la </w:t>
      </w:r>
      <w:r w:rsidRPr="00082BBD">
        <w:rPr>
          <w:rFonts w:eastAsia="Arial" w:cs="Arial"/>
          <w:bCs/>
          <w:kern w:val="0"/>
          <w:sz w:val="15"/>
          <w:szCs w:val="15"/>
        </w:rPr>
        <w:t>obra</w:t>
      </w:r>
      <w:r w:rsidRPr="00082BBD">
        <w:rPr>
          <w:rFonts w:eastAsia="Arial" w:cs="Arial"/>
          <w:kern w:val="0"/>
          <w:sz w:val="15"/>
          <w:szCs w:val="15"/>
        </w:rPr>
        <w:t xml:space="preserve"> ejecutada conforme a proyecto durante dicho período de tiempo, cuyos abonos tienen el concepto de pagos a cuenta sujetos a las rectificaciones y variaciones que se produzcan en la medición final y sin suponer en forma alguna, aprobación y recepción de las </w:t>
      </w:r>
      <w:r w:rsidRPr="00082BBD">
        <w:rPr>
          <w:rFonts w:eastAsia="Arial" w:cs="Arial"/>
          <w:bCs/>
          <w:kern w:val="0"/>
          <w:sz w:val="15"/>
          <w:szCs w:val="15"/>
        </w:rPr>
        <w:t>obras</w:t>
      </w:r>
      <w:r w:rsidRPr="00082BBD">
        <w:rPr>
          <w:rFonts w:eastAsia="Arial" w:cs="Arial"/>
          <w:kern w:val="0"/>
          <w:sz w:val="15"/>
          <w:szCs w:val="15"/>
        </w:rPr>
        <w:t xml:space="preserve"> que comprenden. En estos abonos a cuenta se observará lo dispuesto en el </w:t>
      </w:r>
      <w:hyperlink r:id="rId67" w:anchor="APA.2&amp;producto_inicial=*" w:history="1">
        <w:r w:rsidRPr="00082BBD">
          <w:rPr>
            <w:rFonts w:eastAsia="Arial" w:cs="Arial"/>
            <w:kern w:val="0"/>
            <w:sz w:val="15"/>
            <w:szCs w:val="15"/>
          </w:rPr>
          <w:t>párrafo 2º</w:t>
        </w:r>
      </w:hyperlink>
      <w:r w:rsidRPr="00082BBD">
        <w:rPr>
          <w:rFonts w:eastAsia="Arial" w:cs="Arial"/>
          <w:kern w:val="0"/>
          <w:sz w:val="15"/>
          <w:szCs w:val="15"/>
        </w:rPr>
        <w:t xml:space="preserve"> del apartado 2º del artículo 198 LCSP 2017.</w:t>
      </w:r>
    </w:p>
    <w:p w:rsidR="00FB7D15" w:rsidRPr="001D7EB2" w:rsidRDefault="00FB7D15" w:rsidP="001D7EB2">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1D7EB2">
        <w:rPr>
          <w:rFonts w:eastAsia="Arial" w:cs="Arial"/>
          <w:kern w:val="0"/>
          <w:sz w:val="15"/>
          <w:szCs w:val="15"/>
        </w:rPr>
        <w:t xml:space="preserve">De conformidad con el </w:t>
      </w:r>
      <w:hyperlink r:id="rId68" w:anchor="APA.2&amp;producto_inicial=*" w:history="1">
        <w:r w:rsidRPr="001D7EB2">
          <w:rPr>
            <w:rFonts w:eastAsia="Arial" w:cs="Arial"/>
            <w:kern w:val="0"/>
            <w:sz w:val="15"/>
            <w:szCs w:val="15"/>
          </w:rPr>
          <w:t>apartado 2º</w:t>
        </w:r>
      </w:hyperlink>
      <w:r w:rsidRPr="001D7EB2">
        <w:rPr>
          <w:rFonts w:eastAsia="Arial" w:cs="Arial"/>
          <w:kern w:val="0"/>
          <w:sz w:val="15"/>
          <w:szCs w:val="15"/>
        </w:rPr>
        <w:t xml:space="preserve"> de la Disposición Adicional Trigésima Segunda LCSP 2017, el contratista deberá hacer constar en cada factura presentada, la identificación tanto del órgano administrativo con competencias en materia de contabilidad pública, como del </w:t>
      </w:r>
      <w:r w:rsidRPr="001D7EB2">
        <w:rPr>
          <w:rFonts w:eastAsia="Arial" w:cs="Arial"/>
          <w:bCs/>
          <w:kern w:val="0"/>
          <w:sz w:val="15"/>
          <w:szCs w:val="15"/>
        </w:rPr>
        <w:t>órgano de contratación</w:t>
      </w:r>
      <w:r w:rsidRPr="001D7EB2">
        <w:rPr>
          <w:rFonts w:eastAsia="Arial" w:cs="Arial"/>
          <w:kern w:val="0"/>
          <w:sz w:val="15"/>
          <w:szCs w:val="15"/>
        </w:rPr>
        <w:t xml:space="preserve"> y del destinatario, según lo dispuesto a continuación:</w:t>
      </w:r>
    </w:p>
    <w:p w:rsidR="00FB7D15" w:rsidRPr="00FB7D15"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color w:val="333333"/>
          <w:kern w:val="0"/>
          <w:sz w:val="15"/>
          <w:szCs w:val="15"/>
        </w:rPr>
      </w:pPr>
      <w:r w:rsidRPr="00FB7D15">
        <w:rPr>
          <w:rFonts w:eastAsia="Arial" w:cs="Arial"/>
          <w:color w:val="333333"/>
          <w:kern w:val="0"/>
          <w:sz w:val="15"/>
          <w:szCs w:val="15"/>
        </w:rPr>
        <w:t xml:space="preserve">a) </w:t>
      </w:r>
      <w:r w:rsidRPr="00082BBD">
        <w:rPr>
          <w:rFonts w:eastAsia="Arial" w:cs="Arial"/>
          <w:kern w:val="0"/>
          <w:sz w:val="15"/>
          <w:szCs w:val="15"/>
        </w:rPr>
        <w:t xml:space="preserve">Que el </w:t>
      </w:r>
      <w:r w:rsidRPr="00082BBD">
        <w:rPr>
          <w:rFonts w:eastAsia="Arial" w:cs="Arial"/>
          <w:bCs/>
          <w:kern w:val="0"/>
          <w:sz w:val="15"/>
          <w:szCs w:val="15"/>
        </w:rPr>
        <w:t>órgano de contratación</w:t>
      </w:r>
      <w:r w:rsidRPr="00082BBD">
        <w:rPr>
          <w:rFonts w:eastAsia="Arial" w:cs="Arial"/>
          <w:kern w:val="0"/>
          <w:sz w:val="15"/>
          <w:szCs w:val="15"/>
        </w:rPr>
        <w:t xml:space="preserve"> es </w:t>
      </w:r>
      <w:r w:rsidR="004574C6">
        <w:rPr>
          <w:rFonts w:eastAsia="Arial" w:cs="Arial"/>
          <w:kern w:val="0"/>
          <w:sz w:val="15"/>
          <w:szCs w:val="15"/>
        </w:rPr>
        <w:t xml:space="preserve">la </w:t>
      </w:r>
      <w:r w:rsidR="00082BBD" w:rsidRPr="004574C6">
        <w:rPr>
          <w:rFonts w:eastAsia="Arial" w:cs="Arial"/>
          <w:b/>
          <w:kern w:val="0"/>
          <w:sz w:val="15"/>
          <w:szCs w:val="15"/>
        </w:rPr>
        <w:t>ALCALDIA.</w:t>
      </w:r>
    </w:p>
    <w:p w:rsidR="00FB7D15" w:rsidRPr="00082BBD" w:rsidRDefault="00FB7D15" w:rsidP="00082BBD">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082BBD">
        <w:rPr>
          <w:rFonts w:eastAsia="Arial" w:cs="Arial"/>
          <w:kern w:val="0"/>
          <w:sz w:val="15"/>
          <w:szCs w:val="15"/>
        </w:rPr>
        <w:t xml:space="preserve">b) Que el órgano administrativo con competencias en materia de contabilidad pública es </w:t>
      </w:r>
      <w:r w:rsidR="00082BBD" w:rsidRPr="00082BBD">
        <w:rPr>
          <w:rFonts w:eastAsia="Arial" w:cs="Arial"/>
          <w:kern w:val="0"/>
          <w:sz w:val="15"/>
          <w:szCs w:val="15"/>
        </w:rPr>
        <w:t>SECRETARIA AYUNTAMIENTO DE MEDIO CUDEYO.</w:t>
      </w:r>
    </w:p>
    <w:p w:rsidR="00FB7D15" w:rsidRPr="00082BBD"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082BBD">
        <w:rPr>
          <w:rFonts w:eastAsia="Arial" w:cs="Arial"/>
          <w:kern w:val="0"/>
          <w:sz w:val="15"/>
          <w:szCs w:val="15"/>
        </w:rPr>
        <w:t xml:space="preserve">c) Que el destinatario es </w:t>
      </w:r>
      <w:r w:rsidR="002669C4" w:rsidRPr="00082BBD">
        <w:rPr>
          <w:rFonts w:eastAsia="Arial" w:cs="Arial"/>
          <w:b/>
          <w:kern w:val="0"/>
          <w:sz w:val="16"/>
          <w:szCs w:val="15"/>
        </w:rPr>
        <w:t>AYUNTAMIENTO DE MEDIO CUDEYO.</w:t>
      </w:r>
    </w:p>
    <w:p w:rsidR="00FB7D15" w:rsidRPr="00FB7D15"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color w:val="333333"/>
          <w:kern w:val="0"/>
          <w:sz w:val="15"/>
          <w:szCs w:val="15"/>
        </w:rPr>
      </w:pPr>
      <w:r w:rsidRPr="00FB7D15">
        <w:rPr>
          <w:rFonts w:eastAsia="Arial" w:cs="Arial"/>
          <w:color w:val="333333"/>
          <w:kern w:val="0"/>
          <w:sz w:val="15"/>
          <w:szCs w:val="15"/>
        </w:rPr>
        <w:t xml:space="preserve">d) Que el código del Directorio Común de Unidades Orgánicas y Oficinas (DIR3) es </w:t>
      </w:r>
      <w:r w:rsidR="00082BBD" w:rsidRPr="00082BBD">
        <w:rPr>
          <w:rFonts w:eastAsia="Arial" w:cs="Arial"/>
          <w:b/>
          <w:color w:val="333333"/>
          <w:kern w:val="0"/>
          <w:sz w:val="16"/>
          <w:szCs w:val="15"/>
        </w:rPr>
        <w:t>L01390422</w:t>
      </w:r>
    </w:p>
    <w:p w:rsidR="00FB7D15" w:rsidRPr="00FB7D15"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color w:val="333333"/>
          <w:kern w:val="0"/>
          <w:sz w:val="15"/>
          <w:szCs w:val="15"/>
        </w:rPr>
      </w:pPr>
      <w:r w:rsidRPr="00FB7D15">
        <w:rPr>
          <w:rFonts w:eastAsia="Arial" w:cs="Arial"/>
          <w:color w:val="333333"/>
          <w:kern w:val="0"/>
          <w:sz w:val="15"/>
          <w:szCs w:val="15"/>
        </w:rPr>
        <w:t xml:space="preserve">e) Que la oficina contable es </w:t>
      </w:r>
      <w:r w:rsidR="00082BBD" w:rsidRPr="00082BBD">
        <w:rPr>
          <w:rFonts w:eastAsia="Arial" w:cs="Arial"/>
          <w:b/>
          <w:color w:val="333333"/>
          <w:kern w:val="0"/>
          <w:sz w:val="16"/>
          <w:szCs w:val="15"/>
        </w:rPr>
        <w:t>INTERVENCION.</w:t>
      </w:r>
    </w:p>
    <w:p w:rsidR="00FB7D15" w:rsidRPr="00FB7D15"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color w:val="333333"/>
          <w:kern w:val="0"/>
          <w:sz w:val="15"/>
          <w:szCs w:val="15"/>
        </w:rPr>
      </w:pPr>
      <w:r w:rsidRPr="00FB7D15">
        <w:rPr>
          <w:rFonts w:eastAsia="Arial" w:cs="Arial"/>
          <w:color w:val="333333"/>
          <w:kern w:val="0"/>
          <w:sz w:val="15"/>
          <w:szCs w:val="15"/>
        </w:rPr>
        <w:t xml:space="preserve">f) Que el órgano gestor es </w:t>
      </w:r>
      <w:r w:rsidR="00082BBD" w:rsidRPr="00082BBD">
        <w:rPr>
          <w:rFonts w:eastAsia="Arial" w:cs="Arial"/>
          <w:b/>
          <w:color w:val="333333"/>
          <w:kern w:val="0"/>
          <w:sz w:val="16"/>
          <w:szCs w:val="15"/>
        </w:rPr>
        <w:t>ALCALDIA.</w:t>
      </w:r>
    </w:p>
    <w:p w:rsidR="00FB7D15" w:rsidRPr="00FB7D15"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color w:val="333333"/>
          <w:kern w:val="0"/>
          <w:sz w:val="15"/>
          <w:szCs w:val="15"/>
        </w:rPr>
      </w:pPr>
      <w:r w:rsidRPr="00FB7D15">
        <w:rPr>
          <w:rFonts w:eastAsia="Arial" w:cs="Arial"/>
          <w:color w:val="333333"/>
          <w:kern w:val="0"/>
          <w:sz w:val="15"/>
          <w:szCs w:val="15"/>
        </w:rPr>
        <w:t xml:space="preserve">g) Que la unidad tramitadora es </w:t>
      </w:r>
      <w:r w:rsidR="00082BBD" w:rsidRPr="00082BBD">
        <w:rPr>
          <w:rFonts w:eastAsia="Arial" w:cs="Arial"/>
          <w:b/>
          <w:color w:val="333333"/>
          <w:kern w:val="0"/>
          <w:sz w:val="16"/>
          <w:szCs w:val="15"/>
        </w:rPr>
        <w:t>INTERVENCION.</w:t>
      </w:r>
    </w:p>
    <w:p w:rsidR="00FB7D15" w:rsidRPr="00082BBD" w:rsidRDefault="00FB7D15" w:rsidP="00082BBD">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082BBD">
        <w:rPr>
          <w:rFonts w:eastAsia="Arial" w:cs="Arial"/>
          <w:kern w:val="0"/>
          <w:sz w:val="15"/>
          <w:szCs w:val="15"/>
        </w:rPr>
        <w:t xml:space="preserve">La Administración tendrá la obligación de abonar el precio dentro de los 30 días siguientes a la fecha de aprobación de las certificaciones de </w:t>
      </w:r>
      <w:r w:rsidRPr="00082BBD">
        <w:rPr>
          <w:rFonts w:eastAsia="Arial" w:cs="Arial"/>
          <w:bCs/>
          <w:kern w:val="0"/>
          <w:sz w:val="15"/>
          <w:szCs w:val="15"/>
        </w:rPr>
        <w:t>obra</w:t>
      </w:r>
      <w:r w:rsidRPr="00082BBD">
        <w:rPr>
          <w:rFonts w:eastAsia="Arial" w:cs="Arial"/>
          <w:kern w:val="0"/>
          <w:sz w:val="15"/>
          <w:szCs w:val="15"/>
        </w:rPr>
        <w:t xml:space="preserve"> y si se demorase, deberá abonar al contratista, a partir del cumplimiento de dicho plazo de 30 días los intereses de demora y la indemnización por los costes de cobro en los términos previstos en la </w:t>
      </w:r>
      <w:hyperlink r:id="rId69" w:history="1">
        <w:r w:rsidRPr="00082BBD">
          <w:rPr>
            <w:rFonts w:eastAsia="Arial" w:cs="Arial"/>
            <w:kern w:val="0"/>
            <w:sz w:val="15"/>
            <w:szCs w:val="15"/>
          </w:rPr>
          <w:t>Ley 3/2004,</w:t>
        </w:r>
      </w:hyperlink>
      <w:r w:rsidRPr="00082BBD">
        <w:rPr>
          <w:rFonts w:eastAsia="Arial" w:cs="Arial"/>
          <w:kern w:val="0"/>
          <w:sz w:val="15"/>
          <w:szCs w:val="15"/>
        </w:rPr>
        <w:t xml:space="preserve"> de 29 de diciembre, por la que se establecen medidas de lucha contra la morosidad en las operaciones comerciales. </w:t>
      </w:r>
    </w:p>
    <w:p w:rsidR="00FB7D15" w:rsidRPr="00082BBD" w:rsidRDefault="00FB7D15" w:rsidP="00082BBD">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082BBD">
        <w:rPr>
          <w:rFonts w:eastAsia="Arial" w:cs="Arial"/>
          <w:kern w:val="0"/>
          <w:sz w:val="15"/>
          <w:szCs w:val="15"/>
        </w:rPr>
        <w:lastRenderedPageBreak/>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30 días desde la fecha de entrega efectiva de las mercancías o la prestación del servicio.</w:t>
      </w:r>
    </w:p>
    <w:p w:rsidR="00FB7D15" w:rsidRPr="00E12E65" w:rsidRDefault="00FB7D15" w:rsidP="00082BBD">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082BBD">
        <w:rPr>
          <w:rFonts w:eastAsia="Arial" w:cs="Arial"/>
          <w:kern w:val="0"/>
          <w:sz w:val="15"/>
          <w:szCs w:val="15"/>
        </w:rPr>
        <w:t xml:space="preserve">Sin perjuicio de lo </w:t>
      </w:r>
      <w:r w:rsidRPr="00E12E65">
        <w:rPr>
          <w:rFonts w:eastAsia="Arial" w:cs="Arial"/>
          <w:kern w:val="0"/>
          <w:sz w:val="15"/>
          <w:szCs w:val="15"/>
        </w:rPr>
        <w:t xml:space="preserve">establecido en el </w:t>
      </w:r>
      <w:hyperlink r:id="rId70" w:anchor="APA.4&amp;producto_inicial=*" w:history="1">
        <w:r w:rsidRPr="00E12E65">
          <w:rPr>
            <w:rFonts w:eastAsia="Arial" w:cs="Arial"/>
            <w:kern w:val="0"/>
            <w:sz w:val="15"/>
            <w:szCs w:val="15"/>
          </w:rPr>
          <w:t>artículo 210.4 LCSP 2017</w:t>
        </w:r>
      </w:hyperlink>
      <w:r w:rsidRPr="00E12E65">
        <w:rPr>
          <w:rFonts w:eastAsia="Arial" w:cs="Arial"/>
          <w:kern w:val="0"/>
          <w:sz w:val="15"/>
          <w:szCs w:val="15"/>
        </w:rPr>
        <w:t xml:space="preserve"> y en el </w:t>
      </w:r>
      <w:hyperlink r:id="rId71" w:anchor="APA.1&amp;producto_inicial=*" w:history="1">
        <w:r w:rsidRPr="00E12E65">
          <w:rPr>
            <w:rFonts w:eastAsia="Arial" w:cs="Arial"/>
            <w:kern w:val="0"/>
            <w:sz w:val="15"/>
            <w:szCs w:val="15"/>
          </w:rPr>
          <w:t>artículo 243.1 LCSP 2017,</w:t>
        </w:r>
      </w:hyperlink>
      <w:r w:rsidRPr="00E12E65">
        <w:rPr>
          <w:rFonts w:eastAsia="Arial" w:cs="Arial"/>
          <w:kern w:val="0"/>
          <w:sz w:val="15"/>
          <w:szCs w:val="15"/>
        </w:rPr>
        <w:t xml:space="preserve"> la Administración deberá aprobar las certificaciones de </w:t>
      </w:r>
      <w:r w:rsidRPr="00E12E65">
        <w:rPr>
          <w:rFonts w:eastAsia="Arial" w:cs="Arial"/>
          <w:bCs/>
          <w:kern w:val="0"/>
          <w:sz w:val="15"/>
          <w:szCs w:val="15"/>
        </w:rPr>
        <w:t>obra</w:t>
      </w:r>
      <w:r w:rsidRPr="00E12E65">
        <w:rPr>
          <w:rFonts w:eastAsia="Arial" w:cs="Arial"/>
          <w:kern w:val="0"/>
          <w:sz w:val="15"/>
          <w:szCs w:val="15"/>
        </w:rPr>
        <w:t xml:space="preserve"> o los documentos que acrediten la conformidad con lo dispuesto en el </w:t>
      </w:r>
      <w:r w:rsidRPr="00E12E65">
        <w:rPr>
          <w:rFonts w:eastAsia="Arial" w:cs="Arial"/>
          <w:bCs/>
          <w:kern w:val="0"/>
          <w:sz w:val="15"/>
          <w:szCs w:val="15"/>
        </w:rPr>
        <w:t>contrato</w:t>
      </w:r>
      <w:r w:rsidRPr="00E12E65">
        <w:rPr>
          <w:rFonts w:eastAsia="Arial" w:cs="Arial"/>
          <w:kern w:val="0"/>
          <w:sz w:val="15"/>
          <w:szCs w:val="15"/>
        </w:rPr>
        <w:t xml:space="preserve"> de los bienes entregados o servicios prestados dentro de los treinta días siguientes a la entrega efectiva de los bienes o prestación del servicio.</w:t>
      </w:r>
    </w:p>
    <w:p w:rsidR="00FB7D15" w:rsidRPr="00E12E65" w:rsidRDefault="00FB7D15" w:rsidP="00082BBD">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E12E65">
        <w:rPr>
          <w:rFonts w:eastAsia="Arial" w:cs="Arial"/>
          <w:kern w:val="0"/>
          <w:sz w:val="15"/>
          <w:szCs w:val="15"/>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rsidR="00FB7D15" w:rsidRPr="00082BBD" w:rsidRDefault="00FB7D15" w:rsidP="00082BBD">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E12E65">
        <w:rPr>
          <w:rFonts w:eastAsia="Arial" w:cs="Arial"/>
          <w:kern w:val="0"/>
          <w:sz w:val="15"/>
          <w:szCs w:val="15"/>
        </w:rPr>
        <w:t xml:space="preserve">Si la demora en el pago fuese superior a cuatro meses, el contratista podrá proceder, en su caso, a la suspensión del cumplimiento del </w:t>
      </w:r>
      <w:r w:rsidRPr="00E12E65">
        <w:rPr>
          <w:rFonts w:eastAsia="Arial" w:cs="Arial"/>
          <w:bCs/>
          <w:kern w:val="0"/>
          <w:sz w:val="15"/>
          <w:szCs w:val="15"/>
        </w:rPr>
        <w:t>contrato</w:t>
      </w:r>
      <w:r w:rsidRPr="00E12E65">
        <w:rPr>
          <w:rFonts w:eastAsia="Arial" w:cs="Arial"/>
          <w:kern w:val="0"/>
          <w:sz w:val="15"/>
          <w:szCs w:val="15"/>
        </w:rPr>
        <w:t>, debiendo comunicar a la Administración, con un mes de antelación, tal circunstancia, a efectos del reconocimiento de los derechos que puedan derivarse de dicha suspensión, en los términ</w:t>
      </w:r>
      <w:r w:rsidRPr="00082BBD">
        <w:rPr>
          <w:rFonts w:eastAsia="Arial" w:cs="Arial"/>
          <w:kern w:val="0"/>
          <w:sz w:val="15"/>
          <w:szCs w:val="15"/>
        </w:rPr>
        <w:t xml:space="preserve">os establecidos en la </w:t>
      </w:r>
      <w:hyperlink r:id="rId72" w:history="1">
        <w:r w:rsidRPr="00082BBD">
          <w:rPr>
            <w:rFonts w:eastAsia="Arial" w:cs="Arial"/>
            <w:kern w:val="0"/>
            <w:sz w:val="15"/>
            <w:szCs w:val="15"/>
          </w:rPr>
          <w:t>LCSP 2017.</w:t>
        </w:r>
      </w:hyperlink>
    </w:p>
    <w:p w:rsidR="00FB7D15" w:rsidRPr="00082BBD"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082BBD">
        <w:rPr>
          <w:rFonts w:eastAsia="Arial" w:cs="Arial"/>
          <w:kern w:val="0"/>
          <w:sz w:val="15"/>
          <w:szCs w:val="15"/>
        </w:rPr>
        <w:t xml:space="preserve">Si la demora de la Administración fuese superior a seis meses, el contratista tendrá derecho, asimismo, a </w:t>
      </w:r>
      <w:r w:rsidRPr="00082BBD">
        <w:rPr>
          <w:rFonts w:eastAsia="Arial" w:cs="Arial"/>
          <w:bCs/>
          <w:kern w:val="0"/>
          <w:sz w:val="15"/>
          <w:szCs w:val="15"/>
        </w:rPr>
        <w:t>resolver el contrato</w:t>
      </w:r>
      <w:r w:rsidRPr="00082BBD">
        <w:rPr>
          <w:rFonts w:eastAsia="Arial" w:cs="Arial"/>
          <w:kern w:val="0"/>
          <w:sz w:val="15"/>
          <w:szCs w:val="15"/>
        </w:rPr>
        <w:t xml:space="preserve"> y al resarcimiento de los perjuicios que como consecuencia de ello se le originen.</w:t>
      </w:r>
    </w:p>
    <w:p w:rsidR="00FB7D15" w:rsidRPr="004574C6"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b/>
          <w:kern w:val="0"/>
          <w:sz w:val="16"/>
          <w:szCs w:val="15"/>
        </w:rPr>
      </w:pPr>
      <w:r w:rsidRPr="004574C6">
        <w:rPr>
          <w:rFonts w:eastAsia="Arial" w:cs="Arial"/>
          <w:b/>
          <w:bCs/>
          <w:kern w:val="0"/>
          <w:sz w:val="16"/>
          <w:szCs w:val="15"/>
        </w:rPr>
        <w:t xml:space="preserve">CLÁUSULA 26ª. Modificación del contrato </w:t>
      </w:r>
    </w:p>
    <w:p w:rsidR="00FB7D15" w:rsidRPr="004574C6" w:rsidRDefault="00FB7D15" w:rsidP="004574C6">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4574C6">
        <w:rPr>
          <w:rFonts w:eastAsia="Arial" w:cs="Arial"/>
          <w:kern w:val="0"/>
          <w:sz w:val="15"/>
          <w:szCs w:val="15"/>
        </w:rPr>
        <w:t xml:space="preserve">El </w:t>
      </w:r>
      <w:r w:rsidRPr="004574C6">
        <w:rPr>
          <w:rFonts w:eastAsia="Arial" w:cs="Arial"/>
          <w:bCs/>
          <w:kern w:val="0"/>
          <w:sz w:val="15"/>
          <w:szCs w:val="15"/>
        </w:rPr>
        <w:t>contrato</w:t>
      </w:r>
      <w:r w:rsidRPr="004574C6">
        <w:rPr>
          <w:rFonts w:eastAsia="Arial" w:cs="Arial"/>
          <w:kern w:val="0"/>
          <w:sz w:val="15"/>
          <w:szCs w:val="15"/>
        </w:rPr>
        <w:t xml:space="preserve"> sólo podrá ser modificados por razones de interés público en los casos y en la forma previstos en la </w:t>
      </w:r>
      <w:hyperlink r:id="rId73" w:history="1">
        <w:r w:rsidRPr="004574C6">
          <w:rPr>
            <w:rFonts w:eastAsia="Arial" w:cs="Arial"/>
            <w:kern w:val="0"/>
            <w:sz w:val="15"/>
            <w:szCs w:val="15"/>
          </w:rPr>
          <w:t>Subsección 4 ª</w:t>
        </w:r>
      </w:hyperlink>
      <w:r w:rsidRPr="004574C6">
        <w:rPr>
          <w:rFonts w:eastAsia="Arial" w:cs="Arial"/>
          <w:kern w:val="0"/>
          <w:sz w:val="15"/>
          <w:szCs w:val="15"/>
        </w:rPr>
        <w:t xml:space="preserve"> de la Sección 3ª del Capítulo I del Título I del Libro Segundo LCSP 2017, y de acuerdo con el procedimiento regulado en el </w:t>
      </w:r>
      <w:hyperlink r:id="rId74" w:history="1">
        <w:r w:rsidRPr="004574C6">
          <w:rPr>
            <w:rFonts w:eastAsia="Arial" w:cs="Arial"/>
            <w:kern w:val="0"/>
            <w:sz w:val="15"/>
            <w:szCs w:val="15"/>
          </w:rPr>
          <w:t>artículo 191 LCSP 2017,</w:t>
        </w:r>
      </w:hyperlink>
      <w:r w:rsidRPr="004574C6">
        <w:rPr>
          <w:rFonts w:eastAsia="Arial" w:cs="Arial"/>
          <w:kern w:val="0"/>
          <w:sz w:val="15"/>
          <w:szCs w:val="15"/>
        </w:rPr>
        <w:t xml:space="preserve"> con las particularidades previstas en el </w:t>
      </w:r>
      <w:hyperlink r:id="rId75" w:history="1">
        <w:r w:rsidRPr="004574C6">
          <w:rPr>
            <w:rFonts w:eastAsia="Arial" w:cs="Arial"/>
            <w:kern w:val="0"/>
            <w:sz w:val="15"/>
            <w:szCs w:val="15"/>
          </w:rPr>
          <w:t>artículo 207 LCSP 2017.</w:t>
        </w:r>
      </w:hyperlink>
    </w:p>
    <w:p w:rsidR="00FB7D15" w:rsidRPr="004574C6"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4574C6">
        <w:rPr>
          <w:rFonts w:eastAsia="Arial" w:cs="Arial"/>
          <w:kern w:val="0"/>
          <w:sz w:val="15"/>
          <w:szCs w:val="15"/>
        </w:rPr>
        <w:t xml:space="preserve">Las modificaciones acordadas por el </w:t>
      </w:r>
      <w:r w:rsidRPr="004574C6">
        <w:rPr>
          <w:rFonts w:eastAsia="Arial" w:cs="Arial"/>
          <w:bCs/>
          <w:kern w:val="0"/>
          <w:sz w:val="15"/>
          <w:szCs w:val="15"/>
        </w:rPr>
        <w:t>órgano de contratación</w:t>
      </w:r>
      <w:r w:rsidRPr="004574C6">
        <w:rPr>
          <w:rFonts w:eastAsia="Arial" w:cs="Arial"/>
          <w:kern w:val="0"/>
          <w:sz w:val="15"/>
          <w:szCs w:val="15"/>
        </w:rPr>
        <w:t xml:space="preserve"> serán obligatorias para los contratistas en los términos establecidos en el </w:t>
      </w:r>
      <w:hyperlink r:id="rId76" w:history="1">
        <w:r w:rsidRPr="004574C6">
          <w:rPr>
            <w:rFonts w:eastAsia="Arial" w:cs="Arial"/>
            <w:kern w:val="0"/>
            <w:sz w:val="15"/>
            <w:szCs w:val="15"/>
          </w:rPr>
          <w:t>artículo 206 LCSP 2017,</w:t>
        </w:r>
      </w:hyperlink>
      <w:r w:rsidRPr="004574C6">
        <w:rPr>
          <w:rFonts w:eastAsia="Arial" w:cs="Arial"/>
          <w:kern w:val="0"/>
          <w:sz w:val="15"/>
          <w:szCs w:val="15"/>
        </w:rPr>
        <w:t xml:space="preserve"> debiendo formalizarse conforme a lo dispuesto en el </w:t>
      </w:r>
      <w:hyperlink r:id="rId77" w:history="1">
        <w:r w:rsidRPr="004574C6">
          <w:rPr>
            <w:rFonts w:eastAsia="Arial" w:cs="Arial"/>
            <w:kern w:val="0"/>
            <w:sz w:val="15"/>
            <w:szCs w:val="15"/>
          </w:rPr>
          <w:t>artículo 153 LCSP 2017</w:t>
        </w:r>
      </w:hyperlink>
      <w:r w:rsidRPr="004574C6">
        <w:rPr>
          <w:rFonts w:eastAsia="Arial" w:cs="Arial"/>
          <w:kern w:val="0"/>
          <w:sz w:val="15"/>
          <w:szCs w:val="15"/>
        </w:rPr>
        <w:t xml:space="preserve"> y publicarse de acuerdo con lo establecido en los </w:t>
      </w:r>
      <w:hyperlink r:id="rId78" w:history="1">
        <w:r w:rsidRPr="004574C6">
          <w:rPr>
            <w:rFonts w:eastAsia="Arial" w:cs="Arial"/>
            <w:kern w:val="0"/>
            <w:sz w:val="15"/>
            <w:szCs w:val="15"/>
          </w:rPr>
          <w:t>artículos 207</w:t>
        </w:r>
      </w:hyperlink>
      <w:r w:rsidRPr="004574C6">
        <w:rPr>
          <w:rFonts w:eastAsia="Arial" w:cs="Arial"/>
          <w:kern w:val="0"/>
          <w:sz w:val="15"/>
          <w:szCs w:val="15"/>
        </w:rPr>
        <w:t xml:space="preserve"> y </w:t>
      </w:r>
      <w:hyperlink r:id="rId79" w:history="1">
        <w:r w:rsidRPr="004574C6">
          <w:rPr>
            <w:rFonts w:eastAsia="Arial" w:cs="Arial"/>
            <w:kern w:val="0"/>
            <w:sz w:val="15"/>
            <w:szCs w:val="15"/>
          </w:rPr>
          <w:t>63</w:t>
        </w:r>
      </w:hyperlink>
      <w:r w:rsidRPr="004574C6">
        <w:rPr>
          <w:rFonts w:eastAsia="Arial" w:cs="Arial"/>
          <w:kern w:val="0"/>
          <w:sz w:val="15"/>
          <w:szCs w:val="15"/>
        </w:rPr>
        <w:t xml:space="preserve"> de la citada ley.</w:t>
      </w:r>
    </w:p>
    <w:p w:rsidR="00FB7D15" w:rsidRPr="004574C6"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4574C6">
        <w:rPr>
          <w:rFonts w:eastAsia="Arial" w:cs="Arial"/>
          <w:kern w:val="0"/>
          <w:sz w:val="15"/>
          <w:szCs w:val="15"/>
        </w:rPr>
        <w:t xml:space="preserve">No tendrán consideración de </w:t>
      </w:r>
      <w:r w:rsidRPr="004574C6">
        <w:rPr>
          <w:rFonts w:eastAsia="Arial" w:cs="Arial"/>
          <w:bCs/>
          <w:kern w:val="0"/>
          <w:sz w:val="15"/>
          <w:szCs w:val="15"/>
        </w:rPr>
        <w:t>modificaciones del contrato</w:t>
      </w:r>
      <w:r w:rsidRPr="004574C6">
        <w:rPr>
          <w:rFonts w:eastAsia="Arial" w:cs="Arial"/>
          <w:kern w:val="0"/>
          <w:sz w:val="15"/>
          <w:szCs w:val="15"/>
        </w:rPr>
        <w:t xml:space="preserve"> de </w:t>
      </w:r>
      <w:r w:rsidRPr="004574C6">
        <w:rPr>
          <w:rFonts w:eastAsia="Arial" w:cs="Arial"/>
          <w:bCs/>
          <w:kern w:val="0"/>
          <w:sz w:val="15"/>
          <w:szCs w:val="15"/>
        </w:rPr>
        <w:t>obras</w:t>
      </w:r>
      <w:r w:rsidRPr="004574C6">
        <w:rPr>
          <w:rFonts w:eastAsia="Arial" w:cs="Arial"/>
          <w:kern w:val="0"/>
          <w:sz w:val="15"/>
          <w:szCs w:val="15"/>
        </w:rPr>
        <w:t xml:space="preserve"> las establecidas en el </w:t>
      </w:r>
      <w:hyperlink r:id="rId80" w:anchor="APA.4&amp;producto_inicial=*" w:history="1">
        <w:r w:rsidRPr="004574C6">
          <w:rPr>
            <w:rFonts w:eastAsia="Arial" w:cs="Arial"/>
            <w:kern w:val="0"/>
            <w:sz w:val="15"/>
            <w:szCs w:val="15"/>
          </w:rPr>
          <w:t>artículo 242.4º in fine LCSP 2017.</w:t>
        </w:r>
      </w:hyperlink>
    </w:p>
    <w:p w:rsidR="00FB7D15" w:rsidRPr="004574C6"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4574C6">
        <w:rPr>
          <w:rFonts w:eastAsia="Arial" w:cs="Arial"/>
          <w:b/>
          <w:bCs/>
          <w:kern w:val="0"/>
          <w:sz w:val="16"/>
          <w:szCs w:val="15"/>
        </w:rPr>
        <w:t>CLÁUSULA 27ª. Suspensión del contrato</w:t>
      </w:r>
      <w:r w:rsidR="00072838" w:rsidRPr="004574C6">
        <w:rPr>
          <w:rFonts w:eastAsia="Arial" w:cs="Arial"/>
          <w:b/>
          <w:bCs/>
          <w:kern w:val="0"/>
          <w:sz w:val="16"/>
          <w:szCs w:val="15"/>
        </w:rPr>
        <w:t>.</w:t>
      </w:r>
      <w:r w:rsidRPr="004574C6">
        <w:rPr>
          <w:rFonts w:eastAsia="Arial" w:cs="Arial"/>
          <w:b/>
          <w:bCs/>
          <w:kern w:val="0"/>
          <w:sz w:val="16"/>
          <w:szCs w:val="15"/>
        </w:rPr>
        <w:t xml:space="preserve"> </w:t>
      </w:r>
    </w:p>
    <w:p w:rsidR="00FB7D15" w:rsidRPr="004574C6"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4574C6">
        <w:rPr>
          <w:rFonts w:eastAsia="Arial" w:cs="Arial"/>
          <w:kern w:val="0"/>
          <w:sz w:val="15"/>
          <w:szCs w:val="15"/>
        </w:rPr>
        <w:t xml:space="preserve">El Ayuntamiento podrá acordar por razones de interés público la suspensión de la ejecución del </w:t>
      </w:r>
      <w:r w:rsidR="00613226" w:rsidRPr="004574C6">
        <w:rPr>
          <w:rFonts w:eastAsia="Arial" w:cs="Arial"/>
          <w:bCs/>
          <w:kern w:val="0"/>
          <w:sz w:val="15"/>
          <w:szCs w:val="15"/>
        </w:rPr>
        <w:t>contrato</w:t>
      </w:r>
      <w:r w:rsidR="00613226" w:rsidRPr="004574C6">
        <w:rPr>
          <w:rFonts w:eastAsia="Arial" w:cs="Arial"/>
          <w:kern w:val="0"/>
          <w:sz w:val="15"/>
          <w:szCs w:val="15"/>
        </w:rPr>
        <w:t xml:space="preserve">. </w:t>
      </w:r>
      <w:r w:rsidRPr="004574C6">
        <w:rPr>
          <w:rFonts w:eastAsia="Arial" w:cs="Arial"/>
          <w:kern w:val="0"/>
          <w:sz w:val="15"/>
          <w:szCs w:val="15"/>
        </w:rPr>
        <w:t xml:space="preserve">Igualmente procederá </w:t>
      </w:r>
      <w:r w:rsidRPr="004574C6">
        <w:rPr>
          <w:rFonts w:eastAsia="Arial" w:cs="Arial"/>
          <w:bCs/>
          <w:kern w:val="0"/>
          <w:sz w:val="15"/>
          <w:szCs w:val="15"/>
        </w:rPr>
        <w:t>la suspensión del contrato</w:t>
      </w:r>
      <w:r w:rsidRPr="004574C6">
        <w:rPr>
          <w:rFonts w:eastAsia="Arial" w:cs="Arial"/>
          <w:kern w:val="0"/>
          <w:sz w:val="15"/>
          <w:szCs w:val="15"/>
        </w:rPr>
        <w:t xml:space="preserve"> si se diera la circunstancia señalada en el </w:t>
      </w:r>
      <w:hyperlink r:id="rId81" w:history="1">
        <w:r w:rsidRPr="004574C6">
          <w:rPr>
            <w:rFonts w:eastAsia="Arial" w:cs="Arial"/>
            <w:kern w:val="0"/>
            <w:sz w:val="15"/>
            <w:szCs w:val="15"/>
          </w:rPr>
          <w:t>artículo 208 LCSP 2017.</w:t>
        </w:r>
      </w:hyperlink>
    </w:p>
    <w:p w:rsidR="00FB7D15" w:rsidRPr="004574C6"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4574C6">
        <w:rPr>
          <w:rFonts w:eastAsia="Arial" w:cs="Arial"/>
          <w:kern w:val="0"/>
          <w:sz w:val="15"/>
          <w:szCs w:val="15"/>
        </w:rPr>
        <w:t xml:space="preserve">Los efectos de la </w:t>
      </w:r>
      <w:r w:rsidRPr="004574C6">
        <w:rPr>
          <w:rFonts w:eastAsia="Arial" w:cs="Arial"/>
          <w:bCs/>
          <w:kern w:val="0"/>
          <w:sz w:val="15"/>
          <w:szCs w:val="15"/>
        </w:rPr>
        <w:t>suspensión del contrato</w:t>
      </w:r>
      <w:r w:rsidRPr="004574C6">
        <w:rPr>
          <w:rFonts w:eastAsia="Arial" w:cs="Arial"/>
          <w:kern w:val="0"/>
          <w:sz w:val="15"/>
          <w:szCs w:val="15"/>
        </w:rPr>
        <w:t xml:space="preserve"> se regirán por lo dispuesto en el </w:t>
      </w:r>
      <w:hyperlink r:id="rId82" w:history="1">
        <w:r w:rsidRPr="004574C6">
          <w:rPr>
            <w:rFonts w:eastAsia="Arial" w:cs="Arial"/>
            <w:kern w:val="0"/>
            <w:sz w:val="15"/>
            <w:szCs w:val="15"/>
          </w:rPr>
          <w:t>artículo 208 LCSP 2017,</w:t>
        </w:r>
      </w:hyperlink>
      <w:r w:rsidRPr="004574C6">
        <w:rPr>
          <w:rFonts w:eastAsia="Arial" w:cs="Arial"/>
          <w:kern w:val="0"/>
          <w:sz w:val="15"/>
          <w:szCs w:val="15"/>
        </w:rPr>
        <w:t xml:space="preserve"> en su redacción dada por el </w:t>
      </w:r>
      <w:hyperlink r:id="rId83" w:history="1">
        <w:r w:rsidRPr="004574C6">
          <w:rPr>
            <w:rFonts w:eastAsia="Arial" w:cs="Arial"/>
            <w:kern w:val="0"/>
            <w:sz w:val="15"/>
            <w:szCs w:val="15"/>
          </w:rPr>
          <w:t>RD-ley 36/2020,</w:t>
        </w:r>
      </w:hyperlink>
      <w:r w:rsidRPr="004574C6">
        <w:rPr>
          <w:rFonts w:eastAsia="Arial" w:cs="Arial"/>
          <w:kern w:val="0"/>
          <w:sz w:val="15"/>
          <w:szCs w:val="15"/>
        </w:rPr>
        <w:t xml:space="preserve"> así como en los preceptos concordantes del </w:t>
      </w:r>
      <w:hyperlink r:id="rId84" w:history="1">
        <w:r w:rsidRPr="004574C6">
          <w:rPr>
            <w:rFonts w:eastAsia="Arial" w:cs="Arial"/>
            <w:kern w:val="0"/>
            <w:sz w:val="15"/>
            <w:szCs w:val="15"/>
          </w:rPr>
          <w:t>RGLCAP.</w:t>
        </w:r>
      </w:hyperlink>
    </w:p>
    <w:p w:rsidR="00FB7D15" w:rsidRPr="00D263B2"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D263B2">
        <w:rPr>
          <w:rFonts w:eastAsia="Arial" w:cs="Arial"/>
          <w:b/>
          <w:bCs/>
          <w:kern w:val="0"/>
          <w:sz w:val="15"/>
          <w:szCs w:val="15"/>
        </w:rPr>
        <w:t>CLÁUSULA 28ª. Cesión y subcontratación del contrato</w:t>
      </w:r>
      <w:r w:rsidR="002F4524" w:rsidRPr="00D263B2">
        <w:rPr>
          <w:rFonts w:eastAsia="Arial" w:cs="Arial"/>
          <w:b/>
          <w:bCs/>
          <w:kern w:val="0"/>
          <w:sz w:val="15"/>
          <w:szCs w:val="15"/>
        </w:rPr>
        <w:t>.</w:t>
      </w:r>
      <w:r w:rsidRPr="00D263B2">
        <w:rPr>
          <w:rFonts w:eastAsia="Arial" w:cs="Arial"/>
          <w:b/>
          <w:bCs/>
          <w:kern w:val="0"/>
          <w:sz w:val="15"/>
          <w:szCs w:val="15"/>
        </w:rPr>
        <w:t xml:space="preserve"> </w:t>
      </w:r>
    </w:p>
    <w:p w:rsidR="00D263B2" w:rsidRPr="00D263B2" w:rsidRDefault="00D263B2"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D263B2">
        <w:rPr>
          <w:rFonts w:eastAsia="Arial" w:cs="Arial"/>
          <w:kern w:val="0"/>
          <w:sz w:val="15"/>
          <w:szCs w:val="15"/>
        </w:rPr>
        <w:t>Se admite.</w:t>
      </w:r>
    </w:p>
    <w:p w:rsidR="00FB7D15" w:rsidRPr="00D263B2"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D263B2">
        <w:rPr>
          <w:rFonts w:eastAsia="Arial" w:cs="Arial"/>
          <w:kern w:val="0"/>
          <w:sz w:val="15"/>
          <w:szCs w:val="15"/>
        </w:rPr>
        <w:t xml:space="preserve">Régimen de la </w:t>
      </w:r>
      <w:r w:rsidRPr="00D263B2">
        <w:rPr>
          <w:rFonts w:eastAsia="Arial" w:cs="Arial"/>
          <w:b/>
          <w:bCs/>
          <w:kern w:val="0"/>
          <w:sz w:val="15"/>
          <w:szCs w:val="15"/>
        </w:rPr>
        <w:t>cesión del contrato</w:t>
      </w:r>
      <w:r w:rsidRPr="00D263B2">
        <w:rPr>
          <w:rFonts w:eastAsia="Arial" w:cs="Arial"/>
          <w:kern w:val="0"/>
          <w:sz w:val="15"/>
          <w:szCs w:val="15"/>
        </w:rPr>
        <w:t xml:space="preserve"> </w:t>
      </w:r>
      <w:hyperlink r:id="rId85" w:history="1">
        <w:r w:rsidRPr="00D263B2">
          <w:rPr>
            <w:rFonts w:eastAsia="Arial" w:cs="Arial"/>
            <w:kern w:val="0"/>
            <w:sz w:val="15"/>
            <w:szCs w:val="15"/>
          </w:rPr>
          <w:t>(art. 214 LCSP 2017),</w:t>
        </w:r>
      </w:hyperlink>
      <w:r w:rsidRPr="00D263B2">
        <w:rPr>
          <w:rFonts w:eastAsia="Arial" w:cs="Arial"/>
          <w:kern w:val="0"/>
          <w:sz w:val="15"/>
          <w:szCs w:val="15"/>
        </w:rPr>
        <w:t xml:space="preserve"> y de la subcontratación </w:t>
      </w:r>
      <w:hyperlink r:id="rId86" w:history="1">
        <w:r w:rsidRPr="00D263B2">
          <w:rPr>
            <w:rFonts w:eastAsia="Arial" w:cs="Arial"/>
            <w:kern w:val="0"/>
            <w:sz w:val="15"/>
            <w:szCs w:val="15"/>
          </w:rPr>
          <w:t>(art. 215 LCSP 2017)</w:t>
        </w:r>
      </w:hyperlink>
      <w:r w:rsidR="00E12E65" w:rsidRPr="00D263B2">
        <w:rPr>
          <w:rFonts w:eastAsia="Arial" w:cs="Arial"/>
          <w:kern w:val="0"/>
          <w:sz w:val="15"/>
          <w:szCs w:val="15"/>
        </w:rPr>
        <w:t>.</w:t>
      </w:r>
    </w:p>
    <w:p w:rsidR="00FB7D15" w:rsidRPr="0020158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201580">
        <w:rPr>
          <w:rFonts w:eastAsia="Arial" w:cs="Arial"/>
          <w:b/>
          <w:bCs/>
          <w:kern w:val="0"/>
          <w:sz w:val="16"/>
          <w:szCs w:val="15"/>
        </w:rPr>
        <w:t>CLÁUSULA 29ª. Derechos y obligaciones del contratista</w:t>
      </w:r>
    </w:p>
    <w:p w:rsidR="00FB7D15" w:rsidRPr="00201580"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201580">
        <w:rPr>
          <w:rFonts w:eastAsia="Arial" w:cs="Arial"/>
          <w:kern w:val="0"/>
          <w:sz w:val="15"/>
          <w:szCs w:val="15"/>
        </w:rPr>
        <w:t xml:space="preserve">El </w:t>
      </w:r>
      <w:r w:rsidRPr="00201580">
        <w:rPr>
          <w:rFonts w:eastAsia="Arial" w:cs="Arial"/>
          <w:bCs/>
          <w:kern w:val="0"/>
          <w:sz w:val="15"/>
          <w:szCs w:val="15"/>
        </w:rPr>
        <w:t>contrato</w:t>
      </w:r>
      <w:r w:rsidRPr="00201580">
        <w:rPr>
          <w:rFonts w:eastAsia="Arial" w:cs="Arial"/>
          <w:kern w:val="0"/>
          <w:sz w:val="15"/>
          <w:szCs w:val="15"/>
        </w:rPr>
        <w:t xml:space="preserve"> se ejecutará con sujeción a las cláusulas del mismo y de acuerdo con las instrucciones que para su interpretación diera el Ayuntamiento al contratista.</w:t>
      </w:r>
    </w:p>
    <w:p w:rsidR="00FB7D15" w:rsidRPr="00201580"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201580">
        <w:rPr>
          <w:rFonts w:eastAsia="Arial" w:cs="Arial"/>
          <w:kern w:val="0"/>
          <w:sz w:val="15"/>
          <w:szCs w:val="15"/>
        </w:rPr>
        <w:t xml:space="preserve">Son de cuenta del contratista los gastos e impuestos, anuncios, los de </w:t>
      </w:r>
      <w:r w:rsidRPr="00201580">
        <w:rPr>
          <w:rFonts w:eastAsia="Arial" w:cs="Arial"/>
          <w:b/>
          <w:bCs/>
          <w:kern w:val="0"/>
          <w:sz w:val="15"/>
          <w:szCs w:val="15"/>
        </w:rPr>
        <w:t>formalización del contrato</w:t>
      </w:r>
      <w:r w:rsidRPr="00201580">
        <w:rPr>
          <w:rFonts w:eastAsia="Arial" w:cs="Arial"/>
          <w:kern w:val="0"/>
          <w:sz w:val="15"/>
          <w:szCs w:val="15"/>
        </w:rPr>
        <w:t xml:space="preserve"> en el supuesto de elevación a escritura pública así como de cuantas licencias, autorizaciones y permisos procedan en orden a ejecutar y entregar correctamente los bienes objeto del suministro.</w:t>
      </w:r>
    </w:p>
    <w:p w:rsidR="00FB7D15" w:rsidRPr="00201580"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201580">
        <w:rPr>
          <w:rFonts w:eastAsia="Arial" w:cs="Arial"/>
          <w:kern w:val="0"/>
          <w:sz w:val="15"/>
          <w:szCs w:val="15"/>
        </w:rPr>
        <w:lastRenderedPageBreak/>
        <w:t xml:space="preserve">Asimismo, vendrá obligado a satisfacer todos los gastos que la empresa deba realizar para el </w:t>
      </w:r>
      <w:r w:rsidRPr="00201580">
        <w:rPr>
          <w:rFonts w:eastAsia="Arial" w:cs="Arial"/>
          <w:b/>
          <w:bCs/>
          <w:kern w:val="0"/>
          <w:sz w:val="15"/>
          <w:szCs w:val="15"/>
        </w:rPr>
        <w:t>cumplimiento del contrato</w:t>
      </w:r>
      <w:r w:rsidRPr="00201580">
        <w:rPr>
          <w:rFonts w:eastAsia="Arial" w:cs="Arial"/>
          <w:kern w:val="0"/>
          <w:sz w:val="15"/>
          <w:szCs w:val="15"/>
        </w:rPr>
        <w:t xml:space="preserve">,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w:t>
      </w:r>
      <w:r w:rsidRPr="00201580">
        <w:rPr>
          <w:rFonts w:eastAsia="Arial" w:cs="Arial"/>
          <w:b/>
          <w:bCs/>
          <w:kern w:val="0"/>
          <w:sz w:val="15"/>
          <w:szCs w:val="15"/>
        </w:rPr>
        <w:t>ejecución del contrato</w:t>
      </w:r>
      <w:r w:rsidRPr="00201580">
        <w:rPr>
          <w:rFonts w:eastAsia="Arial" w:cs="Arial"/>
          <w:kern w:val="0"/>
          <w:sz w:val="15"/>
          <w:szCs w:val="15"/>
        </w:rPr>
        <w:t xml:space="preserve"> durante la vigencia del mismo.</w:t>
      </w:r>
    </w:p>
    <w:p w:rsidR="00FB7D15" w:rsidRPr="00201580"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201580">
        <w:rPr>
          <w:rFonts w:eastAsia="Arial" w:cs="Arial"/>
          <w:kern w:val="0"/>
          <w:sz w:val="15"/>
          <w:szCs w:val="15"/>
        </w:rPr>
        <w:t>Tanto en las ofertas que formulen los licitadores como en las propuestas de adjudicación, se entenderán comprendidos, a todos los efectos, los tributos de cualquier índole que graven los diversos conceptos.</w:t>
      </w:r>
    </w:p>
    <w:p w:rsidR="00FB7D15" w:rsidRPr="008B0E8C"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Sin embargo, en todo caso, en la oferta económica, se indicará como partida independiente el importe del Impuesto sobre el Valor Añadido (IVA).</w:t>
      </w:r>
    </w:p>
    <w:p w:rsidR="00FB7D15" w:rsidRPr="008B0E8C"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El contratista está obligado al cumplimiento de la normativa vigente en materia laboral, de seguridad social, de integración social de personas con discapacidad y de prevención de riesgos laborales, conforme a lo dispuesto en la </w:t>
      </w:r>
      <w:hyperlink r:id="rId87" w:history="1">
        <w:r w:rsidRPr="008B0E8C">
          <w:rPr>
            <w:rFonts w:eastAsia="Arial" w:cs="Arial"/>
            <w:kern w:val="0"/>
            <w:sz w:val="15"/>
            <w:szCs w:val="15"/>
          </w:rPr>
          <w:t>Ley 31/1995,</w:t>
        </w:r>
      </w:hyperlink>
      <w:r w:rsidRPr="008B0E8C">
        <w:rPr>
          <w:rFonts w:eastAsia="Arial" w:cs="Arial"/>
          <w:kern w:val="0"/>
          <w:sz w:val="15"/>
          <w:szCs w:val="15"/>
        </w:rPr>
        <w:t xml:space="preserve"> de 8 de noviembre, sobre Prevención de Riesgos Laborales y en el Reglamento de los Servicios de Prevención aprobado por </w:t>
      </w:r>
      <w:hyperlink r:id="rId88" w:history="1">
        <w:r w:rsidRPr="008B0E8C">
          <w:rPr>
            <w:rFonts w:eastAsia="Arial" w:cs="Arial"/>
            <w:kern w:val="0"/>
            <w:sz w:val="15"/>
            <w:szCs w:val="15"/>
          </w:rPr>
          <w:t>Real Decreto 39/1997,</w:t>
        </w:r>
      </w:hyperlink>
      <w:r w:rsidRPr="008B0E8C">
        <w:rPr>
          <w:rFonts w:eastAsia="Arial" w:cs="Arial"/>
          <w:kern w:val="0"/>
          <w:sz w:val="15"/>
          <w:szCs w:val="15"/>
        </w:rPr>
        <w:t xml:space="preserve"> de 17 de enero, así como de las que se promulguen durante la </w:t>
      </w:r>
      <w:r w:rsidRPr="008B0E8C">
        <w:rPr>
          <w:rFonts w:eastAsia="Arial" w:cs="Arial"/>
          <w:b/>
          <w:bCs/>
          <w:kern w:val="0"/>
          <w:sz w:val="15"/>
          <w:szCs w:val="15"/>
        </w:rPr>
        <w:t>ejecución del contrato</w:t>
      </w:r>
      <w:r w:rsidRPr="008B0E8C">
        <w:rPr>
          <w:rFonts w:eastAsia="Arial" w:cs="Arial"/>
          <w:kern w:val="0"/>
          <w:sz w:val="15"/>
          <w:szCs w:val="15"/>
        </w:rPr>
        <w:t xml:space="preserve"> .</w:t>
      </w:r>
    </w:p>
    <w:p w:rsidR="00FB7D15" w:rsidRPr="008B0E8C"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Asimismo, de conformidad con el </w:t>
      </w:r>
      <w:hyperlink r:id="rId89" w:anchor="APA.2&amp;producto_inicial=*" w:history="1">
        <w:r w:rsidRPr="008B0E8C">
          <w:rPr>
            <w:rFonts w:eastAsia="Arial" w:cs="Arial"/>
            <w:kern w:val="0"/>
            <w:sz w:val="15"/>
            <w:szCs w:val="15"/>
          </w:rPr>
          <w:t>artículo 122.2 LCSP 2017,</w:t>
        </w:r>
      </w:hyperlink>
      <w:r w:rsidRPr="008B0E8C">
        <w:rPr>
          <w:rFonts w:eastAsia="Arial" w:cs="Arial"/>
          <w:kern w:val="0"/>
          <w:sz w:val="15"/>
          <w:szCs w:val="15"/>
        </w:rPr>
        <w:t xml:space="preserve"> en su redacción dada por el </w:t>
      </w:r>
      <w:hyperlink r:id="rId90" w:history="1">
        <w:r w:rsidRPr="008B0E8C">
          <w:rPr>
            <w:rFonts w:eastAsia="Arial" w:cs="Arial"/>
            <w:kern w:val="0"/>
            <w:sz w:val="15"/>
            <w:szCs w:val="15"/>
          </w:rPr>
          <w:t>RD-ley 14/2019,</w:t>
        </w:r>
      </w:hyperlink>
      <w:r w:rsidRPr="008B0E8C">
        <w:rPr>
          <w:rFonts w:eastAsia="Arial" w:cs="Arial"/>
          <w:kern w:val="0"/>
          <w:sz w:val="15"/>
          <w:szCs w:val="15"/>
        </w:rPr>
        <w:t xml:space="preserve"> el contratista está obligado a respetar la normativa vigente en materia de protección de datos </w:t>
      </w:r>
      <w:hyperlink r:id="rId91" w:history="1">
        <w:r w:rsidRPr="008B0E8C">
          <w:rPr>
            <w:rFonts w:eastAsia="Arial" w:cs="Arial"/>
            <w:kern w:val="0"/>
            <w:sz w:val="15"/>
            <w:szCs w:val="15"/>
          </w:rPr>
          <w:t>(LOPD/18</w:t>
        </w:r>
      </w:hyperlink>
      <w:r w:rsidRPr="008B0E8C">
        <w:rPr>
          <w:rFonts w:eastAsia="Arial" w:cs="Arial"/>
          <w:kern w:val="0"/>
          <w:sz w:val="15"/>
          <w:szCs w:val="15"/>
        </w:rPr>
        <w:t xml:space="preserve"> y </w:t>
      </w:r>
      <w:hyperlink r:id="rId92" w:history="1">
        <w:r w:rsidRPr="008B0E8C">
          <w:rPr>
            <w:rFonts w:eastAsia="Arial" w:cs="Arial"/>
            <w:kern w:val="0"/>
            <w:sz w:val="15"/>
            <w:szCs w:val="15"/>
          </w:rPr>
          <w:t>RGPD).</w:t>
        </w:r>
      </w:hyperlink>
    </w:p>
    <w:p w:rsidR="00FB7D15" w:rsidRPr="008B0E8C"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Estas obligaciones tienen el carácter de </w:t>
      </w:r>
      <w:r w:rsidR="008B0E8C" w:rsidRPr="008B0E8C">
        <w:rPr>
          <w:rFonts w:eastAsia="Arial" w:cs="Arial"/>
          <w:kern w:val="0"/>
          <w:sz w:val="15"/>
          <w:szCs w:val="15"/>
        </w:rPr>
        <w:t>obligaciones</w:t>
      </w:r>
      <w:r w:rsidRPr="008B0E8C">
        <w:rPr>
          <w:rFonts w:eastAsia="Arial" w:cs="Arial"/>
          <w:kern w:val="0"/>
          <w:sz w:val="15"/>
          <w:szCs w:val="15"/>
        </w:rPr>
        <w:t xml:space="preserve"> </w:t>
      </w:r>
      <w:r w:rsidRPr="008B0E8C">
        <w:rPr>
          <w:rFonts w:eastAsia="Arial" w:cs="Arial"/>
          <w:b/>
          <w:bCs/>
          <w:kern w:val="0"/>
          <w:sz w:val="15"/>
          <w:szCs w:val="15"/>
        </w:rPr>
        <w:t>contractuales</w:t>
      </w:r>
      <w:r w:rsidRPr="008B0E8C">
        <w:rPr>
          <w:rFonts w:eastAsia="Arial" w:cs="Arial"/>
          <w:kern w:val="0"/>
          <w:sz w:val="15"/>
          <w:szCs w:val="15"/>
        </w:rPr>
        <w:t xml:space="preserve"> esenciales a los efectos del régimen de </w:t>
      </w:r>
      <w:r w:rsidRPr="008B0E8C">
        <w:rPr>
          <w:rFonts w:eastAsia="Arial" w:cs="Arial"/>
          <w:b/>
          <w:bCs/>
          <w:kern w:val="0"/>
          <w:sz w:val="15"/>
          <w:szCs w:val="15"/>
        </w:rPr>
        <w:t>resolución del contrato</w:t>
      </w:r>
      <w:r w:rsidRPr="008B0E8C">
        <w:rPr>
          <w:rFonts w:eastAsia="Arial" w:cs="Arial"/>
          <w:kern w:val="0"/>
          <w:sz w:val="15"/>
          <w:szCs w:val="15"/>
        </w:rPr>
        <w:t xml:space="preserve"> </w:t>
      </w:r>
      <w:hyperlink r:id="rId93" w:anchor="APA.1#APA.f&amp;producto_inicial=*" w:history="1">
        <w:r w:rsidRPr="008B0E8C">
          <w:rPr>
            <w:rFonts w:eastAsia="Arial" w:cs="Arial"/>
            <w:kern w:val="0"/>
            <w:sz w:val="15"/>
            <w:szCs w:val="15"/>
          </w:rPr>
          <w:t>(art. 211.1.f) LCSP 2017).</w:t>
        </w:r>
      </w:hyperlink>
    </w:p>
    <w:p w:rsidR="00FB7D15" w:rsidRPr="0020158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201580">
        <w:rPr>
          <w:rFonts w:eastAsia="Arial" w:cs="Arial"/>
          <w:b/>
          <w:bCs/>
          <w:kern w:val="0"/>
          <w:sz w:val="16"/>
          <w:szCs w:val="15"/>
        </w:rPr>
        <w:t xml:space="preserve">CLÁUSULA 30ª. Régimen de penalidades </w:t>
      </w:r>
      <w:r w:rsidRPr="00201580">
        <w:rPr>
          <w:rFonts w:eastAsia="Arial" w:cs="Arial"/>
          <w:kern w:val="0"/>
          <w:sz w:val="14"/>
          <w:szCs w:val="15"/>
        </w:rPr>
        <w:t>(arts. 192 a 194 LCSP 2017)</w:t>
      </w:r>
      <w:r w:rsidR="008B0E8C" w:rsidRPr="00201580">
        <w:rPr>
          <w:rFonts w:eastAsia="Arial" w:cs="Arial"/>
          <w:kern w:val="0"/>
          <w:sz w:val="14"/>
          <w:szCs w:val="15"/>
        </w:rPr>
        <w:t>.</w:t>
      </w:r>
    </w:p>
    <w:p w:rsidR="00FB7D15" w:rsidRPr="008B0E8C"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8B0E8C">
        <w:rPr>
          <w:rFonts w:eastAsia="Arial" w:cs="Arial"/>
          <w:b/>
          <w:bCs/>
          <w:kern w:val="0"/>
          <w:sz w:val="15"/>
          <w:szCs w:val="15"/>
        </w:rPr>
        <w:t>CLÁUSULA 31ª. Resolución del contrato</w:t>
      </w:r>
      <w:r w:rsidR="00201580">
        <w:rPr>
          <w:rFonts w:eastAsia="Arial" w:cs="Arial"/>
          <w:b/>
          <w:bCs/>
          <w:kern w:val="0"/>
          <w:sz w:val="15"/>
          <w:szCs w:val="15"/>
        </w:rPr>
        <w:t>.</w:t>
      </w:r>
      <w:r w:rsidRPr="008B0E8C">
        <w:rPr>
          <w:rFonts w:eastAsia="Arial" w:cs="Arial"/>
          <w:b/>
          <w:bCs/>
          <w:kern w:val="0"/>
          <w:sz w:val="15"/>
          <w:szCs w:val="15"/>
        </w:rPr>
        <w:t xml:space="preserve"> </w:t>
      </w:r>
    </w:p>
    <w:p w:rsidR="00FB7D15" w:rsidRPr="008B0E8C"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8B0E8C">
        <w:rPr>
          <w:rFonts w:eastAsia="Arial" w:cs="Arial"/>
          <w:kern w:val="0"/>
          <w:sz w:val="15"/>
          <w:szCs w:val="15"/>
        </w:rPr>
        <w:t xml:space="preserve">Son </w:t>
      </w:r>
      <w:r w:rsidRPr="008B0E8C">
        <w:rPr>
          <w:rFonts w:eastAsia="Arial" w:cs="Arial"/>
          <w:b/>
          <w:bCs/>
          <w:kern w:val="0"/>
          <w:sz w:val="15"/>
          <w:szCs w:val="15"/>
        </w:rPr>
        <w:t>causas de resolución del contrato</w:t>
      </w:r>
      <w:r w:rsidRPr="008B0E8C">
        <w:rPr>
          <w:rFonts w:eastAsia="Arial" w:cs="Arial"/>
          <w:kern w:val="0"/>
          <w:sz w:val="15"/>
          <w:szCs w:val="15"/>
        </w:rPr>
        <w:t xml:space="preserve"> las recogidas en el </w:t>
      </w:r>
      <w:hyperlink r:id="rId94" w:history="1">
        <w:r w:rsidRPr="008B0E8C">
          <w:rPr>
            <w:rFonts w:eastAsia="Arial" w:cs="Arial"/>
            <w:kern w:val="0"/>
            <w:sz w:val="15"/>
            <w:szCs w:val="15"/>
          </w:rPr>
          <w:t>artículo 211 LCSP 2017,</w:t>
        </w:r>
      </w:hyperlink>
      <w:r w:rsidRPr="008B0E8C">
        <w:rPr>
          <w:rFonts w:eastAsia="Arial" w:cs="Arial"/>
          <w:kern w:val="0"/>
          <w:sz w:val="15"/>
          <w:szCs w:val="15"/>
        </w:rPr>
        <w:t xml:space="preserve"> así como las siguientes, de conformidad con lo previsto en el </w:t>
      </w:r>
      <w:hyperlink r:id="rId95" w:history="1">
        <w:r w:rsidRPr="008B0E8C">
          <w:rPr>
            <w:rFonts w:eastAsia="Arial" w:cs="Arial"/>
            <w:kern w:val="0"/>
            <w:sz w:val="15"/>
            <w:szCs w:val="15"/>
          </w:rPr>
          <w:t>artículo 245 LCSP 2017.</w:t>
        </w:r>
      </w:hyperlink>
    </w:p>
    <w:p w:rsidR="00FB7D15" w:rsidRPr="008B0E8C"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5"/>
          <w:szCs w:val="15"/>
        </w:rPr>
      </w:pPr>
      <w:r w:rsidRPr="008B0E8C">
        <w:rPr>
          <w:rFonts w:eastAsia="Arial" w:cs="Arial"/>
          <w:kern w:val="0"/>
          <w:sz w:val="15"/>
          <w:szCs w:val="15"/>
        </w:rPr>
        <w:t xml:space="preserve">Son </w:t>
      </w:r>
      <w:r w:rsidRPr="008B0E8C">
        <w:rPr>
          <w:rFonts w:eastAsia="Arial" w:cs="Arial"/>
          <w:b/>
          <w:bCs/>
          <w:kern w:val="0"/>
          <w:sz w:val="15"/>
          <w:szCs w:val="15"/>
        </w:rPr>
        <w:t>causas de resolución del contrato</w:t>
      </w:r>
      <w:r w:rsidRPr="008B0E8C">
        <w:rPr>
          <w:rFonts w:eastAsia="Arial" w:cs="Arial"/>
          <w:kern w:val="0"/>
          <w:sz w:val="15"/>
          <w:szCs w:val="15"/>
        </w:rPr>
        <w:t xml:space="preserve"> de </w:t>
      </w:r>
      <w:r w:rsidRPr="008B0E8C">
        <w:rPr>
          <w:rFonts w:eastAsia="Arial" w:cs="Arial"/>
          <w:b/>
          <w:bCs/>
          <w:kern w:val="0"/>
          <w:sz w:val="15"/>
          <w:szCs w:val="15"/>
        </w:rPr>
        <w:t>obras</w:t>
      </w:r>
      <w:r w:rsidRPr="008B0E8C">
        <w:rPr>
          <w:rFonts w:eastAsia="Arial" w:cs="Arial"/>
          <w:kern w:val="0"/>
          <w:sz w:val="15"/>
          <w:szCs w:val="15"/>
        </w:rPr>
        <w:t xml:space="preserve">, además de las generales de la </w:t>
      </w:r>
      <w:hyperlink r:id="rId96" w:history="1">
        <w:r w:rsidRPr="008B0E8C">
          <w:rPr>
            <w:rFonts w:eastAsia="Arial" w:cs="Arial"/>
            <w:kern w:val="0"/>
            <w:sz w:val="15"/>
            <w:szCs w:val="15"/>
          </w:rPr>
          <w:t>LCSP 2017,</w:t>
        </w:r>
      </w:hyperlink>
      <w:r w:rsidRPr="008B0E8C">
        <w:rPr>
          <w:rFonts w:eastAsia="Arial" w:cs="Arial"/>
          <w:kern w:val="0"/>
          <w:sz w:val="15"/>
          <w:szCs w:val="15"/>
        </w:rPr>
        <w:t xml:space="preserve"> las siguientes:</w:t>
      </w:r>
    </w:p>
    <w:p w:rsidR="00FB7D15" w:rsidRPr="00001F93" w:rsidRDefault="00FB7D15" w:rsidP="00886E10">
      <w:pPr>
        <w:widowControl/>
        <w:pBdr>
          <w:left w:val="none" w:sz="0" w:space="12" w:color="auto"/>
          <w:right w:val="none" w:sz="0" w:space="12" w:color="auto"/>
        </w:pBdr>
        <w:suppressAutoHyphens w:val="0"/>
        <w:spacing w:after="240"/>
        <w:ind w:left="240" w:right="240"/>
        <w:rPr>
          <w:rFonts w:eastAsia="Arial" w:cs="Arial"/>
          <w:kern w:val="0"/>
          <w:sz w:val="13"/>
          <w:szCs w:val="15"/>
        </w:rPr>
      </w:pPr>
      <w:r w:rsidRPr="00001F93">
        <w:rPr>
          <w:rFonts w:eastAsia="Arial" w:cs="Arial"/>
          <w:kern w:val="0"/>
          <w:sz w:val="13"/>
          <w:szCs w:val="15"/>
        </w:rPr>
        <w:t>a) La demora injustificada en la comprobación del replanteo.</w:t>
      </w:r>
    </w:p>
    <w:p w:rsidR="00FB7D15" w:rsidRPr="00001F93" w:rsidRDefault="00FB7D15" w:rsidP="00886E10">
      <w:pPr>
        <w:widowControl/>
        <w:pBdr>
          <w:left w:val="none" w:sz="0" w:space="12" w:color="auto"/>
          <w:right w:val="none" w:sz="0" w:space="12" w:color="auto"/>
        </w:pBdr>
        <w:suppressAutoHyphens w:val="0"/>
        <w:spacing w:after="240"/>
        <w:ind w:left="240" w:right="240"/>
        <w:rPr>
          <w:rFonts w:eastAsia="Arial" w:cs="Arial"/>
          <w:kern w:val="0"/>
          <w:sz w:val="13"/>
          <w:szCs w:val="15"/>
        </w:rPr>
      </w:pPr>
      <w:r w:rsidRPr="00001F93">
        <w:rPr>
          <w:rFonts w:eastAsia="Arial" w:cs="Arial"/>
          <w:kern w:val="0"/>
          <w:sz w:val="13"/>
          <w:szCs w:val="15"/>
        </w:rPr>
        <w:t xml:space="preserve">b) La suspensión de la iniciación de las </w:t>
      </w:r>
      <w:r w:rsidRPr="00001F93">
        <w:rPr>
          <w:rFonts w:eastAsia="Arial" w:cs="Arial"/>
          <w:b/>
          <w:bCs/>
          <w:kern w:val="0"/>
          <w:sz w:val="13"/>
          <w:szCs w:val="15"/>
        </w:rPr>
        <w:t>obras</w:t>
      </w:r>
      <w:r w:rsidRPr="00001F93">
        <w:rPr>
          <w:rFonts w:eastAsia="Arial" w:cs="Arial"/>
          <w:kern w:val="0"/>
          <w:sz w:val="13"/>
          <w:szCs w:val="15"/>
        </w:rPr>
        <w:t xml:space="preserve"> por plazo superior a cuatro meses.</w:t>
      </w:r>
    </w:p>
    <w:p w:rsidR="00FB7D15" w:rsidRPr="00001F93" w:rsidRDefault="00FB7D15" w:rsidP="00886E10">
      <w:pPr>
        <w:widowControl/>
        <w:pBdr>
          <w:left w:val="none" w:sz="0" w:space="12" w:color="auto"/>
          <w:right w:val="none" w:sz="0" w:space="12" w:color="auto"/>
        </w:pBdr>
        <w:suppressAutoHyphens w:val="0"/>
        <w:spacing w:after="240"/>
        <w:ind w:left="240" w:right="240"/>
        <w:rPr>
          <w:rFonts w:eastAsia="Arial" w:cs="Arial"/>
          <w:kern w:val="0"/>
          <w:sz w:val="13"/>
          <w:szCs w:val="15"/>
        </w:rPr>
      </w:pPr>
      <w:r w:rsidRPr="00001F93">
        <w:rPr>
          <w:rFonts w:eastAsia="Arial" w:cs="Arial"/>
          <w:kern w:val="0"/>
          <w:sz w:val="13"/>
          <w:szCs w:val="15"/>
        </w:rPr>
        <w:t xml:space="preserve">c) La suspensión de las </w:t>
      </w:r>
      <w:r w:rsidRPr="00001F93">
        <w:rPr>
          <w:rFonts w:eastAsia="Arial" w:cs="Arial"/>
          <w:b/>
          <w:bCs/>
          <w:kern w:val="0"/>
          <w:sz w:val="13"/>
          <w:szCs w:val="15"/>
        </w:rPr>
        <w:t>obras</w:t>
      </w:r>
      <w:r w:rsidRPr="00001F93">
        <w:rPr>
          <w:rFonts w:eastAsia="Arial" w:cs="Arial"/>
          <w:kern w:val="0"/>
          <w:sz w:val="13"/>
          <w:szCs w:val="15"/>
        </w:rPr>
        <w:t xml:space="preserve"> por plazo superior a ocho meses por parte de la Administración.</w:t>
      </w:r>
    </w:p>
    <w:p w:rsidR="00FB7D15" w:rsidRPr="00001F93" w:rsidRDefault="00FB7D15" w:rsidP="00886E10">
      <w:pPr>
        <w:widowControl/>
        <w:pBdr>
          <w:left w:val="none" w:sz="0" w:space="12" w:color="auto"/>
          <w:right w:val="none" w:sz="0" w:space="12" w:color="auto"/>
        </w:pBdr>
        <w:suppressAutoHyphens w:val="0"/>
        <w:spacing w:after="240"/>
        <w:ind w:left="240" w:right="240"/>
        <w:rPr>
          <w:rFonts w:eastAsia="Arial" w:cs="Arial"/>
          <w:kern w:val="0"/>
          <w:sz w:val="13"/>
          <w:szCs w:val="15"/>
        </w:rPr>
      </w:pPr>
      <w:r w:rsidRPr="00001F93">
        <w:rPr>
          <w:rFonts w:eastAsia="Arial" w:cs="Arial"/>
          <w:kern w:val="0"/>
          <w:sz w:val="13"/>
          <w:szCs w:val="15"/>
        </w:rPr>
        <w:t>d) El desistimiento.</w:t>
      </w:r>
    </w:p>
    <w:p w:rsidR="00FB7D15" w:rsidRPr="008B0E8C"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La </w:t>
      </w:r>
      <w:r w:rsidRPr="008B0E8C">
        <w:rPr>
          <w:rFonts w:eastAsia="Arial" w:cs="Arial"/>
          <w:bCs/>
          <w:kern w:val="0"/>
          <w:sz w:val="15"/>
          <w:szCs w:val="15"/>
        </w:rPr>
        <w:t>resolución del contrato</w:t>
      </w:r>
      <w:r w:rsidRPr="008B0E8C">
        <w:rPr>
          <w:rFonts w:eastAsia="Arial" w:cs="Arial"/>
          <w:kern w:val="0"/>
          <w:sz w:val="15"/>
          <w:szCs w:val="15"/>
        </w:rPr>
        <w:t xml:space="preserve"> dará lugar a la comprobación, medición y liquidación de las </w:t>
      </w:r>
      <w:r w:rsidRPr="008B0E8C">
        <w:rPr>
          <w:rFonts w:eastAsia="Arial" w:cs="Arial"/>
          <w:bCs/>
          <w:kern w:val="0"/>
          <w:sz w:val="15"/>
          <w:szCs w:val="15"/>
        </w:rPr>
        <w:t>obras</w:t>
      </w:r>
      <w:r w:rsidRPr="008B0E8C">
        <w:rPr>
          <w:rFonts w:eastAsia="Arial" w:cs="Arial"/>
          <w:kern w:val="0"/>
          <w:sz w:val="15"/>
          <w:szCs w:val="15"/>
        </w:rPr>
        <w:t xml:space="preserve"> realizadas con arreglo al proyecto, fijando los saldos pertinentes a favor o en contra del contratista. Será necesaria la citación de este, en el domicilio que figure en el </w:t>
      </w:r>
      <w:r w:rsidRPr="008B0E8C">
        <w:rPr>
          <w:rFonts w:eastAsia="Arial" w:cs="Arial"/>
          <w:bCs/>
          <w:kern w:val="0"/>
          <w:sz w:val="15"/>
          <w:szCs w:val="15"/>
        </w:rPr>
        <w:t xml:space="preserve">expediente de </w:t>
      </w:r>
      <w:r w:rsidR="008B0E8C" w:rsidRPr="008B0E8C">
        <w:rPr>
          <w:rFonts w:eastAsia="Arial" w:cs="Arial"/>
          <w:bCs/>
          <w:kern w:val="0"/>
          <w:sz w:val="15"/>
          <w:szCs w:val="15"/>
        </w:rPr>
        <w:t>contratación</w:t>
      </w:r>
      <w:r w:rsidR="008B0E8C" w:rsidRPr="008B0E8C">
        <w:rPr>
          <w:rFonts w:eastAsia="Arial" w:cs="Arial"/>
          <w:kern w:val="0"/>
          <w:sz w:val="15"/>
          <w:szCs w:val="15"/>
        </w:rPr>
        <w:t>,</w:t>
      </w:r>
      <w:r w:rsidRPr="008B0E8C">
        <w:rPr>
          <w:rFonts w:eastAsia="Arial" w:cs="Arial"/>
          <w:kern w:val="0"/>
          <w:sz w:val="15"/>
          <w:szCs w:val="15"/>
        </w:rPr>
        <w:t xml:space="preserve"> para su asistencia al acto de comprobación y medición </w:t>
      </w:r>
      <w:hyperlink r:id="rId97" w:anchor="APA.1&amp;producto_inicial=*" w:history="1">
        <w:r w:rsidRPr="008B0E8C">
          <w:rPr>
            <w:rFonts w:eastAsia="Arial" w:cs="Arial"/>
            <w:kern w:val="0"/>
            <w:sz w:val="15"/>
            <w:szCs w:val="15"/>
          </w:rPr>
          <w:t>(art. 246.1 LCSP 2017).</w:t>
        </w:r>
      </w:hyperlink>
    </w:p>
    <w:p w:rsidR="00FB7D15" w:rsidRPr="008B0E8C"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Si se demorase injustificadamente la comprobación del replanteo, dando lugar a la </w:t>
      </w:r>
      <w:r w:rsidRPr="008B0E8C">
        <w:rPr>
          <w:rFonts w:eastAsia="Arial" w:cs="Arial"/>
          <w:bCs/>
          <w:kern w:val="0"/>
          <w:sz w:val="15"/>
          <w:szCs w:val="15"/>
        </w:rPr>
        <w:t>resolución del contrato</w:t>
      </w:r>
      <w:r w:rsidRPr="008B0E8C">
        <w:rPr>
          <w:rFonts w:eastAsia="Arial" w:cs="Arial"/>
          <w:kern w:val="0"/>
          <w:sz w:val="15"/>
          <w:szCs w:val="15"/>
        </w:rPr>
        <w:t xml:space="preserve"> , el contratista solo tendrá derecho por todos los conceptos a una indemnización equivalente al 2 por cien del precio de la adjudicación, IVA excluido </w:t>
      </w:r>
      <w:hyperlink r:id="rId98" w:anchor="APA.2&amp;producto_inicial=*" w:history="1">
        <w:r w:rsidRPr="008B0E8C">
          <w:rPr>
            <w:rFonts w:eastAsia="Arial" w:cs="Arial"/>
            <w:kern w:val="0"/>
            <w:sz w:val="15"/>
            <w:szCs w:val="15"/>
          </w:rPr>
          <w:t>(art. 246.2 LCSP 2017).</w:t>
        </w:r>
      </w:hyperlink>
    </w:p>
    <w:p w:rsidR="00FB7D15" w:rsidRPr="008B0E8C"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En el supuesto de desistimiento antes de la iniciación de las </w:t>
      </w:r>
      <w:r w:rsidRPr="008B0E8C">
        <w:rPr>
          <w:rFonts w:eastAsia="Arial" w:cs="Arial"/>
          <w:b/>
          <w:bCs/>
          <w:kern w:val="0"/>
          <w:sz w:val="15"/>
          <w:szCs w:val="15"/>
        </w:rPr>
        <w:t>obras</w:t>
      </w:r>
      <w:r w:rsidRPr="008B0E8C">
        <w:rPr>
          <w:rFonts w:eastAsia="Arial" w:cs="Arial"/>
          <w:kern w:val="0"/>
          <w:sz w:val="15"/>
          <w:szCs w:val="15"/>
        </w:rPr>
        <w:t xml:space="preserve"> , o de suspensión de la iniciación de las mismas por parte de la Administración por plazo superior a cuatro meses, el contratista tendrá derecho a percibir por todos los conceptos una indemnización del 3 por cien del precio de adjudicación, IVA excluido </w:t>
      </w:r>
      <w:hyperlink r:id="rId99" w:anchor="APA.3&amp;producto_inicial=*" w:history="1">
        <w:r w:rsidRPr="008B0E8C">
          <w:rPr>
            <w:rFonts w:eastAsia="Arial" w:cs="Arial"/>
            <w:kern w:val="0"/>
            <w:sz w:val="15"/>
            <w:szCs w:val="15"/>
          </w:rPr>
          <w:t>(art. 246.3 LCSP 2017).</w:t>
        </w:r>
      </w:hyperlink>
    </w:p>
    <w:p w:rsidR="00FB7D15" w:rsidRPr="008B0E8C"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En caso de desistimiento una vez iniciada la ejecución de las </w:t>
      </w:r>
      <w:r w:rsidRPr="008B0E8C">
        <w:rPr>
          <w:rFonts w:eastAsia="Arial" w:cs="Arial"/>
          <w:b/>
          <w:bCs/>
          <w:kern w:val="0"/>
          <w:sz w:val="15"/>
          <w:szCs w:val="15"/>
        </w:rPr>
        <w:t>obras</w:t>
      </w:r>
      <w:r w:rsidRPr="008B0E8C">
        <w:rPr>
          <w:rFonts w:eastAsia="Arial" w:cs="Arial"/>
          <w:kern w:val="0"/>
          <w:sz w:val="15"/>
          <w:szCs w:val="15"/>
        </w:rPr>
        <w:t xml:space="preserve"> , o de suspensión de las </w:t>
      </w:r>
      <w:r w:rsidRPr="008B0E8C">
        <w:rPr>
          <w:rFonts w:eastAsia="Arial" w:cs="Arial"/>
          <w:b/>
          <w:bCs/>
          <w:kern w:val="0"/>
          <w:sz w:val="15"/>
          <w:szCs w:val="15"/>
        </w:rPr>
        <w:t>obras</w:t>
      </w:r>
      <w:r w:rsidRPr="008B0E8C">
        <w:rPr>
          <w:rFonts w:eastAsia="Arial" w:cs="Arial"/>
          <w:kern w:val="0"/>
          <w:sz w:val="15"/>
          <w:szCs w:val="15"/>
        </w:rPr>
        <w:t xml:space="preserve"> iniciadas por plazo superior a ocho meses, el contratista tendrá derecho por todos los conceptos al 6 por cien del precio de </w:t>
      </w:r>
      <w:r w:rsidRPr="008B0E8C">
        <w:rPr>
          <w:rFonts w:eastAsia="Arial" w:cs="Arial"/>
          <w:b/>
          <w:bCs/>
          <w:kern w:val="0"/>
          <w:sz w:val="15"/>
          <w:szCs w:val="15"/>
        </w:rPr>
        <w:t>adjudicación del contrato de las obras</w:t>
      </w:r>
      <w:r w:rsidRPr="008B0E8C">
        <w:rPr>
          <w:rFonts w:eastAsia="Arial" w:cs="Arial"/>
          <w:kern w:val="0"/>
          <w:sz w:val="15"/>
          <w:szCs w:val="15"/>
        </w:rPr>
        <w:t xml:space="preserve"> dejadas de realizar en concepto de beneficio industrial, IVA excluido, entendiéndose por </w:t>
      </w:r>
      <w:r w:rsidRPr="008B0E8C">
        <w:rPr>
          <w:rFonts w:eastAsia="Arial" w:cs="Arial"/>
          <w:b/>
          <w:bCs/>
          <w:kern w:val="0"/>
          <w:sz w:val="15"/>
          <w:szCs w:val="15"/>
        </w:rPr>
        <w:t>obras</w:t>
      </w:r>
      <w:r w:rsidRPr="008B0E8C">
        <w:rPr>
          <w:rFonts w:eastAsia="Arial" w:cs="Arial"/>
          <w:kern w:val="0"/>
          <w:sz w:val="15"/>
          <w:szCs w:val="15"/>
        </w:rPr>
        <w:t xml:space="preserve"> dejadas de realizar las que resulten de la diferencia entre las reflejadas en el </w:t>
      </w:r>
      <w:r w:rsidRPr="008B0E8C">
        <w:rPr>
          <w:rFonts w:eastAsia="Arial" w:cs="Arial"/>
          <w:b/>
          <w:bCs/>
          <w:kern w:val="0"/>
          <w:sz w:val="15"/>
          <w:szCs w:val="15"/>
        </w:rPr>
        <w:t>contrato</w:t>
      </w:r>
      <w:r w:rsidRPr="008B0E8C">
        <w:rPr>
          <w:rFonts w:eastAsia="Arial" w:cs="Arial"/>
          <w:kern w:val="0"/>
          <w:sz w:val="15"/>
          <w:szCs w:val="15"/>
        </w:rPr>
        <w:t xml:space="preserve"> primitivo y sus modificaciones aprobadas y las que hasta la fecha de notificación del desistimiento o de la suspensión se hubieran ejecutado </w:t>
      </w:r>
      <w:hyperlink r:id="rId100" w:anchor="APA.4&amp;producto_inicial=*" w:history="1">
        <w:r w:rsidRPr="008B0E8C">
          <w:rPr>
            <w:rFonts w:eastAsia="Arial" w:cs="Arial"/>
            <w:kern w:val="0"/>
            <w:sz w:val="15"/>
            <w:szCs w:val="15"/>
          </w:rPr>
          <w:t>(art. 246.4 LCSP 2017).</w:t>
        </w:r>
      </w:hyperlink>
    </w:p>
    <w:p w:rsidR="00FB7D15" w:rsidRPr="008B0E8C" w:rsidRDefault="00FB7D15" w:rsidP="008B0E8C">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lastRenderedPageBreak/>
        <w:t xml:space="preserve">Cuando las </w:t>
      </w:r>
      <w:r w:rsidRPr="008B0E8C">
        <w:rPr>
          <w:rFonts w:eastAsia="Arial" w:cs="Arial"/>
          <w:b/>
          <w:bCs/>
          <w:kern w:val="0"/>
          <w:sz w:val="15"/>
          <w:szCs w:val="15"/>
        </w:rPr>
        <w:t>obras</w:t>
      </w:r>
      <w:r w:rsidRPr="008B0E8C">
        <w:rPr>
          <w:rFonts w:eastAsia="Arial" w:cs="Arial"/>
          <w:kern w:val="0"/>
          <w:sz w:val="15"/>
          <w:szCs w:val="15"/>
        </w:rPr>
        <w:t xml:space="preserve"> hayan de ser continuadas por otro empresario o por la propia Administración, con carácter de urgencia, por motivos de seguridad o para evitar la ruina de lo construido, el </w:t>
      </w:r>
      <w:r w:rsidRPr="008B0E8C">
        <w:rPr>
          <w:rFonts w:eastAsia="Arial" w:cs="Arial"/>
          <w:b/>
          <w:bCs/>
          <w:kern w:val="0"/>
          <w:sz w:val="15"/>
          <w:szCs w:val="15"/>
        </w:rPr>
        <w:t>órgano de contratación</w:t>
      </w:r>
      <w:r w:rsidRPr="008B0E8C">
        <w:rPr>
          <w:rFonts w:eastAsia="Arial" w:cs="Arial"/>
          <w:kern w:val="0"/>
          <w:sz w:val="15"/>
          <w:szCs w:val="15"/>
        </w:rPr>
        <w:t xml:space="preserve">, una vez que haya notificado al contratista la liquidación de las ejecutadas, podrá acordar su continuación, sin perjuicio de que el contratista pueda impugnar la valoración efectuada ante el propio órgano. El </w:t>
      </w:r>
      <w:r w:rsidRPr="008B0E8C">
        <w:rPr>
          <w:rFonts w:eastAsia="Arial" w:cs="Arial"/>
          <w:b/>
          <w:bCs/>
          <w:kern w:val="0"/>
          <w:sz w:val="15"/>
          <w:szCs w:val="15"/>
        </w:rPr>
        <w:t>órgano de contratación</w:t>
      </w:r>
      <w:r w:rsidRPr="008B0E8C">
        <w:rPr>
          <w:rFonts w:eastAsia="Arial" w:cs="Arial"/>
          <w:kern w:val="0"/>
          <w:sz w:val="15"/>
          <w:szCs w:val="15"/>
        </w:rPr>
        <w:t xml:space="preserve"> resolverá lo que proceda en el plazo de quince días </w:t>
      </w:r>
      <w:hyperlink r:id="rId101" w:anchor="APA.5&amp;producto_inicial=*" w:history="1">
        <w:r w:rsidRPr="008B0E8C">
          <w:rPr>
            <w:rFonts w:eastAsia="Arial" w:cs="Arial"/>
            <w:kern w:val="0"/>
            <w:sz w:val="15"/>
            <w:szCs w:val="15"/>
          </w:rPr>
          <w:t>(art. 246.5 LCSP 2017).</w:t>
        </w:r>
      </w:hyperlink>
    </w:p>
    <w:p w:rsidR="00FB7D15" w:rsidRPr="0020158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201580">
        <w:rPr>
          <w:rFonts w:eastAsia="Arial" w:cs="Arial"/>
          <w:b/>
          <w:bCs/>
          <w:kern w:val="0"/>
          <w:sz w:val="16"/>
          <w:szCs w:val="15"/>
        </w:rPr>
        <w:t>CLÁUSULA 32ª. Recursos y jurisdicción</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Los actos que se dicten en el procedimiento </w:t>
      </w:r>
      <w:r w:rsidRPr="008B0E8C">
        <w:rPr>
          <w:rFonts w:eastAsia="Arial" w:cs="Arial"/>
          <w:b/>
          <w:bCs/>
          <w:kern w:val="0"/>
          <w:sz w:val="15"/>
          <w:szCs w:val="15"/>
        </w:rPr>
        <w:t>abierto</w:t>
      </w:r>
      <w:r w:rsidRPr="008B0E8C">
        <w:rPr>
          <w:rFonts w:eastAsia="Arial" w:cs="Arial"/>
          <w:kern w:val="0"/>
          <w:sz w:val="15"/>
          <w:szCs w:val="15"/>
        </w:rPr>
        <w:t xml:space="preserve"> </w:t>
      </w:r>
      <w:r w:rsidRPr="008B0E8C">
        <w:rPr>
          <w:rFonts w:eastAsia="Arial" w:cs="Arial"/>
          <w:b/>
          <w:bCs/>
          <w:kern w:val="0"/>
          <w:sz w:val="15"/>
          <w:szCs w:val="15"/>
        </w:rPr>
        <w:t>simplificado</w:t>
      </w:r>
      <w:r w:rsidRPr="008B0E8C">
        <w:rPr>
          <w:rFonts w:eastAsia="Arial" w:cs="Arial"/>
          <w:kern w:val="0"/>
          <w:sz w:val="15"/>
          <w:szCs w:val="15"/>
        </w:rPr>
        <w:t xml:space="preserve"> de adjudicación del presente </w:t>
      </w:r>
      <w:r w:rsidRPr="008B0E8C">
        <w:rPr>
          <w:rFonts w:eastAsia="Arial" w:cs="Arial"/>
          <w:b/>
          <w:bCs/>
          <w:kern w:val="0"/>
          <w:sz w:val="15"/>
          <w:szCs w:val="15"/>
        </w:rPr>
        <w:t>contrato de obra</w:t>
      </w:r>
      <w:r w:rsidRPr="008B0E8C">
        <w:rPr>
          <w:rFonts w:eastAsia="Arial" w:cs="Arial"/>
          <w:kern w:val="0"/>
          <w:sz w:val="15"/>
          <w:szCs w:val="15"/>
        </w:rPr>
        <w:t xml:space="preserve">, podrán ser objeto de recurso de conformidad con lo dispuesto en la </w:t>
      </w:r>
      <w:hyperlink r:id="rId102" w:history="1">
        <w:r w:rsidRPr="008B0E8C">
          <w:rPr>
            <w:rFonts w:eastAsia="Arial" w:cs="Arial"/>
            <w:kern w:val="0"/>
            <w:sz w:val="15"/>
            <w:szCs w:val="15"/>
          </w:rPr>
          <w:t>Ley 39/2015,</w:t>
        </w:r>
      </w:hyperlink>
      <w:r w:rsidRPr="008B0E8C">
        <w:rPr>
          <w:rFonts w:eastAsia="Arial" w:cs="Arial"/>
          <w:kern w:val="0"/>
          <w:sz w:val="15"/>
          <w:szCs w:val="15"/>
        </w:rPr>
        <w:t xml:space="preserve"> de 1 de octubre, del Procedimiento Administrativo Común de las Administraciones Públicas, resolviéndose por el </w:t>
      </w:r>
      <w:r w:rsidRPr="008B0E8C">
        <w:rPr>
          <w:rFonts w:eastAsia="Arial" w:cs="Arial"/>
          <w:b/>
          <w:bCs/>
          <w:kern w:val="0"/>
          <w:sz w:val="15"/>
          <w:szCs w:val="15"/>
        </w:rPr>
        <w:t>órgano de contratación</w:t>
      </w:r>
      <w:r w:rsidRPr="008B0E8C">
        <w:rPr>
          <w:rFonts w:eastAsia="Arial" w:cs="Arial"/>
          <w:kern w:val="0"/>
          <w:sz w:val="15"/>
          <w:szCs w:val="15"/>
        </w:rPr>
        <w:t xml:space="preserve">; así como en la </w:t>
      </w:r>
      <w:hyperlink r:id="rId103" w:history="1">
        <w:r w:rsidRPr="008B0E8C">
          <w:rPr>
            <w:rFonts w:eastAsia="Arial" w:cs="Arial"/>
            <w:kern w:val="0"/>
            <w:sz w:val="15"/>
            <w:szCs w:val="15"/>
          </w:rPr>
          <w:t>Ley 29/1998,</w:t>
        </w:r>
      </w:hyperlink>
      <w:r w:rsidRPr="008B0E8C">
        <w:rPr>
          <w:rFonts w:eastAsia="Arial" w:cs="Arial"/>
          <w:kern w:val="0"/>
          <w:sz w:val="15"/>
          <w:szCs w:val="15"/>
        </w:rPr>
        <w:t xml:space="preserve"> de 13 de julio, Reguladora de la Jurisdicción Contencioso-administrativa, ante la Jurisdicción contencioso-administrativa.</w:t>
      </w:r>
    </w:p>
    <w:p w:rsidR="00FB7D15" w:rsidRPr="00201580"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201580">
        <w:rPr>
          <w:rFonts w:eastAsia="Arial" w:cs="Arial"/>
          <w:b/>
          <w:bCs/>
          <w:kern w:val="0"/>
          <w:sz w:val="16"/>
          <w:szCs w:val="15"/>
        </w:rPr>
        <w:t>CLÁUSULA 33ª. Tratamiento de los datos de carácter personal</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El Ayuntamiento de </w:t>
      </w:r>
      <w:r w:rsidR="001D182A" w:rsidRPr="008B0E8C">
        <w:rPr>
          <w:rFonts w:eastAsia="Arial" w:cs="Arial"/>
          <w:kern w:val="0"/>
          <w:sz w:val="15"/>
          <w:szCs w:val="15"/>
        </w:rPr>
        <w:t>Medio Cudeyo</w:t>
      </w:r>
      <w:r w:rsidRPr="008B0E8C">
        <w:rPr>
          <w:rFonts w:eastAsia="Arial" w:cs="Arial"/>
          <w:kern w:val="0"/>
          <w:sz w:val="15"/>
          <w:szCs w:val="15"/>
        </w:rPr>
        <w:t xml:space="preserve">, como responsable del tratamiento, tomará las medidas oportunas para facilitar al adjudicatario del </w:t>
      </w:r>
      <w:r w:rsidRPr="008B0E8C">
        <w:rPr>
          <w:rFonts w:eastAsia="Arial" w:cs="Arial"/>
          <w:b/>
          <w:bCs/>
          <w:kern w:val="0"/>
          <w:sz w:val="15"/>
          <w:szCs w:val="15"/>
        </w:rPr>
        <w:t>contrato</w:t>
      </w:r>
      <w:r w:rsidRPr="008B0E8C">
        <w:rPr>
          <w:rFonts w:eastAsia="Arial" w:cs="Arial"/>
          <w:kern w:val="0"/>
          <w:sz w:val="15"/>
          <w:szCs w:val="15"/>
        </w:rPr>
        <w:t xml:space="preserve">, en calidad de interesado, toda información indicada en los </w:t>
      </w:r>
      <w:hyperlink r:id="rId104" w:history="1">
        <w:r w:rsidRPr="008B0E8C">
          <w:rPr>
            <w:rFonts w:eastAsia="Arial" w:cs="Arial"/>
            <w:kern w:val="0"/>
            <w:sz w:val="15"/>
            <w:szCs w:val="15"/>
          </w:rPr>
          <w:t>artículos 13</w:t>
        </w:r>
      </w:hyperlink>
      <w:r w:rsidRPr="008B0E8C">
        <w:rPr>
          <w:rFonts w:eastAsia="Arial" w:cs="Arial"/>
          <w:kern w:val="0"/>
          <w:sz w:val="15"/>
          <w:szCs w:val="15"/>
        </w:rPr>
        <w:t xml:space="preserve"> y </w:t>
      </w:r>
      <w:hyperlink r:id="rId105" w:history="1">
        <w:r w:rsidRPr="008B0E8C">
          <w:rPr>
            <w:rFonts w:eastAsia="Arial" w:cs="Arial"/>
            <w:kern w:val="0"/>
            <w:sz w:val="15"/>
            <w:szCs w:val="15"/>
          </w:rPr>
          <w:t>14</w:t>
        </w:r>
      </w:hyperlink>
      <w:r w:rsidRPr="008B0E8C">
        <w:rPr>
          <w:rFonts w:eastAsia="Arial" w:cs="Arial"/>
          <w:kern w:val="0"/>
          <w:sz w:val="15"/>
          <w:szCs w:val="15"/>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-RGPD-, así como cualquier comunicación con arreglo a los artículos 15 a 22 y </w:t>
      </w:r>
      <w:hyperlink r:id="rId106" w:history="1">
        <w:r w:rsidRPr="008B0E8C">
          <w:rPr>
            <w:rFonts w:eastAsia="Arial" w:cs="Arial"/>
            <w:kern w:val="0"/>
            <w:sz w:val="15"/>
            <w:szCs w:val="15"/>
          </w:rPr>
          <w:t>34</w:t>
        </w:r>
      </w:hyperlink>
      <w:r w:rsidRPr="008B0E8C">
        <w:rPr>
          <w:rFonts w:eastAsia="Arial" w:cs="Arial"/>
          <w:kern w:val="0"/>
          <w:sz w:val="15"/>
          <w:szCs w:val="15"/>
        </w:rPr>
        <w:t xml:space="preserve"> de la citada norma, y en lo dispuesto en los </w:t>
      </w:r>
      <w:hyperlink r:id="rId107" w:history="1">
        <w:r w:rsidRPr="008B0E8C">
          <w:rPr>
            <w:rFonts w:eastAsia="Arial" w:cs="Arial"/>
            <w:kern w:val="0"/>
            <w:sz w:val="15"/>
            <w:szCs w:val="15"/>
          </w:rPr>
          <w:t xml:space="preserve">artículos 11 y </w:t>
        </w:r>
        <w:proofErr w:type="spellStart"/>
        <w:r w:rsidRPr="008B0E8C">
          <w:rPr>
            <w:rFonts w:eastAsia="Arial" w:cs="Arial"/>
            <w:kern w:val="0"/>
            <w:sz w:val="15"/>
            <w:szCs w:val="15"/>
          </w:rPr>
          <w:t>ss</w:t>
        </w:r>
        <w:proofErr w:type="spellEnd"/>
      </w:hyperlink>
      <w:r w:rsidRPr="008B0E8C">
        <w:rPr>
          <w:rFonts w:eastAsia="Arial" w:cs="Arial"/>
          <w:kern w:val="0"/>
          <w:sz w:val="15"/>
          <w:szCs w:val="15"/>
        </w:rPr>
        <w:t xml:space="preserve"> de la Ley Orgánica 3/2018, de 5 de diciembre, de Protección de Datos Personales y garantía de los derechos digitales -LOPD/18-, relativa al tratamiento, en forma concisa, transparente, inteligible y de fácil acceso, con un lenguaje claro y sencillo, en particular cualquier información dirigida específicamente a un niño, si es el caso.</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La información será facilitada por escrito o por otros medios, inclusive, si procede, por medios electrónicos. Cuando lo solicite el interesado, la información podrá facilitarse verbalmente siempre que se demuestre la identidad del interesado por otros medios.</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El responsable del tratamiento facilitará al interesado el ejercicio de sus derechos en virtud de los </w:t>
      </w:r>
      <w:hyperlink r:id="rId108" w:history="1">
        <w:r w:rsidRPr="008B0E8C">
          <w:rPr>
            <w:rFonts w:eastAsia="Arial" w:cs="Arial"/>
            <w:kern w:val="0"/>
            <w:sz w:val="15"/>
            <w:szCs w:val="15"/>
          </w:rPr>
          <w:t xml:space="preserve">artículos 12 y </w:t>
        </w:r>
        <w:proofErr w:type="spellStart"/>
        <w:r w:rsidRPr="008B0E8C">
          <w:rPr>
            <w:rFonts w:eastAsia="Arial" w:cs="Arial"/>
            <w:kern w:val="0"/>
            <w:sz w:val="15"/>
            <w:szCs w:val="15"/>
          </w:rPr>
          <w:t>ss</w:t>
        </w:r>
        <w:proofErr w:type="spellEnd"/>
        <w:r w:rsidRPr="008B0E8C">
          <w:rPr>
            <w:rFonts w:eastAsia="Arial" w:cs="Arial"/>
            <w:kern w:val="0"/>
            <w:sz w:val="15"/>
            <w:szCs w:val="15"/>
          </w:rPr>
          <w:t xml:space="preserve"> LOPD/18.</w:t>
        </w:r>
      </w:hyperlink>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En los casos a que se refiere el </w:t>
      </w:r>
      <w:hyperlink r:id="rId109" w:anchor="APA.2&amp;producto_inicial=*" w:history="1">
        <w:r w:rsidRPr="008B0E8C">
          <w:rPr>
            <w:rFonts w:eastAsia="Arial" w:cs="Arial"/>
            <w:kern w:val="0"/>
            <w:sz w:val="15"/>
            <w:szCs w:val="15"/>
          </w:rPr>
          <w:t>apartado 2</w:t>
        </w:r>
      </w:hyperlink>
      <w:r w:rsidRPr="008B0E8C">
        <w:rPr>
          <w:rFonts w:eastAsia="Arial" w:cs="Arial"/>
          <w:kern w:val="0"/>
          <w:sz w:val="15"/>
          <w:szCs w:val="15"/>
        </w:rPr>
        <w:t xml:space="preserve"> del artículo 11 RGPD, el responsable no se negará a actuar a petición del interesado con el fin de ejercer sus derechos en virtud de los artículos 15 a 22 de dicha norma y </w:t>
      </w:r>
      <w:hyperlink r:id="rId110" w:history="1">
        <w:r w:rsidRPr="008B0E8C">
          <w:rPr>
            <w:rFonts w:eastAsia="Arial" w:cs="Arial"/>
            <w:kern w:val="0"/>
            <w:sz w:val="15"/>
            <w:szCs w:val="15"/>
          </w:rPr>
          <w:t xml:space="preserve">artículos 12 y </w:t>
        </w:r>
        <w:proofErr w:type="spellStart"/>
        <w:r w:rsidRPr="008B0E8C">
          <w:rPr>
            <w:rFonts w:eastAsia="Arial" w:cs="Arial"/>
            <w:kern w:val="0"/>
            <w:sz w:val="15"/>
            <w:szCs w:val="15"/>
          </w:rPr>
          <w:t>ss</w:t>
        </w:r>
        <w:proofErr w:type="spellEnd"/>
        <w:r w:rsidRPr="008B0E8C">
          <w:rPr>
            <w:rFonts w:eastAsia="Arial" w:cs="Arial"/>
            <w:kern w:val="0"/>
            <w:sz w:val="15"/>
            <w:szCs w:val="15"/>
          </w:rPr>
          <w:t xml:space="preserve"> LOPD/18,</w:t>
        </w:r>
      </w:hyperlink>
      <w:r w:rsidRPr="008B0E8C">
        <w:rPr>
          <w:rFonts w:eastAsia="Arial" w:cs="Arial"/>
          <w:kern w:val="0"/>
          <w:sz w:val="15"/>
          <w:szCs w:val="15"/>
        </w:rPr>
        <w:t xml:space="preserve"> salvo que pueda demostrar que no está en condiciones de identificar al interesado.</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Asimismo, el responsable del tratamiento facilitará al interesado información relativa a sus actuaciones sobre la base de una solicitud con arreglo a los artículos 15 a 22 RGPD, y, en cualquier caso, en el plazo de un mes a partir de la recepción de la solicitud.</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Dicho plazo podrá prorrogarse otros dos meses en caso necesario, teniendo en cuenta la complejidad y el número de solicitudes.</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El responsable informará al interesado de cualquiera de dichas prórrogas en el plazo de un mes a partir de la recepción de la solicitud, indicando los motivos de la dilación.</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Cuando el interesado presente la solicitud por medios electrónicos, la información se facilitará por medios electrónicos cuando sea posible, a menos que el interesado solicite que se facilite de otro modo.</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Si el responsable del tratamiento no da curso a la solicitud del interesado, le informará sin dilación, y a más tardar transcurrido un mes de la recepción de la solicitud, de las razones de su no actuación y de la posibilidad de presentar una reclamación ante una autoridad de control y de ejercitar acciones judiciales.</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La información facilitada en virtud de los </w:t>
      </w:r>
      <w:hyperlink r:id="rId111" w:history="1">
        <w:r w:rsidRPr="008B0E8C">
          <w:rPr>
            <w:rFonts w:eastAsia="Arial" w:cs="Arial"/>
            <w:kern w:val="0"/>
            <w:sz w:val="15"/>
            <w:szCs w:val="15"/>
          </w:rPr>
          <w:t>artículos 13</w:t>
        </w:r>
      </w:hyperlink>
      <w:r w:rsidRPr="008B0E8C">
        <w:rPr>
          <w:rFonts w:eastAsia="Arial" w:cs="Arial"/>
          <w:kern w:val="0"/>
          <w:sz w:val="15"/>
          <w:szCs w:val="15"/>
        </w:rPr>
        <w:t xml:space="preserve"> y </w:t>
      </w:r>
      <w:hyperlink r:id="rId112" w:history="1">
        <w:r w:rsidRPr="008B0E8C">
          <w:rPr>
            <w:rFonts w:eastAsia="Arial" w:cs="Arial"/>
            <w:kern w:val="0"/>
            <w:sz w:val="15"/>
            <w:szCs w:val="15"/>
          </w:rPr>
          <w:t>14 RGPD,</w:t>
        </w:r>
      </w:hyperlink>
      <w:r w:rsidRPr="008B0E8C">
        <w:rPr>
          <w:rFonts w:eastAsia="Arial" w:cs="Arial"/>
          <w:kern w:val="0"/>
          <w:sz w:val="15"/>
          <w:szCs w:val="15"/>
        </w:rPr>
        <w:t xml:space="preserve"> así como toda comunicación y cualquier actuación realizada en virtud de los artículos 15 a 22 y </w:t>
      </w:r>
      <w:hyperlink r:id="rId113" w:history="1">
        <w:r w:rsidRPr="008B0E8C">
          <w:rPr>
            <w:rFonts w:eastAsia="Arial" w:cs="Arial"/>
            <w:kern w:val="0"/>
            <w:sz w:val="15"/>
            <w:szCs w:val="15"/>
          </w:rPr>
          <w:t>34 RGPD</w:t>
        </w:r>
      </w:hyperlink>
      <w:r w:rsidRPr="008B0E8C">
        <w:rPr>
          <w:rFonts w:eastAsia="Arial" w:cs="Arial"/>
          <w:kern w:val="0"/>
          <w:sz w:val="15"/>
          <w:szCs w:val="15"/>
        </w:rPr>
        <w:t xml:space="preserve"> serán a título gratuito. Cuando las solicitudes sean manifiestamente infundadas o excesivas, especialmente debido a su carácter repetitivo, el responsable del tratamiento podrá:</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lastRenderedPageBreak/>
        <w:t>a) Cobrar un canon razonable en función de los costes administrativos afrontados para facilitar la información o la comunicación o realizar la actuación solicitada, o</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b) Negarse a actuar respecto de la solicitud.</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El responsable del tratamiento soportará la carga de demostrar el carácter manifiestamente infundado o excesivo de la solicitud.</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Cuando se obtengan del adjudicatario datos personales relativos a él, el responsable del tratamiento de esta Administración, en el momento en que estos se obtengan, le facilitará toda la información indicada a continuación </w:t>
      </w:r>
      <w:hyperlink r:id="rId114" w:history="1">
        <w:r w:rsidRPr="008B0E8C">
          <w:rPr>
            <w:rFonts w:eastAsia="Arial" w:cs="Arial"/>
            <w:kern w:val="0"/>
            <w:sz w:val="15"/>
            <w:szCs w:val="15"/>
          </w:rPr>
          <w:t>(art. 13 RGPD):</w:t>
        </w:r>
      </w:hyperlink>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a) La identidad y los datos de contacto del responsable y, en su caso, de su representante.</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b) Los datos de contacto del delegado de protección de datos, en su caso.</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c) Los fines del tratamiento a que se destinan los datos personales y la base jurídica del tratamiento.</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 xml:space="preserve">d) Cuando el tratamiento se base en la </w:t>
      </w:r>
      <w:hyperlink r:id="rId115" w:anchor="APA.1#APA.f&amp;producto_inicial=*" w:history="1">
        <w:r w:rsidRPr="008B0E8C">
          <w:rPr>
            <w:rFonts w:eastAsia="Arial" w:cs="Arial"/>
            <w:kern w:val="0"/>
            <w:sz w:val="15"/>
            <w:szCs w:val="15"/>
          </w:rPr>
          <w:t>letra f)</w:t>
        </w:r>
      </w:hyperlink>
      <w:r w:rsidRPr="008B0E8C">
        <w:rPr>
          <w:rFonts w:eastAsia="Arial" w:cs="Arial"/>
          <w:kern w:val="0"/>
          <w:sz w:val="15"/>
          <w:szCs w:val="15"/>
        </w:rPr>
        <w:t xml:space="preserve"> del apartado 1 del artículo 6 RGPD, los intereses legítimos del responsable o de un tercero;</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i/>
          <w:iCs/>
          <w:kern w:val="0"/>
          <w:sz w:val="15"/>
          <w:szCs w:val="15"/>
        </w:rPr>
        <w:t>(En su caso</w:t>
      </w:r>
      <w:r w:rsidRPr="008B0E8C">
        <w:rPr>
          <w:rFonts w:eastAsia="Arial" w:cs="Arial"/>
          <w:kern w:val="0"/>
          <w:sz w:val="15"/>
          <w:szCs w:val="15"/>
        </w:rPr>
        <w:t>): e) Los destinatarios o las categorías de destinatarios de los datos personales.</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i/>
          <w:iCs/>
          <w:kern w:val="0"/>
          <w:sz w:val="15"/>
          <w:szCs w:val="15"/>
        </w:rPr>
        <w:t>(En su caso</w:t>
      </w:r>
      <w:r w:rsidRPr="008B0E8C">
        <w:rPr>
          <w:rFonts w:eastAsia="Arial" w:cs="Arial"/>
          <w:kern w:val="0"/>
          <w:sz w:val="15"/>
          <w:szCs w:val="15"/>
        </w:rPr>
        <w:t xml:space="preserve">): f) La intención del responsable de transferir datos personales a un tercer país u organización internacional y la existencia o ausencia de una decisión de adecuación de la Comisión, o, en el caso de las transferencias indicadas en los </w:t>
      </w:r>
      <w:hyperlink r:id="rId116" w:history="1">
        <w:r w:rsidRPr="008B0E8C">
          <w:rPr>
            <w:rFonts w:eastAsia="Arial" w:cs="Arial"/>
            <w:kern w:val="0"/>
            <w:sz w:val="15"/>
            <w:szCs w:val="15"/>
          </w:rPr>
          <w:t>artículos 46</w:t>
        </w:r>
      </w:hyperlink>
      <w:r w:rsidRPr="008B0E8C">
        <w:rPr>
          <w:rFonts w:eastAsia="Arial" w:cs="Arial"/>
          <w:kern w:val="0"/>
          <w:sz w:val="15"/>
          <w:szCs w:val="15"/>
        </w:rPr>
        <w:t xml:space="preserve"> o </w:t>
      </w:r>
      <w:hyperlink r:id="rId117" w:history="1">
        <w:r w:rsidRPr="008B0E8C">
          <w:rPr>
            <w:rFonts w:eastAsia="Arial" w:cs="Arial"/>
            <w:kern w:val="0"/>
            <w:sz w:val="15"/>
            <w:szCs w:val="15"/>
          </w:rPr>
          <w:t>47</w:t>
        </w:r>
      </w:hyperlink>
      <w:r w:rsidRPr="008B0E8C">
        <w:rPr>
          <w:rFonts w:eastAsia="Arial" w:cs="Arial"/>
          <w:kern w:val="0"/>
          <w:sz w:val="15"/>
          <w:szCs w:val="15"/>
        </w:rPr>
        <w:t xml:space="preserve"> o el </w:t>
      </w:r>
      <w:hyperlink r:id="rId118" w:anchor="APA.1#APA.2&amp;producto_inicial=*" w:history="1">
        <w:r w:rsidRPr="008B0E8C">
          <w:rPr>
            <w:rFonts w:eastAsia="Arial" w:cs="Arial"/>
            <w:kern w:val="0"/>
            <w:sz w:val="15"/>
            <w:szCs w:val="15"/>
          </w:rPr>
          <w:t>párrafo segundo</w:t>
        </w:r>
      </w:hyperlink>
      <w:r w:rsidRPr="008B0E8C">
        <w:rPr>
          <w:rFonts w:eastAsia="Arial" w:cs="Arial"/>
          <w:kern w:val="0"/>
          <w:sz w:val="15"/>
          <w:szCs w:val="15"/>
        </w:rPr>
        <w:t xml:space="preserve"> o del artículo 49.1 RGPD, referencia a las garantías adecuadas o apropiadas y a los medios para obtener una copia de estas o al hecho de que se hayan prestado.</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Además de la información mencionada anteriormente, el responsable del tratamiento de datos de esta Administración facilitará al adjudicatario del presente </w:t>
      </w:r>
      <w:r w:rsidRPr="008B0E8C">
        <w:rPr>
          <w:rFonts w:eastAsia="Arial" w:cs="Arial"/>
          <w:b/>
          <w:bCs/>
          <w:kern w:val="0"/>
          <w:sz w:val="15"/>
          <w:szCs w:val="15"/>
        </w:rPr>
        <w:t>contrato</w:t>
      </w:r>
      <w:r w:rsidRPr="008B0E8C">
        <w:rPr>
          <w:rFonts w:eastAsia="Arial" w:cs="Arial"/>
          <w:kern w:val="0"/>
          <w:sz w:val="15"/>
          <w:szCs w:val="15"/>
        </w:rPr>
        <w:t>, en el momento en que se obtengan los datos personales, la siguiente información necesaria para garantizar un tratamiento de datos leal y transparente:</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a) El plazo durante el cual se conservarán los datos personales o, cuando no sea posible, los criterios utilizados para determinar este plazo.</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b) La existencia del derecho a solicitar al responsable del tratamiento el acceso a los datos personales relativos al interesado, y su rectificación o supresión, o la limitación de su tratamiento, o a oponerse al tratamiento, así como el derecho a la portabilidad de los datos.</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 xml:space="preserve">c) Cuando el tratamiento esté basado en el </w:t>
      </w:r>
      <w:hyperlink r:id="rId119" w:anchor="APA.1#APA.a&amp;producto_inicial=*" w:history="1">
        <w:r w:rsidRPr="008B0E8C">
          <w:rPr>
            <w:rFonts w:eastAsia="Arial" w:cs="Arial"/>
            <w:kern w:val="0"/>
            <w:sz w:val="15"/>
            <w:szCs w:val="15"/>
          </w:rPr>
          <w:t>artículo 6.1.a),</w:t>
        </w:r>
      </w:hyperlink>
      <w:r w:rsidRPr="008B0E8C">
        <w:rPr>
          <w:rFonts w:eastAsia="Arial" w:cs="Arial"/>
          <w:kern w:val="0"/>
          <w:sz w:val="15"/>
          <w:szCs w:val="15"/>
        </w:rPr>
        <w:t xml:space="preserve"> o el </w:t>
      </w:r>
      <w:hyperlink r:id="rId120" w:anchor="APA.2#APA.a&amp;producto_inicial=*" w:history="1">
        <w:r w:rsidRPr="008B0E8C">
          <w:rPr>
            <w:rFonts w:eastAsia="Arial" w:cs="Arial"/>
            <w:kern w:val="0"/>
            <w:sz w:val="15"/>
            <w:szCs w:val="15"/>
          </w:rPr>
          <w:t>artículo 9.2.a) RGPD,</w:t>
        </w:r>
      </w:hyperlink>
      <w:r w:rsidRPr="008B0E8C">
        <w:rPr>
          <w:rFonts w:eastAsia="Arial" w:cs="Arial"/>
          <w:kern w:val="0"/>
          <w:sz w:val="15"/>
          <w:szCs w:val="15"/>
        </w:rPr>
        <w:t xml:space="preserve"> la existencia del derecho a retirar el consentimiento en cualquier momento, sin que ello afecte a la licitud del tratamiento basado en el consentimiento previo a su retirada.</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d) El derecho a presentar una reclamación ante una autoridad de control.</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 xml:space="preserve">e) Si la comunicación de datos personales es un requisito legal o </w:t>
      </w:r>
      <w:r w:rsidRPr="008B0E8C">
        <w:rPr>
          <w:rFonts w:eastAsia="Arial" w:cs="Arial"/>
          <w:b/>
          <w:bCs/>
          <w:kern w:val="0"/>
          <w:sz w:val="15"/>
          <w:szCs w:val="15"/>
        </w:rPr>
        <w:t>contractual</w:t>
      </w:r>
      <w:r w:rsidRPr="008B0E8C">
        <w:rPr>
          <w:rFonts w:eastAsia="Arial" w:cs="Arial"/>
          <w:kern w:val="0"/>
          <w:sz w:val="15"/>
          <w:szCs w:val="15"/>
        </w:rPr>
        <w:t xml:space="preserve">, o un requisito necesario para suscribir un </w:t>
      </w:r>
      <w:r w:rsidRPr="008B0E8C">
        <w:rPr>
          <w:rFonts w:eastAsia="Arial" w:cs="Arial"/>
          <w:b/>
          <w:bCs/>
          <w:kern w:val="0"/>
          <w:sz w:val="15"/>
          <w:szCs w:val="15"/>
        </w:rPr>
        <w:t>contrato</w:t>
      </w:r>
      <w:r w:rsidRPr="008B0E8C">
        <w:rPr>
          <w:rFonts w:eastAsia="Arial" w:cs="Arial"/>
          <w:kern w:val="0"/>
          <w:sz w:val="15"/>
          <w:szCs w:val="15"/>
        </w:rPr>
        <w:t>, y si el interesado está obligado a facilitar los datos personales y está informado de las posibles consecuencias de que no facilitar tales datos;</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 xml:space="preserve">f) La existencia de decisiones automatizas, incluida la elaboración de perfiles, a que se refieren los </w:t>
      </w:r>
      <w:hyperlink r:id="rId121" w:anchor="APA.1&amp;producto_inicial=*" w:history="1">
        <w:r w:rsidRPr="008B0E8C">
          <w:rPr>
            <w:rFonts w:eastAsia="Arial" w:cs="Arial"/>
            <w:kern w:val="0"/>
            <w:sz w:val="15"/>
            <w:szCs w:val="15"/>
          </w:rPr>
          <w:t>apartados 1</w:t>
        </w:r>
      </w:hyperlink>
      <w:r w:rsidRPr="008B0E8C">
        <w:rPr>
          <w:rFonts w:eastAsia="Arial" w:cs="Arial"/>
          <w:kern w:val="0"/>
          <w:sz w:val="15"/>
          <w:szCs w:val="15"/>
        </w:rPr>
        <w:t xml:space="preserve"> y </w:t>
      </w:r>
      <w:hyperlink r:id="rId122" w:anchor="APA.4&amp;producto_inicial=*" w:history="1">
        <w:r w:rsidRPr="008B0E8C">
          <w:rPr>
            <w:rFonts w:eastAsia="Arial" w:cs="Arial"/>
            <w:kern w:val="0"/>
            <w:sz w:val="15"/>
            <w:szCs w:val="15"/>
          </w:rPr>
          <w:t>4</w:t>
        </w:r>
      </w:hyperlink>
      <w:r w:rsidRPr="008B0E8C">
        <w:rPr>
          <w:rFonts w:eastAsia="Arial" w:cs="Arial"/>
          <w:kern w:val="0"/>
          <w:sz w:val="15"/>
          <w:szCs w:val="15"/>
        </w:rPr>
        <w:t xml:space="preserve"> del artículo 22 RGPD y, al menos en tales casos, información significativa sobre la lógica aplicada, así como la importancia y las consecuencias previstas de dicho tratamiento para el interesado.</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Cuando el responsable del tratamiento proyecte el tratamiento ulterior de datos personales para un fin que no sea aquel para el que se recogieron, proporcionará al interesado, con anterioridad a dicho tratamiento ulterior, información sobre ese otro fin y cualquier información adicional pertinente a tenor de lo arriba expuesto.</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lastRenderedPageBreak/>
        <w:t>Las disposiciones de los apartados antes citados no serán aplicables cuando y en la medida en que el interesado ya disponga de la información.</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Asimismo, el responsable del tratamiento de datos tendrá en cuenta las siguientes circunstancias:</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A.- Cuando los datos personales no se hayan obtenidos del adjudicatario del </w:t>
      </w:r>
      <w:r w:rsidRPr="008B0E8C">
        <w:rPr>
          <w:rFonts w:eastAsia="Arial" w:cs="Arial"/>
          <w:b/>
          <w:bCs/>
          <w:kern w:val="0"/>
          <w:sz w:val="15"/>
          <w:szCs w:val="15"/>
        </w:rPr>
        <w:t>contrato</w:t>
      </w:r>
      <w:r w:rsidRPr="008B0E8C">
        <w:rPr>
          <w:rFonts w:eastAsia="Arial" w:cs="Arial"/>
          <w:kern w:val="0"/>
          <w:sz w:val="15"/>
          <w:szCs w:val="15"/>
        </w:rPr>
        <w:t xml:space="preserve">, el responsable del tratamiento le facilitará la siguiente información </w:t>
      </w:r>
      <w:hyperlink r:id="rId123" w:anchor="APA.1&amp;producto_inicial=*" w:history="1">
        <w:r w:rsidRPr="008B0E8C">
          <w:rPr>
            <w:rFonts w:eastAsia="Arial" w:cs="Arial"/>
            <w:kern w:val="0"/>
            <w:sz w:val="15"/>
            <w:szCs w:val="15"/>
          </w:rPr>
          <w:t>(art 14.1 RGPD):</w:t>
        </w:r>
      </w:hyperlink>
    </w:p>
    <w:p w:rsidR="00FB7D15" w:rsidRPr="00886E10" w:rsidRDefault="00FB7D15" w:rsidP="001D182A">
      <w:pPr>
        <w:widowControl/>
        <w:suppressAutoHyphens w:val="0"/>
        <w:spacing w:after="240" w:line="225" w:lineRule="atLeast"/>
        <w:ind w:left="720"/>
        <w:jc w:val="both"/>
        <w:rPr>
          <w:rFonts w:eastAsia="Arial" w:cs="Arial"/>
          <w:kern w:val="0"/>
          <w:sz w:val="13"/>
          <w:szCs w:val="15"/>
        </w:rPr>
      </w:pPr>
      <w:r w:rsidRPr="00886E10">
        <w:rPr>
          <w:rFonts w:eastAsia="Arial" w:cs="Arial"/>
          <w:kern w:val="0"/>
          <w:sz w:val="13"/>
          <w:szCs w:val="15"/>
        </w:rPr>
        <w:t>a) La identidad y los datos de contacto del responsable y, en su caso, de su representante;</w:t>
      </w:r>
    </w:p>
    <w:p w:rsidR="00FB7D15" w:rsidRPr="00886E10" w:rsidRDefault="00FB7D15" w:rsidP="001D182A">
      <w:pPr>
        <w:widowControl/>
        <w:suppressAutoHyphens w:val="0"/>
        <w:spacing w:after="240" w:line="225" w:lineRule="atLeast"/>
        <w:ind w:left="720"/>
        <w:jc w:val="both"/>
        <w:rPr>
          <w:rFonts w:eastAsia="Arial" w:cs="Arial"/>
          <w:kern w:val="0"/>
          <w:sz w:val="13"/>
          <w:szCs w:val="15"/>
        </w:rPr>
      </w:pPr>
      <w:r w:rsidRPr="00886E10">
        <w:rPr>
          <w:rFonts w:eastAsia="Arial" w:cs="Arial"/>
          <w:kern w:val="0"/>
          <w:sz w:val="13"/>
          <w:szCs w:val="15"/>
        </w:rPr>
        <w:t>b) Los datos de contacto del delegado de protección de datos, en su caso;</w:t>
      </w:r>
    </w:p>
    <w:p w:rsidR="00FB7D15" w:rsidRPr="00886E10" w:rsidRDefault="00FB7D15" w:rsidP="001D182A">
      <w:pPr>
        <w:widowControl/>
        <w:suppressAutoHyphens w:val="0"/>
        <w:spacing w:after="240" w:line="225" w:lineRule="atLeast"/>
        <w:ind w:left="720"/>
        <w:jc w:val="both"/>
        <w:rPr>
          <w:rFonts w:eastAsia="Arial" w:cs="Arial"/>
          <w:kern w:val="0"/>
          <w:sz w:val="13"/>
          <w:szCs w:val="15"/>
        </w:rPr>
      </w:pPr>
      <w:r w:rsidRPr="00886E10">
        <w:rPr>
          <w:rFonts w:eastAsia="Arial" w:cs="Arial"/>
          <w:kern w:val="0"/>
          <w:sz w:val="13"/>
          <w:szCs w:val="15"/>
        </w:rPr>
        <w:t>c) Los fines del tratamiento a que se destinan los datos personales, así como la base jurídica del tratamiento;</w:t>
      </w:r>
    </w:p>
    <w:p w:rsidR="00FB7D15" w:rsidRPr="00886E10" w:rsidRDefault="00FB7D15" w:rsidP="001D182A">
      <w:pPr>
        <w:widowControl/>
        <w:suppressAutoHyphens w:val="0"/>
        <w:spacing w:after="240" w:line="225" w:lineRule="atLeast"/>
        <w:ind w:left="720"/>
        <w:jc w:val="both"/>
        <w:rPr>
          <w:rFonts w:eastAsia="Arial" w:cs="Arial"/>
          <w:kern w:val="0"/>
          <w:sz w:val="13"/>
          <w:szCs w:val="15"/>
        </w:rPr>
      </w:pPr>
      <w:r w:rsidRPr="00886E10">
        <w:rPr>
          <w:rFonts w:eastAsia="Arial" w:cs="Arial"/>
          <w:kern w:val="0"/>
          <w:sz w:val="13"/>
          <w:szCs w:val="15"/>
        </w:rPr>
        <w:t>d) Las categorías de datos personales de que se trate;</w:t>
      </w:r>
    </w:p>
    <w:p w:rsidR="00FB7D15" w:rsidRPr="00886E10" w:rsidRDefault="00FB7D15" w:rsidP="001D182A">
      <w:pPr>
        <w:widowControl/>
        <w:suppressAutoHyphens w:val="0"/>
        <w:spacing w:after="240" w:line="225" w:lineRule="atLeast"/>
        <w:ind w:left="720"/>
        <w:jc w:val="both"/>
        <w:rPr>
          <w:rFonts w:eastAsia="Arial" w:cs="Arial"/>
          <w:kern w:val="0"/>
          <w:sz w:val="13"/>
          <w:szCs w:val="15"/>
        </w:rPr>
      </w:pPr>
      <w:r w:rsidRPr="00886E10">
        <w:rPr>
          <w:rFonts w:eastAsia="Arial" w:cs="Arial"/>
          <w:kern w:val="0"/>
          <w:sz w:val="13"/>
          <w:szCs w:val="15"/>
        </w:rPr>
        <w:t>(</w:t>
      </w:r>
      <w:r w:rsidRPr="00886E10">
        <w:rPr>
          <w:rFonts w:eastAsia="Arial" w:cs="Arial"/>
          <w:i/>
          <w:iCs/>
          <w:kern w:val="0"/>
          <w:sz w:val="13"/>
          <w:szCs w:val="15"/>
        </w:rPr>
        <w:t>En su caso</w:t>
      </w:r>
      <w:r w:rsidRPr="00886E10">
        <w:rPr>
          <w:rFonts w:eastAsia="Arial" w:cs="Arial"/>
          <w:kern w:val="0"/>
          <w:sz w:val="13"/>
          <w:szCs w:val="15"/>
        </w:rPr>
        <w:t>): e) Los destinatarios o las categorías de destinatarios de los datos personales.</w:t>
      </w:r>
    </w:p>
    <w:p w:rsidR="00FB7D15" w:rsidRPr="00886E10" w:rsidRDefault="00FB7D15" w:rsidP="001D182A">
      <w:pPr>
        <w:widowControl/>
        <w:suppressAutoHyphens w:val="0"/>
        <w:spacing w:after="240" w:line="225" w:lineRule="atLeast"/>
        <w:ind w:left="720"/>
        <w:jc w:val="both"/>
        <w:rPr>
          <w:rFonts w:eastAsia="Arial" w:cs="Arial"/>
          <w:kern w:val="0"/>
          <w:sz w:val="13"/>
          <w:szCs w:val="15"/>
        </w:rPr>
      </w:pPr>
      <w:r w:rsidRPr="00886E10">
        <w:rPr>
          <w:rFonts w:eastAsia="Arial" w:cs="Arial"/>
          <w:kern w:val="0"/>
          <w:sz w:val="13"/>
          <w:szCs w:val="15"/>
        </w:rPr>
        <w:t>(</w:t>
      </w:r>
      <w:r w:rsidRPr="00886E10">
        <w:rPr>
          <w:rFonts w:eastAsia="Arial" w:cs="Arial"/>
          <w:i/>
          <w:iCs/>
          <w:kern w:val="0"/>
          <w:sz w:val="13"/>
          <w:szCs w:val="15"/>
        </w:rPr>
        <w:t>En su caso</w:t>
      </w:r>
      <w:r w:rsidRPr="00886E10">
        <w:rPr>
          <w:rFonts w:eastAsia="Arial" w:cs="Arial"/>
          <w:kern w:val="0"/>
          <w:sz w:val="13"/>
          <w:szCs w:val="15"/>
        </w:rPr>
        <w:t xml:space="preserve">): f) La intención del responsable de transferir datos personales a un destinatario en un tercer país u organización internacional y la existencia o ausencia de una decisión de adecuación de la Comisión, o, en el caso de las transferencias indicadas en los </w:t>
      </w:r>
      <w:hyperlink r:id="rId124" w:history="1">
        <w:r w:rsidRPr="00886E10">
          <w:rPr>
            <w:rFonts w:eastAsia="Arial" w:cs="Arial"/>
            <w:kern w:val="0"/>
            <w:sz w:val="13"/>
            <w:szCs w:val="15"/>
          </w:rPr>
          <w:t>artículos 46</w:t>
        </w:r>
      </w:hyperlink>
      <w:r w:rsidRPr="00886E10">
        <w:rPr>
          <w:rFonts w:eastAsia="Arial" w:cs="Arial"/>
          <w:kern w:val="0"/>
          <w:sz w:val="13"/>
          <w:szCs w:val="15"/>
        </w:rPr>
        <w:t xml:space="preserve"> o </w:t>
      </w:r>
      <w:hyperlink r:id="rId125" w:history="1">
        <w:r w:rsidRPr="00886E10">
          <w:rPr>
            <w:rFonts w:eastAsia="Arial" w:cs="Arial"/>
            <w:kern w:val="0"/>
            <w:sz w:val="13"/>
            <w:szCs w:val="15"/>
          </w:rPr>
          <w:t>47</w:t>
        </w:r>
      </w:hyperlink>
      <w:r w:rsidRPr="00886E10">
        <w:rPr>
          <w:rFonts w:eastAsia="Arial" w:cs="Arial"/>
          <w:kern w:val="0"/>
          <w:sz w:val="13"/>
          <w:szCs w:val="15"/>
        </w:rPr>
        <w:t xml:space="preserve"> o el </w:t>
      </w:r>
      <w:hyperlink r:id="rId126" w:anchor="APA.1#APA.2&amp;producto_inicial=*" w:history="1">
        <w:r w:rsidRPr="00886E10">
          <w:rPr>
            <w:rFonts w:eastAsia="Arial" w:cs="Arial"/>
            <w:kern w:val="0"/>
            <w:sz w:val="13"/>
            <w:szCs w:val="15"/>
          </w:rPr>
          <w:t>párrafo segundo</w:t>
        </w:r>
      </w:hyperlink>
      <w:r w:rsidRPr="00886E10">
        <w:rPr>
          <w:rFonts w:eastAsia="Arial" w:cs="Arial"/>
          <w:kern w:val="0"/>
          <w:sz w:val="13"/>
          <w:szCs w:val="15"/>
        </w:rPr>
        <w:t xml:space="preserve"> del artículo 49.1 RGPD, referencia a las garantías adecuadas o apropiadas y a los medios para obtener una copia de ellas o al hecho de que se hayan prestado.</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B.- Además de la información mencionada en el apartado anterior, relativo a los datos personales que no se hayan obtenido del adjudicatario del </w:t>
      </w:r>
      <w:r w:rsidRPr="008B0E8C">
        <w:rPr>
          <w:rFonts w:eastAsia="Arial" w:cs="Arial"/>
          <w:b/>
          <w:bCs/>
          <w:kern w:val="0"/>
          <w:sz w:val="15"/>
          <w:szCs w:val="15"/>
        </w:rPr>
        <w:t>contrato</w:t>
      </w:r>
      <w:r w:rsidRPr="008B0E8C">
        <w:rPr>
          <w:rFonts w:eastAsia="Arial" w:cs="Arial"/>
          <w:kern w:val="0"/>
          <w:sz w:val="15"/>
          <w:szCs w:val="15"/>
        </w:rPr>
        <w:t xml:space="preserve">, el responsable del tratamiento facilitará al interesado la siguiente información necesaria para garantizar un tratamiento de datos leal y transparente respecto del interesado </w:t>
      </w:r>
      <w:hyperlink r:id="rId127" w:anchor="APA.2&amp;producto_inicial=*" w:history="1">
        <w:r w:rsidRPr="008B0E8C">
          <w:rPr>
            <w:rFonts w:eastAsia="Arial" w:cs="Arial"/>
            <w:kern w:val="0"/>
            <w:sz w:val="15"/>
            <w:szCs w:val="15"/>
          </w:rPr>
          <w:t>(art. 14.2 RGPD):</w:t>
        </w:r>
      </w:hyperlink>
    </w:p>
    <w:p w:rsidR="00FB7D15" w:rsidRPr="00886E10" w:rsidRDefault="00FB7D15" w:rsidP="001D182A">
      <w:pPr>
        <w:widowControl/>
        <w:suppressAutoHyphens w:val="0"/>
        <w:spacing w:after="240" w:line="225" w:lineRule="atLeast"/>
        <w:ind w:left="720"/>
        <w:jc w:val="both"/>
        <w:rPr>
          <w:rFonts w:eastAsia="Arial" w:cs="Arial"/>
          <w:kern w:val="0"/>
          <w:sz w:val="13"/>
          <w:szCs w:val="15"/>
        </w:rPr>
      </w:pPr>
      <w:r w:rsidRPr="00886E10">
        <w:rPr>
          <w:rFonts w:eastAsia="Arial" w:cs="Arial"/>
          <w:kern w:val="0"/>
          <w:sz w:val="13"/>
          <w:szCs w:val="15"/>
        </w:rPr>
        <w:t>a) El plazo durante el cual se conservarán los datos personales o, cuando eso no sea posible, los criterios utilizados para determinar este plazo.</w:t>
      </w:r>
    </w:p>
    <w:p w:rsidR="00FB7D15" w:rsidRPr="00886E10" w:rsidRDefault="00FB7D15" w:rsidP="001D182A">
      <w:pPr>
        <w:widowControl/>
        <w:suppressAutoHyphens w:val="0"/>
        <w:spacing w:after="240" w:line="225" w:lineRule="atLeast"/>
        <w:ind w:left="720"/>
        <w:jc w:val="both"/>
        <w:rPr>
          <w:rFonts w:eastAsia="Arial" w:cs="Arial"/>
          <w:kern w:val="0"/>
          <w:sz w:val="13"/>
          <w:szCs w:val="15"/>
        </w:rPr>
      </w:pPr>
      <w:r w:rsidRPr="00886E10">
        <w:rPr>
          <w:rFonts w:eastAsia="Arial" w:cs="Arial"/>
          <w:kern w:val="0"/>
          <w:sz w:val="13"/>
          <w:szCs w:val="15"/>
        </w:rPr>
        <w:t xml:space="preserve">b) Cuando el tratamiento se base en el </w:t>
      </w:r>
      <w:hyperlink r:id="rId128" w:anchor="APA.1#APA.f&amp;producto_inicial=*" w:history="1">
        <w:r w:rsidRPr="00886E10">
          <w:rPr>
            <w:rFonts w:eastAsia="Arial" w:cs="Arial"/>
            <w:kern w:val="0"/>
            <w:sz w:val="13"/>
            <w:szCs w:val="15"/>
          </w:rPr>
          <w:t>artículo 6.1.f) RGPD,</w:t>
        </w:r>
      </w:hyperlink>
      <w:r w:rsidRPr="00886E10">
        <w:rPr>
          <w:rFonts w:eastAsia="Arial" w:cs="Arial"/>
          <w:kern w:val="0"/>
          <w:sz w:val="13"/>
          <w:szCs w:val="15"/>
        </w:rPr>
        <w:t xml:space="preserve"> los intereses legítimos del responsable del tratamiento o de un tercero.</w:t>
      </w:r>
    </w:p>
    <w:p w:rsidR="00FB7D15" w:rsidRPr="00886E10" w:rsidRDefault="00FB7D15" w:rsidP="001D182A">
      <w:pPr>
        <w:widowControl/>
        <w:suppressAutoHyphens w:val="0"/>
        <w:spacing w:after="240" w:line="225" w:lineRule="atLeast"/>
        <w:ind w:left="720"/>
        <w:jc w:val="both"/>
        <w:rPr>
          <w:rFonts w:eastAsia="Arial" w:cs="Arial"/>
          <w:kern w:val="0"/>
          <w:sz w:val="13"/>
          <w:szCs w:val="15"/>
        </w:rPr>
      </w:pPr>
      <w:r w:rsidRPr="00886E10">
        <w:rPr>
          <w:rFonts w:eastAsia="Arial" w:cs="Arial"/>
          <w:kern w:val="0"/>
          <w:sz w:val="13"/>
          <w:szCs w:val="15"/>
        </w:rPr>
        <w:t>c) La existencia del derecho a solicitar al responsable del tratamiento el acceso a los datos personales relativos al interesado, y su rectificación o supresión, o la limitación de su tratamiento, y a oponerse al tratamiento, así como el derecho a la portabilidad de los datos.</w:t>
      </w:r>
    </w:p>
    <w:p w:rsidR="00FB7D15" w:rsidRPr="00886E10" w:rsidRDefault="00FB7D15" w:rsidP="001D182A">
      <w:pPr>
        <w:widowControl/>
        <w:suppressAutoHyphens w:val="0"/>
        <w:spacing w:after="240" w:line="225" w:lineRule="atLeast"/>
        <w:ind w:left="720"/>
        <w:jc w:val="both"/>
        <w:rPr>
          <w:rFonts w:eastAsia="Arial" w:cs="Arial"/>
          <w:kern w:val="0"/>
          <w:sz w:val="13"/>
          <w:szCs w:val="15"/>
        </w:rPr>
      </w:pPr>
      <w:r w:rsidRPr="00886E10">
        <w:rPr>
          <w:rFonts w:eastAsia="Arial" w:cs="Arial"/>
          <w:kern w:val="0"/>
          <w:sz w:val="13"/>
          <w:szCs w:val="15"/>
        </w:rPr>
        <w:t xml:space="preserve">d) Cuando el tratamiento esté basado en el </w:t>
      </w:r>
      <w:hyperlink r:id="rId129" w:anchor="APA.1#APA.a&amp;producto_inicial=*" w:history="1">
        <w:r w:rsidRPr="00886E10">
          <w:rPr>
            <w:rFonts w:eastAsia="Arial" w:cs="Arial"/>
            <w:kern w:val="0"/>
            <w:sz w:val="13"/>
            <w:szCs w:val="15"/>
          </w:rPr>
          <w:t>artículo 6.1.a),</w:t>
        </w:r>
      </w:hyperlink>
      <w:r w:rsidRPr="00886E10">
        <w:rPr>
          <w:rFonts w:eastAsia="Arial" w:cs="Arial"/>
          <w:kern w:val="0"/>
          <w:sz w:val="13"/>
          <w:szCs w:val="15"/>
        </w:rPr>
        <w:t xml:space="preserve"> o el </w:t>
      </w:r>
      <w:hyperlink r:id="rId130" w:anchor="APA.2#APA.a&amp;producto_inicial=*" w:history="1">
        <w:r w:rsidRPr="00886E10">
          <w:rPr>
            <w:rFonts w:eastAsia="Arial" w:cs="Arial"/>
            <w:kern w:val="0"/>
            <w:sz w:val="13"/>
            <w:szCs w:val="15"/>
          </w:rPr>
          <w:t>artículo 9.2.a) RGPD,</w:t>
        </w:r>
      </w:hyperlink>
      <w:r w:rsidRPr="00886E10">
        <w:rPr>
          <w:rFonts w:eastAsia="Arial" w:cs="Arial"/>
          <w:kern w:val="0"/>
          <w:sz w:val="13"/>
          <w:szCs w:val="15"/>
        </w:rPr>
        <w:t xml:space="preserve"> la existencia del derecho a retirar el consentimiento en cualquier momento, sin que ello afecte a la licitud del tratamiento basada en el consentimiento antes de su retirada.</w:t>
      </w:r>
    </w:p>
    <w:p w:rsidR="00FB7D15" w:rsidRPr="00886E10" w:rsidRDefault="00FB7D15" w:rsidP="001D182A">
      <w:pPr>
        <w:widowControl/>
        <w:suppressAutoHyphens w:val="0"/>
        <w:spacing w:after="240" w:line="225" w:lineRule="atLeast"/>
        <w:ind w:left="720"/>
        <w:jc w:val="both"/>
        <w:rPr>
          <w:rFonts w:eastAsia="Arial" w:cs="Arial"/>
          <w:kern w:val="0"/>
          <w:sz w:val="13"/>
          <w:szCs w:val="15"/>
        </w:rPr>
      </w:pPr>
      <w:r w:rsidRPr="00886E10">
        <w:rPr>
          <w:rFonts w:eastAsia="Arial" w:cs="Arial"/>
          <w:kern w:val="0"/>
          <w:sz w:val="13"/>
          <w:szCs w:val="15"/>
        </w:rPr>
        <w:t>e) El derecho a presentar una reclamación ante una autoridad de control;</w:t>
      </w:r>
    </w:p>
    <w:p w:rsidR="00FB7D15" w:rsidRPr="00886E10" w:rsidRDefault="00FB7D15" w:rsidP="001D182A">
      <w:pPr>
        <w:widowControl/>
        <w:suppressAutoHyphens w:val="0"/>
        <w:spacing w:after="240" w:line="225" w:lineRule="atLeast"/>
        <w:ind w:left="720"/>
        <w:jc w:val="both"/>
        <w:rPr>
          <w:rFonts w:eastAsia="Arial" w:cs="Arial"/>
          <w:kern w:val="0"/>
          <w:sz w:val="13"/>
          <w:szCs w:val="15"/>
        </w:rPr>
      </w:pPr>
      <w:r w:rsidRPr="00886E10">
        <w:rPr>
          <w:rFonts w:eastAsia="Arial" w:cs="Arial"/>
          <w:kern w:val="0"/>
          <w:sz w:val="13"/>
          <w:szCs w:val="15"/>
        </w:rPr>
        <w:t>f) La fuente de la que proceden los datos personales y, en su caso, si proceden de fuentes de acceso público.</w:t>
      </w:r>
    </w:p>
    <w:p w:rsidR="00FB7D15" w:rsidRPr="00886E10" w:rsidRDefault="00FB7D15" w:rsidP="001D182A">
      <w:pPr>
        <w:widowControl/>
        <w:suppressAutoHyphens w:val="0"/>
        <w:spacing w:after="240" w:line="225" w:lineRule="atLeast"/>
        <w:ind w:left="720"/>
        <w:jc w:val="both"/>
        <w:rPr>
          <w:rFonts w:eastAsia="Arial" w:cs="Arial"/>
          <w:kern w:val="0"/>
          <w:sz w:val="13"/>
          <w:szCs w:val="15"/>
        </w:rPr>
      </w:pPr>
      <w:r w:rsidRPr="00886E10">
        <w:rPr>
          <w:rFonts w:eastAsia="Arial" w:cs="Arial"/>
          <w:kern w:val="0"/>
          <w:sz w:val="13"/>
          <w:szCs w:val="15"/>
        </w:rPr>
        <w:t xml:space="preserve">g) La existencia de decisiones automatizadas, incluida la elaboración de perfiles, a que se refiere los </w:t>
      </w:r>
      <w:hyperlink r:id="rId131" w:anchor="APA.1&amp;producto_inicial=*" w:history="1">
        <w:r w:rsidRPr="00886E10">
          <w:rPr>
            <w:rFonts w:eastAsia="Arial" w:cs="Arial"/>
            <w:kern w:val="0"/>
            <w:sz w:val="13"/>
            <w:szCs w:val="15"/>
          </w:rPr>
          <w:t>apartados 1</w:t>
        </w:r>
      </w:hyperlink>
      <w:r w:rsidRPr="00886E10">
        <w:rPr>
          <w:rFonts w:eastAsia="Arial" w:cs="Arial"/>
          <w:kern w:val="0"/>
          <w:sz w:val="13"/>
          <w:szCs w:val="15"/>
        </w:rPr>
        <w:t xml:space="preserve"> y </w:t>
      </w:r>
      <w:hyperlink r:id="rId132" w:anchor="APA.4&amp;producto_inicial=*" w:history="1">
        <w:r w:rsidRPr="00886E10">
          <w:rPr>
            <w:rFonts w:eastAsia="Arial" w:cs="Arial"/>
            <w:kern w:val="0"/>
            <w:sz w:val="13"/>
            <w:szCs w:val="15"/>
          </w:rPr>
          <w:t>4</w:t>
        </w:r>
      </w:hyperlink>
      <w:r w:rsidRPr="00886E10">
        <w:rPr>
          <w:rFonts w:eastAsia="Arial" w:cs="Arial"/>
          <w:kern w:val="0"/>
          <w:sz w:val="13"/>
          <w:szCs w:val="15"/>
        </w:rPr>
        <w:t xml:space="preserve"> del artículo 22 RGPD y, al menos en tales casos, información significativa sobre la lógica aplicada, así como la importancia y las consecuencias previstas de dicho tratamiento para el interesado.</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El responsable del tratamiento facilitará la información indicada en los apartados A) y B) </w:t>
      </w:r>
      <w:hyperlink r:id="rId133" w:anchor="APA.3&amp;producto_inicial=*" w:history="1">
        <w:r w:rsidRPr="008B0E8C">
          <w:rPr>
            <w:rFonts w:eastAsia="Arial" w:cs="Arial"/>
            <w:kern w:val="0"/>
            <w:sz w:val="15"/>
            <w:szCs w:val="15"/>
          </w:rPr>
          <w:t>(art. 14.3 RGPD):</w:t>
        </w:r>
      </w:hyperlink>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a) Dentro de un plazo razonable, una vez obtenidos los datos personales, y a más tardar dentro de un mes, habida cuenta de las circunstancias específicas en las que se traten dichos datos.</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b) Si los datos personales han de utilizarse para comunicación con el interesado, a más tardar en el momento de la primera comunicación a dicho interesado, o si está previsto comunicarlos a otro destinatario, a más tardar en el momento en que los datos personales sean comunicados por primera vez.</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lastRenderedPageBreak/>
        <w:t>Cuando el responsable del tratamiento proyecte el tratamiento ulterior de los datos personales para un fin que no sea aquel para el que se obtuvieron, proporcionará al interesado, antes de dicho tratamiento ulterior, información sobre ese otro fin y cualquier otra información pertinente indicada en el apartado B arriba citado.</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Las disposiciones de los </w:t>
      </w:r>
      <w:hyperlink r:id="rId134" w:anchor="APA.1&amp;producto_inicial=*" w:history="1">
        <w:r w:rsidRPr="008B0E8C">
          <w:rPr>
            <w:rFonts w:eastAsia="Arial" w:cs="Arial"/>
            <w:kern w:val="0"/>
            <w:sz w:val="15"/>
            <w:szCs w:val="15"/>
          </w:rPr>
          <w:t>apartados 1</w:t>
        </w:r>
      </w:hyperlink>
      <w:r w:rsidRPr="008B0E8C">
        <w:rPr>
          <w:rFonts w:eastAsia="Arial" w:cs="Arial"/>
          <w:kern w:val="0"/>
          <w:sz w:val="15"/>
          <w:szCs w:val="15"/>
        </w:rPr>
        <w:t xml:space="preserve"> a </w:t>
      </w:r>
      <w:hyperlink r:id="rId135" w:anchor="APA.4&amp;producto_inicial=*" w:history="1">
        <w:r w:rsidRPr="008B0E8C">
          <w:rPr>
            <w:rFonts w:eastAsia="Arial" w:cs="Arial"/>
            <w:kern w:val="0"/>
            <w:sz w:val="15"/>
            <w:szCs w:val="15"/>
          </w:rPr>
          <w:t>4</w:t>
        </w:r>
      </w:hyperlink>
      <w:r w:rsidRPr="008B0E8C">
        <w:rPr>
          <w:rFonts w:eastAsia="Arial" w:cs="Arial"/>
          <w:kern w:val="0"/>
          <w:sz w:val="15"/>
          <w:szCs w:val="15"/>
        </w:rPr>
        <w:t xml:space="preserve"> del artículo 14 RGPD no serán aplicables cuando y en la medida en que:</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a) El interesado ya disponga de la información.</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 xml:space="preserve">b) La comunicación de dicha información resulte imposible o suponga un esfuerzo desproporcionado, en particular para el tratamiento con fines de archivo en interés público, fines de investigación científica o histórica o fines estadísticos, a reserva de las condiciones y garantías indicadas en el </w:t>
      </w:r>
      <w:hyperlink r:id="rId136" w:anchor="APA.1&amp;producto_inicial=*" w:history="1">
        <w:r w:rsidRPr="008B0E8C">
          <w:rPr>
            <w:rFonts w:eastAsia="Arial" w:cs="Arial"/>
            <w:kern w:val="0"/>
            <w:sz w:val="15"/>
            <w:szCs w:val="15"/>
          </w:rPr>
          <w:t>artículo 89.1 RGPD,</w:t>
        </w:r>
      </w:hyperlink>
      <w:r w:rsidRPr="008B0E8C">
        <w:rPr>
          <w:rFonts w:eastAsia="Arial" w:cs="Arial"/>
          <w:kern w:val="0"/>
          <w:sz w:val="15"/>
          <w:szCs w:val="15"/>
        </w:rPr>
        <w:t xml:space="preserve"> o en la medida en que la obligación mencionada en el </w:t>
      </w:r>
      <w:hyperlink r:id="rId137" w:anchor="APA.1&amp;producto_inicial=*" w:history="1">
        <w:r w:rsidRPr="008B0E8C">
          <w:rPr>
            <w:rFonts w:eastAsia="Arial" w:cs="Arial"/>
            <w:kern w:val="0"/>
            <w:sz w:val="15"/>
            <w:szCs w:val="15"/>
          </w:rPr>
          <w:t>apartado 1</w:t>
        </w:r>
      </w:hyperlink>
      <w:r w:rsidRPr="008B0E8C">
        <w:rPr>
          <w:rFonts w:eastAsia="Arial" w:cs="Arial"/>
          <w:kern w:val="0"/>
          <w:sz w:val="15"/>
          <w:szCs w:val="15"/>
        </w:rPr>
        <w:t xml:space="preserve"> del art. 14 del citado Reglamento pueda imposibilitar u obstaculizar gravemente el logro de los objetivos de tal tratamiento. En tales casos, el responsable adoptará medidas adecuadas para proteger los derechos, libertades e intereses legítimos del interesado, inclusive haciendo pública la información.</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c) La obtención o la comunicación esté expresamente establecida por el Derecho de la Unión o de los Estados miembros que se aplique al responsable del tratamiento y que establezca medidas adecuadas para proteger los intereses legítimos del interesado, o cuando los datos personales deban seguir teniendo carácter confidencial sobre la base de una obligación de secreto profesional regulada por el Derecho de la Unión o de los Estados miembros, incluida una obligación de secreto de naturaleza estatutaria.</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El adjudicatario del presente </w:t>
      </w:r>
      <w:r w:rsidRPr="008B0E8C">
        <w:rPr>
          <w:rFonts w:eastAsia="Arial" w:cs="Arial"/>
          <w:b/>
          <w:bCs/>
          <w:kern w:val="0"/>
          <w:sz w:val="15"/>
          <w:szCs w:val="15"/>
        </w:rPr>
        <w:t>contrato</w:t>
      </w:r>
      <w:r w:rsidRPr="008B0E8C">
        <w:rPr>
          <w:rFonts w:eastAsia="Arial" w:cs="Arial"/>
          <w:kern w:val="0"/>
          <w:sz w:val="15"/>
          <w:szCs w:val="15"/>
        </w:rPr>
        <w:t xml:space="preserve"> podrá ejercer el derecho de acceso a los datos de carácter personal en los términos del </w:t>
      </w:r>
      <w:hyperlink r:id="rId138" w:history="1">
        <w:r w:rsidRPr="008B0E8C">
          <w:rPr>
            <w:rFonts w:eastAsia="Arial" w:cs="Arial"/>
            <w:kern w:val="0"/>
            <w:sz w:val="15"/>
            <w:szCs w:val="15"/>
          </w:rPr>
          <w:t>artículo 15 RGPD</w:t>
        </w:r>
      </w:hyperlink>
      <w:r w:rsidRPr="008B0E8C">
        <w:rPr>
          <w:rFonts w:eastAsia="Arial" w:cs="Arial"/>
          <w:kern w:val="0"/>
          <w:sz w:val="15"/>
          <w:szCs w:val="15"/>
        </w:rPr>
        <w:t xml:space="preserve"> así como ejercer el derecho de rectificación en los términos del </w:t>
      </w:r>
      <w:hyperlink r:id="rId139" w:history="1">
        <w:r w:rsidRPr="008B0E8C">
          <w:rPr>
            <w:rFonts w:eastAsia="Arial" w:cs="Arial"/>
            <w:kern w:val="0"/>
            <w:sz w:val="15"/>
            <w:szCs w:val="15"/>
          </w:rPr>
          <w:t>artículo 16 RGPD,</w:t>
        </w:r>
      </w:hyperlink>
      <w:r w:rsidRPr="008B0E8C">
        <w:rPr>
          <w:rFonts w:eastAsia="Arial" w:cs="Arial"/>
          <w:kern w:val="0"/>
          <w:sz w:val="15"/>
          <w:szCs w:val="15"/>
        </w:rPr>
        <w:t xml:space="preserve"> y el derecho al olvido según las previsiones del </w:t>
      </w:r>
      <w:hyperlink r:id="rId140" w:history="1">
        <w:r w:rsidRPr="008B0E8C">
          <w:rPr>
            <w:rFonts w:eastAsia="Arial" w:cs="Arial"/>
            <w:kern w:val="0"/>
            <w:sz w:val="15"/>
            <w:szCs w:val="15"/>
          </w:rPr>
          <w:t>artículo 17 RGPD.</w:t>
        </w:r>
      </w:hyperlink>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El adjudicatario del presente </w:t>
      </w:r>
      <w:r w:rsidR="001D182A" w:rsidRPr="008B0E8C">
        <w:rPr>
          <w:rFonts w:eastAsia="Arial" w:cs="Arial"/>
          <w:b/>
          <w:bCs/>
          <w:kern w:val="0"/>
          <w:sz w:val="15"/>
          <w:szCs w:val="15"/>
        </w:rPr>
        <w:t>contrato</w:t>
      </w:r>
      <w:r w:rsidR="001D182A" w:rsidRPr="008B0E8C">
        <w:rPr>
          <w:rFonts w:eastAsia="Arial" w:cs="Arial"/>
          <w:kern w:val="0"/>
          <w:sz w:val="15"/>
          <w:szCs w:val="15"/>
        </w:rPr>
        <w:t>,</w:t>
      </w:r>
      <w:r w:rsidRPr="008B0E8C">
        <w:rPr>
          <w:rFonts w:eastAsia="Arial" w:cs="Arial"/>
          <w:kern w:val="0"/>
          <w:sz w:val="15"/>
          <w:szCs w:val="15"/>
        </w:rPr>
        <w:t xml:space="preserve"> además, tendrá derecho a obtener del responsable del tratamiento la limitación del tratamiento de los datos cuando se cumpla alguna de las condiciones siguientes </w:t>
      </w:r>
      <w:hyperlink r:id="rId141" w:history="1">
        <w:r w:rsidRPr="008B0E8C">
          <w:rPr>
            <w:rFonts w:eastAsia="Arial" w:cs="Arial"/>
            <w:kern w:val="0"/>
            <w:sz w:val="15"/>
            <w:szCs w:val="15"/>
          </w:rPr>
          <w:t>(art. 18 RGPD):</w:t>
        </w:r>
      </w:hyperlink>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a) El interesado impugne la exactitud de los datos personales, durante un plazo que permita al responsable verificar la exactitud de los mismos.</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b) El tratamiento sea ilícito y el interesado se oponga a la supresión de los datos personales y solicite en su lugar la limitación de su uso.</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c) El responsable ya no necesite los datos personales para los fines del tratamiento, pero el interesado los necesite para la formulación, el ejercicio o la defensa de reclamaciones.</w:t>
      </w:r>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 xml:space="preserve">d) El interesado se haya opuesto al tratamiento en virtud del </w:t>
      </w:r>
      <w:hyperlink r:id="rId142" w:anchor="APA.1&amp;producto_inicial=*" w:history="1">
        <w:r w:rsidRPr="008B0E8C">
          <w:rPr>
            <w:rFonts w:eastAsia="Arial" w:cs="Arial"/>
            <w:kern w:val="0"/>
            <w:sz w:val="15"/>
            <w:szCs w:val="15"/>
          </w:rPr>
          <w:t>artículo 21.1 RGPD</w:t>
        </w:r>
      </w:hyperlink>
      <w:r w:rsidRPr="008B0E8C">
        <w:rPr>
          <w:rFonts w:eastAsia="Arial" w:cs="Arial"/>
          <w:kern w:val="0"/>
          <w:sz w:val="15"/>
          <w:szCs w:val="15"/>
        </w:rPr>
        <w:t xml:space="preserve"> mientras se verifica si los motivos legítimos del responsable prevalecen sobre los del interesado.</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Asimismo, cuando el tratamiento de datos personales se haya limitado en virtud de lo arriba expuesto en relación a la limitación del tratamiento, dichos datos sólo podrán ser objeto de tratamiento, con excepción de su conservación, con el consentimiento del interesado o para la formulación, el ejercicio o la defensa de reclamaciones, o con miras a la protección de los derechos de otra persona física o jurídica o por razones de interés público importante de la Unión o de un determinado Estado miembro.</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Si el adjudicatario del presente </w:t>
      </w:r>
      <w:r w:rsidRPr="008B0E8C">
        <w:rPr>
          <w:rFonts w:eastAsia="Arial" w:cs="Arial"/>
          <w:b/>
          <w:bCs/>
          <w:kern w:val="0"/>
          <w:sz w:val="15"/>
          <w:szCs w:val="15"/>
        </w:rPr>
        <w:t>contrato</w:t>
      </w:r>
      <w:r w:rsidRPr="008B0E8C">
        <w:rPr>
          <w:rFonts w:eastAsia="Arial" w:cs="Arial"/>
          <w:kern w:val="0"/>
          <w:sz w:val="15"/>
          <w:szCs w:val="15"/>
        </w:rPr>
        <w:t xml:space="preserve"> ha obtenido la limitación del tratamiento con arreglo a lo arriba expuesto será informado por el responsable antes del levantamiento de dicha limitación.</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El responsable del tratamiento comunicará cualquier rectificación o supresión de datos personales o limitación del tratamiento efectuada con arreglo a los </w:t>
      </w:r>
      <w:hyperlink r:id="rId143" w:anchor="APA.1&amp;producto_inicial=*" w:history="1">
        <w:r w:rsidRPr="008B0E8C">
          <w:rPr>
            <w:rFonts w:eastAsia="Arial" w:cs="Arial"/>
            <w:kern w:val="0"/>
            <w:sz w:val="15"/>
            <w:szCs w:val="15"/>
          </w:rPr>
          <w:t>artículos 16.1,</w:t>
        </w:r>
      </w:hyperlink>
      <w:r w:rsidRPr="008B0E8C">
        <w:rPr>
          <w:rFonts w:eastAsia="Arial" w:cs="Arial"/>
          <w:kern w:val="0"/>
          <w:sz w:val="15"/>
          <w:szCs w:val="15"/>
        </w:rPr>
        <w:t xml:space="preserve"> </w:t>
      </w:r>
      <w:hyperlink r:id="rId144" w:anchor="APA.1&amp;producto_inicial=*" w:history="1">
        <w:r w:rsidRPr="008B0E8C">
          <w:rPr>
            <w:rFonts w:eastAsia="Arial" w:cs="Arial"/>
            <w:kern w:val="0"/>
            <w:sz w:val="15"/>
            <w:szCs w:val="15"/>
          </w:rPr>
          <w:t>17.1</w:t>
        </w:r>
      </w:hyperlink>
      <w:r w:rsidRPr="008B0E8C">
        <w:rPr>
          <w:rFonts w:eastAsia="Arial" w:cs="Arial"/>
          <w:kern w:val="0"/>
          <w:sz w:val="15"/>
          <w:szCs w:val="15"/>
        </w:rPr>
        <w:t xml:space="preserve"> y </w:t>
      </w:r>
      <w:hyperlink r:id="rId145" w:anchor="APA.1&amp;producto_inicial=*" w:history="1">
        <w:r w:rsidRPr="008B0E8C">
          <w:rPr>
            <w:rFonts w:eastAsia="Arial" w:cs="Arial"/>
            <w:kern w:val="0"/>
            <w:sz w:val="15"/>
            <w:szCs w:val="15"/>
          </w:rPr>
          <w:t>18.1 RGPD</w:t>
        </w:r>
      </w:hyperlink>
      <w:r w:rsidRPr="008B0E8C">
        <w:rPr>
          <w:rFonts w:eastAsia="Arial" w:cs="Arial"/>
          <w:kern w:val="0"/>
          <w:sz w:val="15"/>
          <w:szCs w:val="15"/>
        </w:rPr>
        <w:t xml:space="preserve"> a cada uno de los destinatarios a los que se hayan comunicado los datos personales, salvo que sea imposible o exija un esfuerzo desproporcionado. El responsable informará al interesado acerca de dichos destinatarios, si éste así lo solicita </w:t>
      </w:r>
      <w:hyperlink r:id="rId146" w:history="1">
        <w:r w:rsidRPr="008B0E8C">
          <w:rPr>
            <w:rFonts w:eastAsia="Arial" w:cs="Arial"/>
            <w:kern w:val="0"/>
            <w:sz w:val="15"/>
            <w:szCs w:val="15"/>
          </w:rPr>
          <w:t>(art. 19 RGPD).</w:t>
        </w:r>
      </w:hyperlink>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El adjudicatario podrá ejercer el derecho de portabilidad de los datos de forma que tendrá derecho a recibir los datos personales que le incumban, que haya facilitado a un responsable del tratamiento, en un formato estructurado, de uso común y lectura mecánica, y a transmitirlos a otro responsable del tratamiento sin que lo impida el responsable al que se los hubiera facilitado, cuando </w:t>
      </w:r>
      <w:hyperlink r:id="rId147" w:history="1">
        <w:r w:rsidRPr="008B0E8C">
          <w:rPr>
            <w:rFonts w:eastAsia="Arial" w:cs="Arial"/>
            <w:kern w:val="0"/>
            <w:sz w:val="15"/>
            <w:szCs w:val="15"/>
          </w:rPr>
          <w:t>(art. 20 RGPD):</w:t>
        </w:r>
      </w:hyperlink>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lastRenderedPageBreak/>
        <w:t xml:space="preserve">a) El tratamiento esté basado en el consentimiento con arreglo al </w:t>
      </w:r>
      <w:hyperlink r:id="rId148" w:anchor="APA.1#APA.a&amp;producto_inicial=*" w:history="1">
        <w:r w:rsidRPr="008B0E8C">
          <w:rPr>
            <w:rFonts w:eastAsia="Arial" w:cs="Arial"/>
            <w:kern w:val="0"/>
            <w:sz w:val="15"/>
            <w:szCs w:val="15"/>
          </w:rPr>
          <w:t>artículo 6.1.a),</w:t>
        </w:r>
      </w:hyperlink>
      <w:r w:rsidRPr="008B0E8C">
        <w:rPr>
          <w:rFonts w:eastAsia="Arial" w:cs="Arial"/>
          <w:kern w:val="0"/>
          <w:sz w:val="15"/>
          <w:szCs w:val="15"/>
        </w:rPr>
        <w:t xml:space="preserve"> o el </w:t>
      </w:r>
      <w:hyperlink r:id="rId149" w:anchor="APA.2#APA.a&amp;producto_inicial=*" w:history="1">
        <w:r w:rsidRPr="008B0E8C">
          <w:rPr>
            <w:rFonts w:eastAsia="Arial" w:cs="Arial"/>
            <w:kern w:val="0"/>
            <w:sz w:val="15"/>
            <w:szCs w:val="15"/>
          </w:rPr>
          <w:t>artículo 9.2.a) RGPD</w:t>
        </w:r>
      </w:hyperlink>
      <w:r w:rsidRPr="008B0E8C">
        <w:rPr>
          <w:rFonts w:eastAsia="Arial" w:cs="Arial"/>
          <w:kern w:val="0"/>
          <w:sz w:val="15"/>
          <w:szCs w:val="15"/>
        </w:rPr>
        <w:t xml:space="preserve"> o en un </w:t>
      </w:r>
      <w:r w:rsidRPr="008B0E8C">
        <w:rPr>
          <w:rFonts w:eastAsia="Arial" w:cs="Arial"/>
          <w:b/>
          <w:bCs/>
          <w:kern w:val="0"/>
          <w:sz w:val="15"/>
          <w:szCs w:val="15"/>
        </w:rPr>
        <w:t>contrato</w:t>
      </w:r>
      <w:r w:rsidRPr="008B0E8C">
        <w:rPr>
          <w:rFonts w:eastAsia="Arial" w:cs="Arial"/>
          <w:kern w:val="0"/>
          <w:sz w:val="15"/>
          <w:szCs w:val="15"/>
        </w:rPr>
        <w:t xml:space="preserve"> con arreglo al </w:t>
      </w:r>
      <w:hyperlink r:id="rId150" w:anchor="APA.1#APA.b&amp;producto_inicial=*" w:history="1">
        <w:r w:rsidRPr="008B0E8C">
          <w:rPr>
            <w:rFonts w:eastAsia="Arial" w:cs="Arial"/>
            <w:kern w:val="0"/>
            <w:sz w:val="15"/>
            <w:szCs w:val="15"/>
          </w:rPr>
          <w:t>artículo 6.1. b) RGPD.</w:t>
        </w:r>
      </w:hyperlink>
    </w:p>
    <w:p w:rsidR="00FB7D15" w:rsidRPr="008B0E8C" w:rsidRDefault="00FB7D15" w:rsidP="001D182A">
      <w:pPr>
        <w:widowControl/>
        <w:suppressAutoHyphens w:val="0"/>
        <w:spacing w:after="240" w:line="225" w:lineRule="atLeast"/>
        <w:ind w:left="720"/>
        <w:jc w:val="both"/>
        <w:rPr>
          <w:rFonts w:eastAsia="Arial" w:cs="Arial"/>
          <w:kern w:val="0"/>
          <w:sz w:val="15"/>
          <w:szCs w:val="15"/>
        </w:rPr>
      </w:pPr>
      <w:r w:rsidRPr="008B0E8C">
        <w:rPr>
          <w:rFonts w:eastAsia="Arial" w:cs="Arial"/>
          <w:kern w:val="0"/>
          <w:sz w:val="15"/>
          <w:szCs w:val="15"/>
        </w:rPr>
        <w:t>b) El tratamiento se efectúe por medios automatizados.</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Al ejercer su derecho a la portabilidad de los datos de acuerdo con lo expuesto, el interesado tendrá derecho a que los datos personales se transmitan directamente de responsable a responsable cuando sea técnicamente posible.</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El ejercicio del derecho de portabilidad de datos se entenderá sin perjuicio del </w:t>
      </w:r>
      <w:hyperlink r:id="rId151" w:history="1">
        <w:r w:rsidRPr="008B0E8C">
          <w:rPr>
            <w:rFonts w:eastAsia="Arial" w:cs="Arial"/>
            <w:kern w:val="0"/>
            <w:sz w:val="15"/>
            <w:szCs w:val="15"/>
          </w:rPr>
          <w:t>artículo 17 RGPD.</w:t>
        </w:r>
      </w:hyperlink>
      <w:r w:rsidRPr="008B0E8C">
        <w:rPr>
          <w:rFonts w:eastAsia="Arial" w:cs="Arial"/>
          <w:kern w:val="0"/>
          <w:sz w:val="15"/>
          <w:szCs w:val="15"/>
        </w:rPr>
        <w:t xml:space="preserve"> Tal derecho no se aplicará al tratamiento que sea necesario para el cumplimiento de una misión realizada en interés público o en el ejercicio de poderes públicos conferidos al responsable del tratamiento.</w:t>
      </w:r>
    </w:p>
    <w:p w:rsidR="00886E10"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El derecho de portabilidad de datos no afectará negativamente a los derechos y libertades de otros.</w:t>
      </w:r>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El adjudicatario tendrá derecho a oponerse en cualquier momento, por motivos relacionados con su situación particular, a que datos personales que le conciernan sean objeto de un tratamiento basado en lo dispuesto en las </w:t>
      </w:r>
      <w:hyperlink r:id="rId152" w:anchor="APA.1#APA.e&amp;producto_inicial=*" w:history="1">
        <w:r w:rsidRPr="008B0E8C">
          <w:rPr>
            <w:rFonts w:eastAsia="Arial" w:cs="Arial"/>
            <w:kern w:val="0"/>
            <w:sz w:val="15"/>
            <w:szCs w:val="15"/>
          </w:rPr>
          <w:t>letras e)</w:t>
        </w:r>
      </w:hyperlink>
      <w:r w:rsidRPr="008B0E8C">
        <w:rPr>
          <w:rFonts w:eastAsia="Arial" w:cs="Arial"/>
          <w:kern w:val="0"/>
          <w:sz w:val="15"/>
          <w:szCs w:val="15"/>
        </w:rPr>
        <w:t xml:space="preserve"> o </w:t>
      </w:r>
      <w:hyperlink r:id="rId153" w:anchor="APA.1#APA.f&amp;producto_inicial=*" w:history="1">
        <w:r w:rsidRPr="008B0E8C">
          <w:rPr>
            <w:rFonts w:eastAsia="Arial" w:cs="Arial"/>
            <w:kern w:val="0"/>
            <w:sz w:val="15"/>
            <w:szCs w:val="15"/>
          </w:rPr>
          <w:t>f)</w:t>
        </w:r>
      </w:hyperlink>
      <w:r w:rsidRPr="008B0E8C">
        <w:rPr>
          <w:rFonts w:eastAsia="Arial" w:cs="Arial"/>
          <w:kern w:val="0"/>
          <w:sz w:val="15"/>
          <w:szCs w:val="15"/>
        </w:rPr>
        <w:t xml:space="preserve"> del apartado 1 del artículo 6 RGPD, incluida la elaboración de perfiles sobre la base de dichas disposiciones. El responsable del tratamiento dejará de tratar los datos personales, salvo que acredite motivos legítimos imperiosos para el tratamiento que prevalezcan sobre los intereses, los derechos y las libertades del interesado, o para la formulación, el ejercicio o la defensa de reclamaciones </w:t>
      </w:r>
      <w:hyperlink r:id="rId154" w:anchor="APA.1&amp;producto_inicial=*" w:history="1">
        <w:r w:rsidRPr="008B0E8C">
          <w:rPr>
            <w:rFonts w:eastAsia="Arial" w:cs="Arial"/>
            <w:kern w:val="0"/>
            <w:sz w:val="15"/>
            <w:szCs w:val="15"/>
          </w:rPr>
          <w:t>(art. 21.1 RGPD).</w:t>
        </w:r>
      </w:hyperlink>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En relación al tratamiento de los datos, el responsable del tratamiento aplicará, tanto en el momento de determinar los medios de tratamiento como en el momento del propio tratamiento, medidas técnicas y organizativas apropiadas, como la seudonimización, concebidas para aplicar de forma efectiva los principios de protección de datos, como la minimización de datos, e integrar las garantías necesarias en el tratamiento, y valorarán si procede la realización de la evaluación de impacto en la protección de datos y la consulta previa a que se refiere la </w:t>
      </w:r>
      <w:hyperlink r:id="rId155" w:anchor="APA.3&amp;producto_inicial=*" w:history="1">
        <w:r w:rsidRPr="008B0E8C">
          <w:rPr>
            <w:rFonts w:eastAsia="Arial" w:cs="Arial"/>
            <w:kern w:val="0"/>
            <w:sz w:val="15"/>
            <w:szCs w:val="15"/>
          </w:rPr>
          <w:t>Sección 3</w:t>
        </w:r>
      </w:hyperlink>
      <w:r w:rsidRPr="008B0E8C">
        <w:rPr>
          <w:rFonts w:eastAsia="Arial" w:cs="Arial"/>
          <w:kern w:val="0"/>
          <w:sz w:val="15"/>
          <w:szCs w:val="15"/>
        </w:rPr>
        <w:t xml:space="preserve"> del Capítulo IV RGPD, a fin de cumplir los requisitos del mismo y proteger los derechos de los interesados </w:t>
      </w:r>
      <w:hyperlink r:id="rId156" w:anchor="APA.1&amp;producto_inicial=*" w:history="1">
        <w:r w:rsidRPr="008B0E8C">
          <w:rPr>
            <w:rFonts w:eastAsia="Arial" w:cs="Arial"/>
            <w:kern w:val="0"/>
            <w:sz w:val="15"/>
            <w:szCs w:val="15"/>
          </w:rPr>
          <w:t>(art. 25.1 RGPD</w:t>
        </w:r>
      </w:hyperlink>
      <w:r w:rsidRPr="008B0E8C">
        <w:rPr>
          <w:rFonts w:eastAsia="Arial" w:cs="Arial"/>
          <w:kern w:val="0"/>
          <w:sz w:val="15"/>
          <w:szCs w:val="15"/>
        </w:rPr>
        <w:t xml:space="preserve"> en relación con el </w:t>
      </w:r>
      <w:hyperlink r:id="rId157" w:history="1">
        <w:r w:rsidRPr="008B0E8C">
          <w:rPr>
            <w:rFonts w:eastAsia="Arial" w:cs="Arial"/>
            <w:kern w:val="0"/>
            <w:sz w:val="15"/>
            <w:szCs w:val="15"/>
          </w:rPr>
          <w:t>art. 28 LOPD/18).</w:t>
        </w:r>
      </w:hyperlink>
    </w:p>
    <w:p w:rsidR="00FB7D15" w:rsidRPr="008B0E8C" w:rsidRDefault="00FB7D15" w:rsidP="001D182A">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El responsable del tratamiento aplicará las medidas técnicas y organizativas apropiadas con miras a garantizar que, por defecto, solo sean objeto de tratamiento los datos personales que sean necesarios para cada uno de los fines específicos del tratamiento. Esta obligación se aplicará a la cantidad de datos personales recogidos, a la extensión de su tratamiento, a su plazo de conservación y a su accesibilidad. Tales medidas garantizarán en particular que, por defecto, los datos personales no sean accesibles, sin la intervención de la persona, a un número indeterminado de personas físicas </w:t>
      </w:r>
      <w:hyperlink r:id="rId158" w:anchor="APA.2&amp;producto_inicial=*" w:history="1">
        <w:r w:rsidRPr="008B0E8C">
          <w:rPr>
            <w:rFonts w:eastAsia="Arial" w:cs="Arial"/>
            <w:kern w:val="0"/>
            <w:sz w:val="15"/>
            <w:szCs w:val="15"/>
          </w:rPr>
          <w:t>(art. 25.2 RGPD).</w:t>
        </w:r>
      </w:hyperlink>
    </w:p>
    <w:p w:rsidR="00886E10" w:rsidRDefault="00FB7D15" w:rsidP="00886E10">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A tal efecto, podrá utilizarse un mecanismo de certificación aprobado con arreglo al </w:t>
      </w:r>
      <w:hyperlink r:id="rId159" w:history="1">
        <w:r w:rsidRPr="008B0E8C">
          <w:rPr>
            <w:rFonts w:eastAsia="Arial" w:cs="Arial"/>
            <w:kern w:val="0"/>
            <w:sz w:val="15"/>
            <w:szCs w:val="15"/>
          </w:rPr>
          <w:t>artículo 42 RGPD</w:t>
        </w:r>
      </w:hyperlink>
      <w:r w:rsidRPr="008B0E8C">
        <w:rPr>
          <w:rFonts w:eastAsia="Arial" w:cs="Arial"/>
          <w:kern w:val="0"/>
          <w:sz w:val="15"/>
          <w:szCs w:val="15"/>
        </w:rPr>
        <w:t xml:space="preserve"> como elemento que acredite el cumplimiento de las obligaciones establecidas en los </w:t>
      </w:r>
      <w:hyperlink r:id="rId160" w:anchor="APA.1&amp;producto_inicial=*" w:history="1">
        <w:r w:rsidRPr="008B0E8C">
          <w:rPr>
            <w:rFonts w:eastAsia="Arial" w:cs="Arial"/>
            <w:kern w:val="0"/>
            <w:sz w:val="15"/>
            <w:szCs w:val="15"/>
          </w:rPr>
          <w:t>apartados 1</w:t>
        </w:r>
      </w:hyperlink>
      <w:r w:rsidRPr="008B0E8C">
        <w:rPr>
          <w:rFonts w:eastAsia="Arial" w:cs="Arial"/>
          <w:kern w:val="0"/>
          <w:sz w:val="15"/>
          <w:szCs w:val="15"/>
        </w:rPr>
        <w:t xml:space="preserve"> y </w:t>
      </w:r>
      <w:hyperlink r:id="rId161" w:anchor="APA.2&amp;producto_inicial=*" w:history="1">
        <w:r w:rsidRPr="008B0E8C">
          <w:rPr>
            <w:rFonts w:eastAsia="Arial" w:cs="Arial"/>
            <w:kern w:val="0"/>
            <w:sz w:val="15"/>
            <w:szCs w:val="15"/>
          </w:rPr>
          <w:t>2</w:t>
        </w:r>
      </w:hyperlink>
      <w:r w:rsidRPr="008B0E8C">
        <w:rPr>
          <w:rFonts w:eastAsia="Arial" w:cs="Arial"/>
          <w:kern w:val="0"/>
          <w:sz w:val="15"/>
          <w:szCs w:val="15"/>
        </w:rPr>
        <w:t xml:space="preserve"> del artículo 25 RGPD.</w:t>
      </w:r>
    </w:p>
    <w:p w:rsidR="00FB7D15" w:rsidRPr="008B0E8C" w:rsidRDefault="00FB7D15" w:rsidP="00886E10">
      <w:pPr>
        <w:widowControl/>
        <w:pBdr>
          <w:left w:val="none" w:sz="0" w:space="12" w:color="auto"/>
          <w:right w:val="none" w:sz="0" w:space="12" w:color="auto"/>
        </w:pBdr>
        <w:suppressAutoHyphens w:val="0"/>
        <w:spacing w:after="240" w:line="225" w:lineRule="atLeast"/>
        <w:ind w:left="240" w:right="240"/>
        <w:jc w:val="both"/>
        <w:rPr>
          <w:rFonts w:eastAsia="Arial" w:cs="Arial"/>
          <w:color w:val="333333"/>
          <w:kern w:val="0"/>
          <w:sz w:val="15"/>
          <w:szCs w:val="15"/>
        </w:rPr>
      </w:pPr>
      <w:r w:rsidRPr="008B0E8C">
        <w:rPr>
          <w:rFonts w:eastAsia="Arial" w:cs="Arial"/>
          <w:color w:val="333333"/>
          <w:kern w:val="0"/>
          <w:sz w:val="15"/>
          <w:szCs w:val="15"/>
        </w:rPr>
        <w:t xml:space="preserve">En todo caso, el Ayuntamiento de </w:t>
      </w:r>
      <w:r w:rsidR="001D182A" w:rsidRPr="008B0E8C">
        <w:rPr>
          <w:rFonts w:eastAsia="Arial" w:cs="Arial"/>
          <w:color w:val="333333"/>
          <w:kern w:val="0"/>
          <w:sz w:val="15"/>
          <w:szCs w:val="15"/>
        </w:rPr>
        <w:t xml:space="preserve">Medio Cudeyo </w:t>
      </w:r>
      <w:r w:rsidRPr="008B0E8C">
        <w:rPr>
          <w:rFonts w:eastAsia="Arial" w:cs="Arial"/>
          <w:color w:val="333333"/>
          <w:kern w:val="0"/>
          <w:sz w:val="15"/>
          <w:szCs w:val="15"/>
        </w:rPr>
        <w:t>velará por que el adjudicatario pueda ejercer de forma correcta los derechos previstos en los artículos 12 a 18 LOPD/18.</w:t>
      </w:r>
    </w:p>
    <w:p w:rsidR="00FB7D15" w:rsidRPr="00E12E65"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E12E65">
        <w:rPr>
          <w:rFonts w:eastAsia="Arial" w:cs="Arial"/>
          <w:b/>
          <w:bCs/>
          <w:kern w:val="0"/>
          <w:sz w:val="16"/>
          <w:szCs w:val="15"/>
        </w:rPr>
        <w:t>CLÁUSULA 34ª.- Cláusula de Confidencialidad</w:t>
      </w:r>
    </w:p>
    <w:p w:rsidR="00FB7D15" w:rsidRPr="008B0E8C" w:rsidRDefault="00FB7D15" w:rsidP="00072838">
      <w:pPr>
        <w:widowControl/>
        <w:pBdr>
          <w:left w:val="none" w:sz="0" w:space="12" w:color="auto"/>
          <w:right w:val="none" w:sz="0" w:space="12" w:color="auto"/>
        </w:pBdr>
        <w:suppressAutoHyphens w:val="0"/>
        <w:spacing w:after="240" w:line="225" w:lineRule="atLeast"/>
        <w:ind w:left="240" w:right="240"/>
        <w:jc w:val="both"/>
        <w:rPr>
          <w:rFonts w:eastAsia="Arial" w:cs="Arial"/>
          <w:kern w:val="0"/>
          <w:sz w:val="15"/>
          <w:szCs w:val="15"/>
        </w:rPr>
      </w:pPr>
      <w:r w:rsidRPr="008B0E8C">
        <w:rPr>
          <w:rFonts w:eastAsia="Arial" w:cs="Arial"/>
          <w:kern w:val="0"/>
          <w:sz w:val="15"/>
          <w:szCs w:val="15"/>
        </w:rPr>
        <w:t xml:space="preserve">El adjudicatario y toda persona física o jurídica de él dependiente que, por razón del presente </w:t>
      </w:r>
      <w:r w:rsidRPr="008B0E8C">
        <w:rPr>
          <w:rFonts w:eastAsia="Arial" w:cs="Arial"/>
          <w:b/>
          <w:bCs/>
          <w:kern w:val="0"/>
          <w:sz w:val="15"/>
          <w:szCs w:val="15"/>
        </w:rPr>
        <w:t>contrato</w:t>
      </w:r>
      <w:r w:rsidRPr="008B0E8C">
        <w:rPr>
          <w:rFonts w:eastAsia="Arial" w:cs="Arial"/>
          <w:kern w:val="0"/>
          <w:sz w:val="15"/>
          <w:szCs w:val="15"/>
        </w:rPr>
        <w:t>, se encuentre bajo la autoridad del responsable de tratamiento o del encargado y acceda o pueda acceder a datos personales responsabilidad de esta Administración, sólo podrá tratar dichos datos siguiendo las instrucciones del responsable de tratamiento de este Ayuntamiento, salvo que esté obligado al tratamiento de los citados datos en virtud del Derecho de la Unión Europea o de los Estados miembros.</w:t>
      </w:r>
    </w:p>
    <w:p w:rsidR="00FB7D15" w:rsidRPr="00E12E65" w:rsidRDefault="00FB7D15" w:rsidP="00FB7D15">
      <w:pPr>
        <w:widowControl/>
        <w:pBdr>
          <w:left w:val="none" w:sz="0" w:space="12" w:color="auto"/>
          <w:right w:val="none" w:sz="0" w:space="12" w:color="auto"/>
        </w:pBdr>
        <w:suppressAutoHyphens w:val="0"/>
        <w:spacing w:after="240" w:line="225" w:lineRule="atLeast"/>
        <w:ind w:left="240" w:right="240"/>
        <w:rPr>
          <w:rFonts w:eastAsia="Arial" w:cs="Arial"/>
          <w:kern w:val="0"/>
          <w:sz w:val="16"/>
          <w:szCs w:val="15"/>
        </w:rPr>
      </w:pPr>
      <w:r w:rsidRPr="00E12E65">
        <w:rPr>
          <w:rFonts w:eastAsia="Arial" w:cs="Arial"/>
          <w:b/>
          <w:bCs/>
          <w:kern w:val="0"/>
          <w:sz w:val="16"/>
          <w:szCs w:val="15"/>
        </w:rPr>
        <w:t>ANEXO I. MODELO DE DECLARACIÓN RESPONSABLE</w:t>
      </w:r>
      <w:r w:rsidR="00201580" w:rsidRPr="00E12E65">
        <w:rPr>
          <w:rFonts w:eastAsia="Arial" w:cs="Arial"/>
          <w:b/>
          <w:bCs/>
          <w:kern w:val="0"/>
          <w:sz w:val="16"/>
          <w:szCs w:val="15"/>
        </w:rPr>
        <w:t xml:space="preserve"> / OFERTA ECONÓMICA.</w:t>
      </w:r>
    </w:p>
    <w:p w:rsidR="00FB7D15" w:rsidRPr="008B0E8C" w:rsidRDefault="00072838" w:rsidP="00FB7D15">
      <w:pPr>
        <w:widowControl/>
        <w:pBdr>
          <w:left w:val="none" w:sz="0" w:space="12" w:color="auto"/>
          <w:right w:val="none" w:sz="0" w:space="12" w:color="auto"/>
        </w:pBdr>
        <w:suppressAutoHyphens w:val="0"/>
        <w:spacing w:after="240" w:line="225" w:lineRule="atLeast"/>
        <w:ind w:left="240" w:right="240"/>
        <w:rPr>
          <w:rFonts w:eastAsia="Arial" w:cs="Arial"/>
          <w:color w:val="333333"/>
          <w:kern w:val="0"/>
          <w:sz w:val="15"/>
          <w:szCs w:val="15"/>
        </w:rPr>
      </w:pPr>
      <w:r w:rsidRPr="008B0E8C">
        <w:rPr>
          <w:rFonts w:eastAsia="Arial" w:cs="Arial"/>
          <w:color w:val="333333"/>
          <w:kern w:val="0"/>
          <w:sz w:val="15"/>
          <w:szCs w:val="15"/>
        </w:rPr>
        <w:t>E</w:t>
      </w:r>
      <w:r w:rsidR="00FB7D15" w:rsidRPr="008B0E8C">
        <w:rPr>
          <w:rFonts w:eastAsia="Arial" w:cs="Arial"/>
          <w:i/>
          <w:iCs/>
          <w:color w:val="333333"/>
          <w:kern w:val="0"/>
          <w:sz w:val="15"/>
          <w:szCs w:val="15"/>
        </w:rPr>
        <w:t xml:space="preserve">stablece el formulario normalizado del documento europeo único de </w:t>
      </w:r>
      <w:r w:rsidR="00FB7D15" w:rsidRPr="008B0E8C">
        <w:rPr>
          <w:rFonts w:eastAsia="Arial" w:cs="Arial"/>
          <w:b/>
          <w:bCs/>
          <w:i/>
          <w:iCs/>
          <w:kern w:val="0"/>
          <w:sz w:val="15"/>
          <w:szCs w:val="15"/>
        </w:rPr>
        <w:t>contratación</w:t>
      </w:r>
      <w:r w:rsidR="00FB7D15" w:rsidRPr="008B0E8C">
        <w:rPr>
          <w:rFonts w:eastAsia="Arial" w:cs="Arial"/>
          <w:i/>
          <w:iCs/>
          <w:color w:val="333333"/>
          <w:kern w:val="0"/>
          <w:sz w:val="15"/>
          <w:szCs w:val="15"/>
        </w:rPr>
        <w:t xml:space="preserve"> -DEUC.</w:t>
      </w:r>
    </w:p>
    <w:p w:rsidR="00455785" w:rsidRDefault="00455785" w:rsidP="001D182A">
      <w:pPr>
        <w:widowControl/>
        <w:suppressAutoHyphens w:val="0"/>
        <w:spacing w:line="225" w:lineRule="atLeast"/>
        <w:jc w:val="center"/>
        <w:rPr>
          <w:rFonts w:cs="Arial"/>
          <w:sz w:val="16"/>
        </w:rPr>
      </w:pPr>
    </w:p>
    <w:p w:rsidR="00455785" w:rsidRDefault="00455785" w:rsidP="001D182A">
      <w:pPr>
        <w:widowControl/>
        <w:suppressAutoHyphens w:val="0"/>
        <w:spacing w:line="225" w:lineRule="atLeast"/>
        <w:jc w:val="center"/>
        <w:rPr>
          <w:rFonts w:cs="Arial"/>
          <w:sz w:val="16"/>
        </w:rPr>
      </w:pPr>
    </w:p>
    <w:p w:rsidR="00455785" w:rsidRDefault="00455785" w:rsidP="001D182A">
      <w:pPr>
        <w:widowControl/>
        <w:suppressAutoHyphens w:val="0"/>
        <w:spacing w:line="225" w:lineRule="atLeast"/>
        <w:jc w:val="center"/>
        <w:rPr>
          <w:rFonts w:cs="Arial"/>
          <w:sz w:val="16"/>
        </w:rPr>
      </w:pPr>
    </w:p>
    <w:p w:rsidR="00455785" w:rsidRDefault="00455785" w:rsidP="001D182A">
      <w:pPr>
        <w:widowControl/>
        <w:suppressAutoHyphens w:val="0"/>
        <w:spacing w:line="225" w:lineRule="atLeast"/>
        <w:jc w:val="center"/>
        <w:rPr>
          <w:rFonts w:cs="Arial"/>
          <w:sz w:val="16"/>
        </w:rPr>
      </w:pPr>
    </w:p>
    <w:p w:rsidR="00455785" w:rsidRDefault="00455785" w:rsidP="001D182A">
      <w:pPr>
        <w:widowControl/>
        <w:suppressAutoHyphens w:val="0"/>
        <w:spacing w:line="225" w:lineRule="atLeast"/>
        <w:jc w:val="center"/>
        <w:rPr>
          <w:rFonts w:cs="Arial"/>
          <w:sz w:val="16"/>
        </w:rPr>
      </w:pPr>
    </w:p>
    <w:p w:rsidR="00455785" w:rsidRDefault="00455785" w:rsidP="001D182A">
      <w:pPr>
        <w:widowControl/>
        <w:suppressAutoHyphens w:val="0"/>
        <w:spacing w:line="225" w:lineRule="atLeast"/>
        <w:jc w:val="center"/>
        <w:rPr>
          <w:rFonts w:cs="Arial"/>
          <w:sz w:val="16"/>
        </w:rPr>
      </w:pPr>
    </w:p>
    <w:p w:rsidR="00455785" w:rsidRPr="00455785" w:rsidRDefault="00455785" w:rsidP="00455785">
      <w:pPr>
        <w:widowControl/>
        <w:suppressAutoHyphens w:val="0"/>
        <w:spacing w:line="225" w:lineRule="atLeast"/>
        <w:jc w:val="center"/>
        <w:rPr>
          <w:rFonts w:cs="Arial"/>
          <w:sz w:val="24"/>
        </w:rPr>
      </w:pPr>
      <w:r w:rsidRPr="00455785">
        <w:rPr>
          <w:rFonts w:cs="Arial"/>
          <w:sz w:val="24"/>
        </w:rPr>
        <w:t>RESUMEN PCAP</w:t>
      </w:r>
    </w:p>
    <w:p w:rsidR="00455785" w:rsidRPr="00455785" w:rsidRDefault="00455785" w:rsidP="00455785">
      <w:pPr>
        <w:widowControl/>
        <w:suppressAutoHyphens w:val="0"/>
        <w:spacing w:line="225" w:lineRule="atLeast"/>
        <w:jc w:val="center"/>
        <w:rPr>
          <w:rFonts w:cs="Arial"/>
          <w:sz w:val="24"/>
        </w:rPr>
      </w:pPr>
    </w:p>
    <w:p w:rsidR="00455785" w:rsidRPr="00455785" w:rsidRDefault="00455785" w:rsidP="00455785">
      <w:pPr>
        <w:spacing w:before="92"/>
        <w:ind w:left="1181"/>
        <w:jc w:val="both"/>
        <w:rPr>
          <w:rFonts w:asciiTheme="minorHAnsi" w:hAnsiTheme="minorHAnsi" w:cstheme="minorHAnsi"/>
          <w:b/>
          <w:sz w:val="24"/>
        </w:rPr>
      </w:pPr>
      <w:r w:rsidRPr="00455785">
        <w:rPr>
          <w:rFonts w:asciiTheme="minorHAnsi" w:hAnsiTheme="minorHAnsi" w:cstheme="minorHAnsi"/>
          <w:b/>
          <w:sz w:val="24"/>
        </w:rPr>
        <w:t xml:space="preserve">TÍTULO: </w:t>
      </w:r>
      <w:r>
        <w:rPr>
          <w:rFonts w:asciiTheme="minorHAnsi" w:hAnsiTheme="minorHAnsi" w:cstheme="minorHAnsi"/>
          <w:b/>
          <w:sz w:val="24"/>
        </w:rPr>
        <w:t>RESTAURACIONES FMV</w:t>
      </w:r>
    </w:p>
    <w:p w:rsidR="00455785" w:rsidRPr="00455785" w:rsidRDefault="00455785" w:rsidP="00455785">
      <w:pPr>
        <w:spacing w:before="92"/>
        <w:ind w:left="1181"/>
        <w:jc w:val="both"/>
        <w:rPr>
          <w:rFonts w:asciiTheme="minorHAnsi" w:hAnsiTheme="minorHAnsi" w:cstheme="minorHAnsi"/>
          <w:b/>
          <w:sz w:val="16"/>
        </w:rPr>
      </w:pPr>
      <w:r w:rsidRPr="00455785">
        <w:rPr>
          <w:rFonts w:asciiTheme="minorHAnsi" w:hAnsiTheme="minorHAnsi" w:cstheme="minorHAnsi"/>
          <w:b/>
          <w:sz w:val="16"/>
        </w:rPr>
        <w:t xml:space="preserve">LOTE I. </w:t>
      </w:r>
      <w:r>
        <w:rPr>
          <w:rFonts w:asciiTheme="minorHAnsi" w:hAnsiTheme="minorHAnsi" w:cstheme="minorHAnsi"/>
          <w:b/>
          <w:sz w:val="16"/>
        </w:rPr>
        <w:t>RESTAURACIÓN DEPÓSITO DE AGUA FMV.</w:t>
      </w:r>
    </w:p>
    <w:p w:rsidR="00455785" w:rsidRPr="00455785" w:rsidRDefault="00455785" w:rsidP="00455785">
      <w:pPr>
        <w:spacing w:before="92"/>
        <w:ind w:left="1181"/>
        <w:jc w:val="both"/>
        <w:rPr>
          <w:rFonts w:asciiTheme="minorHAnsi" w:hAnsiTheme="minorHAnsi" w:cstheme="minorHAnsi"/>
          <w:b/>
          <w:sz w:val="16"/>
        </w:rPr>
      </w:pPr>
      <w:r w:rsidRPr="00455785">
        <w:rPr>
          <w:rFonts w:asciiTheme="minorHAnsi" w:hAnsiTheme="minorHAnsi" w:cstheme="minorHAnsi"/>
          <w:b/>
          <w:sz w:val="16"/>
        </w:rPr>
        <w:t xml:space="preserve">LOTE II. </w:t>
      </w:r>
      <w:r>
        <w:rPr>
          <w:rFonts w:asciiTheme="minorHAnsi" w:hAnsiTheme="minorHAnsi" w:cstheme="minorHAnsi"/>
          <w:b/>
          <w:sz w:val="16"/>
        </w:rPr>
        <w:t>RESTAURACIÓN ENREJADOS FMV.</w:t>
      </w:r>
    </w:p>
    <w:p w:rsidR="00455785" w:rsidRPr="00455785" w:rsidRDefault="00455785" w:rsidP="00455785">
      <w:pPr>
        <w:spacing w:before="7" w:after="120"/>
        <w:jc w:val="right"/>
        <w:rPr>
          <w:rFonts w:asciiTheme="minorHAnsi" w:hAnsiTheme="minorHAnsi" w:cstheme="minorHAnsi"/>
          <w:b/>
          <w:color w:val="833C0B" w:themeColor="accent2" w:themeShade="80"/>
        </w:rPr>
      </w:pPr>
      <w:r w:rsidRPr="00455785">
        <w:rPr>
          <w:rFonts w:asciiTheme="minorHAnsi" w:hAnsiTheme="minorHAnsi" w:cstheme="minorHAnsi"/>
          <w:b/>
          <w:color w:val="833C0B" w:themeColor="accent2" w:themeShade="80"/>
        </w:rPr>
        <w:t>EXP. Nº CON/1</w:t>
      </w:r>
      <w:r>
        <w:rPr>
          <w:rFonts w:asciiTheme="minorHAnsi" w:hAnsiTheme="minorHAnsi" w:cstheme="minorHAnsi"/>
          <w:b/>
          <w:color w:val="833C0B" w:themeColor="accent2" w:themeShade="80"/>
        </w:rPr>
        <w:t>3</w:t>
      </w:r>
      <w:r w:rsidRPr="00455785">
        <w:rPr>
          <w:rFonts w:asciiTheme="minorHAnsi" w:hAnsiTheme="minorHAnsi" w:cstheme="minorHAnsi"/>
          <w:b/>
          <w:color w:val="833C0B" w:themeColor="accent2" w:themeShade="80"/>
        </w:rPr>
        <w:t>/2021</w:t>
      </w:r>
    </w:p>
    <w:p w:rsidR="00455785" w:rsidRPr="00455785" w:rsidRDefault="00455785" w:rsidP="00455785">
      <w:pPr>
        <w:spacing w:before="6" w:after="120"/>
        <w:rPr>
          <w:rFonts w:asciiTheme="minorHAnsi" w:hAnsiTheme="minorHAnsi" w:cstheme="minorHAnsi"/>
          <w:sz w:val="16"/>
        </w:rPr>
      </w:pPr>
    </w:p>
    <w:p w:rsidR="00455785" w:rsidRPr="00455785" w:rsidRDefault="00455785" w:rsidP="00455785">
      <w:pPr>
        <w:suppressAutoHyphens w:val="0"/>
        <w:autoSpaceDE w:val="0"/>
        <w:autoSpaceDN w:val="0"/>
        <w:spacing w:line="288" w:lineRule="auto"/>
        <w:ind w:left="1181" w:right="468"/>
        <w:outlineLvl w:val="0"/>
        <w:rPr>
          <w:rFonts w:asciiTheme="minorHAnsi" w:eastAsia="Arial" w:hAnsiTheme="minorHAnsi" w:cstheme="minorHAnsi"/>
          <w:b/>
          <w:bCs/>
          <w:kern w:val="0"/>
          <w:lang w:val="en-US" w:eastAsia="en-US"/>
        </w:rPr>
      </w:pPr>
      <w:r w:rsidRPr="00455785">
        <w:rPr>
          <w:rFonts w:asciiTheme="minorHAnsi" w:eastAsia="Arial" w:hAnsiTheme="minorHAnsi" w:cstheme="minorHAnsi"/>
          <w:b/>
          <w:bCs/>
          <w:kern w:val="0"/>
          <w:lang w:val="en-US" w:eastAsia="en-US"/>
        </w:rPr>
        <w:t xml:space="preserve">1. - Unidad encargada </w:t>
      </w:r>
      <w:proofErr w:type="gramStart"/>
      <w:r w:rsidRPr="00455785">
        <w:rPr>
          <w:rFonts w:asciiTheme="minorHAnsi" w:eastAsia="Arial" w:hAnsiTheme="minorHAnsi" w:cstheme="minorHAnsi"/>
          <w:b/>
          <w:bCs/>
          <w:kern w:val="0"/>
          <w:lang w:val="en-US" w:eastAsia="en-US"/>
        </w:rPr>
        <w:t>del</w:t>
      </w:r>
      <w:proofErr w:type="gramEnd"/>
      <w:r w:rsidRPr="00455785">
        <w:rPr>
          <w:rFonts w:asciiTheme="minorHAnsi" w:eastAsia="Arial" w:hAnsiTheme="minorHAnsi" w:cstheme="minorHAnsi"/>
          <w:b/>
          <w:bCs/>
          <w:kern w:val="0"/>
          <w:lang w:val="en-US" w:eastAsia="en-US"/>
        </w:rPr>
        <w:t xml:space="preserve"> seguimiento y ejecución del contrato. </w:t>
      </w:r>
    </w:p>
    <w:p w:rsidR="00455785" w:rsidRPr="00455785" w:rsidRDefault="00455785" w:rsidP="00455785">
      <w:pPr>
        <w:suppressAutoHyphens w:val="0"/>
        <w:autoSpaceDE w:val="0"/>
        <w:autoSpaceDN w:val="0"/>
        <w:spacing w:line="288" w:lineRule="auto"/>
        <w:ind w:left="1181" w:right="468" w:firstLine="259"/>
        <w:outlineLvl w:val="0"/>
        <w:rPr>
          <w:rFonts w:asciiTheme="minorHAnsi" w:eastAsia="Arial" w:hAnsiTheme="minorHAnsi" w:cstheme="minorHAnsi"/>
          <w:bCs/>
          <w:kern w:val="0"/>
          <w:lang w:val="en-US" w:eastAsia="en-US"/>
        </w:rPr>
      </w:pPr>
      <w:r w:rsidRPr="00455785">
        <w:rPr>
          <w:rFonts w:asciiTheme="minorHAnsi" w:eastAsia="Arial" w:hAnsiTheme="minorHAnsi" w:cstheme="minorHAnsi"/>
          <w:bCs/>
          <w:kern w:val="0"/>
          <w:lang w:val="en-US" w:eastAsia="en-US"/>
        </w:rPr>
        <w:t xml:space="preserve">Departamento de Obras y </w:t>
      </w:r>
      <w:proofErr w:type="spellStart"/>
      <w:r w:rsidRPr="00455785">
        <w:rPr>
          <w:rFonts w:asciiTheme="minorHAnsi" w:eastAsia="Arial" w:hAnsiTheme="minorHAnsi" w:cstheme="minorHAnsi"/>
          <w:bCs/>
          <w:kern w:val="0"/>
          <w:lang w:val="en-US" w:eastAsia="en-US"/>
        </w:rPr>
        <w:t>Urbanismo</w:t>
      </w:r>
      <w:proofErr w:type="spellEnd"/>
      <w:r w:rsidRPr="00455785">
        <w:rPr>
          <w:rFonts w:asciiTheme="minorHAnsi" w:eastAsia="Arial" w:hAnsiTheme="minorHAnsi" w:cstheme="minorHAnsi"/>
          <w:bCs/>
          <w:kern w:val="0"/>
          <w:lang w:val="en-US" w:eastAsia="en-US"/>
        </w:rPr>
        <w:t xml:space="preserve"> </w:t>
      </w:r>
      <w:proofErr w:type="gramStart"/>
      <w:r w:rsidRPr="00455785">
        <w:rPr>
          <w:rFonts w:asciiTheme="minorHAnsi" w:eastAsia="Arial" w:hAnsiTheme="minorHAnsi" w:cstheme="minorHAnsi"/>
          <w:bCs/>
          <w:kern w:val="0"/>
          <w:lang w:val="en-US" w:eastAsia="en-US"/>
        </w:rPr>
        <w:t>del</w:t>
      </w:r>
      <w:proofErr w:type="gramEnd"/>
      <w:r w:rsidRPr="00455785">
        <w:rPr>
          <w:rFonts w:asciiTheme="minorHAnsi" w:eastAsia="Arial" w:hAnsiTheme="minorHAnsi" w:cstheme="minorHAnsi"/>
          <w:bCs/>
          <w:kern w:val="0"/>
          <w:lang w:val="en-US" w:eastAsia="en-US"/>
        </w:rPr>
        <w:t xml:space="preserve"> Ayuntamiento de Medio Cudeyo</w:t>
      </w:r>
    </w:p>
    <w:p w:rsidR="00455785" w:rsidRPr="00455785" w:rsidRDefault="00455785" w:rsidP="00455785">
      <w:pPr>
        <w:suppressAutoHyphens w:val="0"/>
        <w:autoSpaceDE w:val="0"/>
        <w:autoSpaceDN w:val="0"/>
        <w:spacing w:line="288" w:lineRule="auto"/>
        <w:ind w:left="1181" w:right="468" w:firstLine="259"/>
        <w:outlineLvl w:val="0"/>
        <w:rPr>
          <w:rFonts w:asciiTheme="minorHAnsi" w:eastAsia="Arial" w:hAnsiTheme="minorHAnsi" w:cstheme="minorHAnsi"/>
          <w:bCs/>
          <w:kern w:val="0"/>
          <w:lang w:val="en-US" w:eastAsia="en-US"/>
        </w:rPr>
      </w:pPr>
      <w:r w:rsidRPr="00455785">
        <w:rPr>
          <w:rFonts w:asciiTheme="minorHAnsi" w:eastAsia="Arial" w:hAnsiTheme="minorHAnsi" w:cstheme="minorHAnsi"/>
          <w:bCs/>
          <w:kern w:val="0"/>
          <w:lang w:val="en-US" w:eastAsia="en-US"/>
        </w:rPr>
        <w:t xml:space="preserve">Departamento de Secretaria </w:t>
      </w:r>
      <w:proofErr w:type="gramStart"/>
      <w:r w:rsidRPr="00455785">
        <w:rPr>
          <w:rFonts w:asciiTheme="minorHAnsi" w:eastAsia="Arial" w:hAnsiTheme="minorHAnsi" w:cstheme="minorHAnsi"/>
          <w:bCs/>
          <w:kern w:val="0"/>
          <w:lang w:val="en-US" w:eastAsia="en-US"/>
        </w:rPr>
        <w:t>del</w:t>
      </w:r>
      <w:proofErr w:type="gramEnd"/>
      <w:r w:rsidRPr="00455785">
        <w:rPr>
          <w:rFonts w:asciiTheme="minorHAnsi" w:eastAsia="Arial" w:hAnsiTheme="minorHAnsi" w:cstheme="minorHAnsi"/>
          <w:bCs/>
          <w:kern w:val="0"/>
          <w:lang w:val="en-US" w:eastAsia="en-US"/>
        </w:rPr>
        <w:t xml:space="preserve"> Ayuntamiento de Medio Cudeyo.</w:t>
      </w:r>
    </w:p>
    <w:p w:rsidR="00455785" w:rsidRPr="00455785" w:rsidRDefault="00455785" w:rsidP="00455785">
      <w:pPr>
        <w:spacing w:before="7" w:after="120"/>
        <w:rPr>
          <w:rFonts w:asciiTheme="minorHAnsi" w:hAnsiTheme="minorHAnsi" w:cstheme="minorHAnsi"/>
          <w:b/>
        </w:rPr>
      </w:pPr>
    </w:p>
    <w:p w:rsidR="00455785" w:rsidRPr="00455785" w:rsidRDefault="00455785" w:rsidP="00455785">
      <w:pPr>
        <w:suppressAutoHyphens w:val="0"/>
        <w:autoSpaceDE w:val="0"/>
        <w:autoSpaceDN w:val="0"/>
        <w:spacing w:before="1"/>
        <w:ind w:left="1181"/>
        <w:outlineLvl w:val="0"/>
        <w:rPr>
          <w:rFonts w:asciiTheme="minorHAnsi" w:eastAsia="Arial" w:hAnsiTheme="minorHAnsi" w:cstheme="minorHAnsi"/>
          <w:b/>
          <w:bCs/>
          <w:kern w:val="0"/>
          <w:szCs w:val="20"/>
          <w:lang w:val="en-US" w:eastAsia="en-US"/>
        </w:rPr>
      </w:pPr>
      <w:r w:rsidRPr="00455785">
        <w:rPr>
          <w:rFonts w:asciiTheme="minorHAnsi" w:eastAsia="Arial" w:hAnsiTheme="minorHAnsi" w:cstheme="minorHAnsi"/>
          <w:b/>
          <w:bCs/>
          <w:kern w:val="0"/>
          <w:szCs w:val="20"/>
          <w:lang w:val="en-US" w:eastAsia="en-US"/>
        </w:rPr>
        <w:t xml:space="preserve">2. - Valor Estimado. </w:t>
      </w:r>
    </w:p>
    <w:p w:rsidR="00455785" w:rsidRPr="00455785" w:rsidRDefault="00455785" w:rsidP="00455785">
      <w:pPr>
        <w:tabs>
          <w:tab w:val="left" w:pos="6221"/>
        </w:tabs>
        <w:spacing w:before="1" w:after="120" w:line="576" w:lineRule="auto"/>
        <w:ind w:left="1181" w:right="2437"/>
        <w:rPr>
          <w:rFonts w:asciiTheme="minorHAnsi" w:hAnsiTheme="minorHAnsi" w:cstheme="minorHAnsi"/>
          <w:szCs w:val="20"/>
        </w:rPr>
      </w:pPr>
      <w:r w:rsidRPr="00455785">
        <w:rPr>
          <w:rFonts w:asciiTheme="minorHAnsi" w:hAnsiTheme="minorHAnsi" w:cstheme="minorHAnsi"/>
          <w:szCs w:val="20"/>
        </w:rPr>
        <w:t>Valor</w:t>
      </w:r>
      <w:r w:rsidRPr="00455785">
        <w:rPr>
          <w:rFonts w:asciiTheme="minorHAnsi" w:hAnsiTheme="minorHAnsi" w:cstheme="minorHAnsi"/>
          <w:spacing w:val="-5"/>
          <w:szCs w:val="20"/>
        </w:rPr>
        <w:t xml:space="preserve"> </w:t>
      </w:r>
      <w:r w:rsidRPr="00455785">
        <w:rPr>
          <w:rFonts w:asciiTheme="minorHAnsi" w:hAnsiTheme="minorHAnsi" w:cstheme="minorHAnsi"/>
          <w:szCs w:val="20"/>
        </w:rPr>
        <w:t>estimado:</w:t>
      </w:r>
      <w:r w:rsidRPr="00455785">
        <w:rPr>
          <w:rFonts w:asciiTheme="minorHAnsi" w:hAnsiTheme="minorHAnsi" w:cstheme="minorHAnsi"/>
          <w:b/>
          <w:szCs w:val="20"/>
        </w:rPr>
        <w:t xml:space="preserve"> </w:t>
      </w:r>
      <w:r>
        <w:rPr>
          <w:rFonts w:asciiTheme="minorHAnsi" w:hAnsiTheme="minorHAnsi" w:cstheme="minorHAnsi"/>
          <w:b/>
          <w:szCs w:val="20"/>
        </w:rPr>
        <w:t>86.524,90</w:t>
      </w:r>
      <w:r w:rsidRPr="00455785">
        <w:rPr>
          <w:rFonts w:asciiTheme="minorHAnsi" w:hAnsiTheme="minorHAnsi" w:cstheme="minorHAnsi"/>
          <w:b/>
          <w:szCs w:val="20"/>
        </w:rPr>
        <w:t xml:space="preserve"> €,</w:t>
      </w:r>
      <w:r w:rsidRPr="00455785">
        <w:rPr>
          <w:rFonts w:asciiTheme="minorHAnsi" w:hAnsiTheme="minorHAnsi" w:cstheme="minorHAnsi"/>
          <w:szCs w:val="20"/>
        </w:rPr>
        <w:t xml:space="preserve"> IVA</w:t>
      </w:r>
      <w:r w:rsidRPr="00455785">
        <w:rPr>
          <w:rFonts w:asciiTheme="minorHAnsi" w:hAnsiTheme="minorHAnsi" w:cstheme="minorHAnsi"/>
          <w:spacing w:val="-4"/>
          <w:szCs w:val="20"/>
        </w:rPr>
        <w:t xml:space="preserve"> </w:t>
      </w:r>
      <w:r w:rsidRPr="00455785">
        <w:rPr>
          <w:rFonts w:asciiTheme="minorHAnsi" w:hAnsiTheme="minorHAnsi" w:cstheme="minorHAnsi"/>
          <w:szCs w:val="20"/>
        </w:rPr>
        <w:t>excluido.</w:t>
      </w:r>
    </w:p>
    <w:p w:rsidR="00455785" w:rsidRPr="00455785" w:rsidRDefault="00455785" w:rsidP="00455785">
      <w:pPr>
        <w:suppressAutoHyphens w:val="0"/>
        <w:autoSpaceDE w:val="0"/>
        <w:autoSpaceDN w:val="0"/>
        <w:spacing w:line="288" w:lineRule="auto"/>
        <w:ind w:left="1181" w:right="415"/>
        <w:outlineLvl w:val="0"/>
        <w:rPr>
          <w:rFonts w:asciiTheme="minorHAnsi" w:eastAsia="Arial" w:hAnsiTheme="minorHAnsi" w:cstheme="minorHAnsi"/>
          <w:b/>
          <w:bCs/>
          <w:kern w:val="0"/>
          <w:szCs w:val="20"/>
          <w:lang w:val="en-US" w:eastAsia="en-US"/>
        </w:rPr>
      </w:pPr>
      <w:proofErr w:type="gramStart"/>
      <w:r w:rsidRPr="00455785">
        <w:rPr>
          <w:rFonts w:asciiTheme="minorHAnsi" w:eastAsia="Arial" w:hAnsiTheme="minorHAnsi" w:cstheme="minorHAnsi"/>
          <w:b/>
          <w:bCs/>
          <w:kern w:val="0"/>
          <w:szCs w:val="20"/>
          <w:lang w:val="en-US" w:eastAsia="en-US"/>
        </w:rPr>
        <w:t>3.-</w:t>
      </w:r>
      <w:proofErr w:type="gramEnd"/>
      <w:r w:rsidRPr="00455785">
        <w:rPr>
          <w:rFonts w:asciiTheme="minorHAnsi" w:eastAsia="Arial" w:hAnsiTheme="minorHAnsi" w:cstheme="minorHAnsi"/>
          <w:b/>
          <w:bCs/>
          <w:kern w:val="0"/>
          <w:szCs w:val="20"/>
          <w:lang w:val="en-US" w:eastAsia="en-US"/>
        </w:rPr>
        <w:t xml:space="preserve"> Presupuesto base de licitación.</w:t>
      </w:r>
    </w:p>
    <w:p w:rsidR="00455785" w:rsidRPr="00455785" w:rsidRDefault="00455785" w:rsidP="00455785">
      <w:pPr>
        <w:widowControl/>
        <w:pBdr>
          <w:top w:val="single" w:sz="4" w:space="1" w:color="auto"/>
          <w:left w:val="single" w:sz="4" w:space="12" w:color="auto"/>
          <w:bottom w:val="single" w:sz="4" w:space="1" w:color="auto"/>
          <w:right w:val="single" w:sz="4" w:space="12" w:color="auto"/>
        </w:pBdr>
        <w:shd w:val="clear" w:color="auto" w:fill="FFFFFF" w:themeFill="background1"/>
        <w:suppressAutoHyphens w:val="0"/>
        <w:spacing w:after="240" w:line="225" w:lineRule="atLeast"/>
        <w:ind w:left="240" w:right="240"/>
        <w:jc w:val="both"/>
        <w:rPr>
          <w:rFonts w:asciiTheme="minorHAnsi" w:eastAsia="Arial" w:hAnsiTheme="minorHAnsi" w:cstheme="minorHAnsi"/>
          <w:b/>
          <w:kern w:val="0"/>
          <w:szCs w:val="20"/>
          <w:u w:val="single"/>
        </w:rPr>
      </w:pPr>
      <w:r w:rsidRPr="00455785">
        <w:rPr>
          <w:rFonts w:asciiTheme="minorHAnsi" w:eastAsia="Arial" w:hAnsiTheme="minorHAnsi" w:cstheme="minorHAnsi"/>
          <w:b/>
          <w:kern w:val="0"/>
          <w:szCs w:val="20"/>
        </w:rPr>
        <w:tab/>
      </w:r>
      <w:r w:rsidRPr="00455785">
        <w:rPr>
          <w:rFonts w:asciiTheme="minorHAnsi" w:eastAsia="Arial" w:hAnsiTheme="minorHAnsi" w:cstheme="minorHAnsi"/>
          <w:b/>
          <w:kern w:val="0"/>
          <w:szCs w:val="20"/>
        </w:rPr>
        <w:tab/>
        <w:t xml:space="preserve">- </w:t>
      </w:r>
      <w:r w:rsidRPr="00455785">
        <w:rPr>
          <w:rFonts w:asciiTheme="minorHAnsi" w:eastAsia="Arial" w:hAnsiTheme="minorHAnsi" w:cstheme="minorHAnsi"/>
          <w:b/>
          <w:bCs/>
          <w:kern w:val="0"/>
          <w:szCs w:val="20"/>
        </w:rPr>
        <w:t>Lote</w:t>
      </w:r>
      <w:r w:rsidRPr="00455785">
        <w:rPr>
          <w:rFonts w:asciiTheme="minorHAnsi" w:eastAsia="Arial" w:hAnsiTheme="minorHAnsi" w:cstheme="minorHAnsi"/>
          <w:b/>
          <w:kern w:val="0"/>
          <w:szCs w:val="20"/>
        </w:rPr>
        <w:t xml:space="preserve"> 1: </w:t>
      </w:r>
      <w:r>
        <w:rPr>
          <w:rFonts w:asciiTheme="minorHAnsi" w:eastAsia="Arial" w:hAnsiTheme="minorHAnsi" w:cstheme="minorHAnsi"/>
          <w:b/>
          <w:kern w:val="0"/>
          <w:szCs w:val="20"/>
          <w:u w:val="single"/>
        </w:rPr>
        <w:t>RESTAURACIÓN DEPÓSITO DE AGUA FMV</w:t>
      </w:r>
      <w:r w:rsidRPr="00455785">
        <w:rPr>
          <w:rFonts w:asciiTheme="minorHAnsi" w:eastAsia="Arial" w:hAnsiTheme="minorHAnsi" w:cstheme="minorHAnsi"/>
          <w:b/>
          <w:kern w:val="0"/>
          <w:szCs w:val="20"/>
          <w:u w:val="single"/>
        </w:rPr>
        <w:t xml:space="preserve">. </w:t>
      </w:r>
    </w:p>
    <w:p w:rsidR="00455785" w:rsidRPr="00455785" w:rsidRDefault="00455785" w:rsidP="00455785">
      <w:pPr>
        <w:widowControl/>
        <w:pBdr>
          <w:top w:val="single" w:sz="4" w:space="1" w:color="auto"/>
          <w:left w:val="single" w:sz="4" w:space="12" w:color="auto"/>
          <w:bottom w:val="single" w:sz="4" w:space="1" w:color="auto"/>
          <w:right w:val="single" w:sz="4" w:space="12" w:color="auto"/>
        </w:pBdr>
        <w:shd w:val="clear" w:color="auto" w:fill="FFFFFF" w:themeFill="background1"/>
        <w:suppressAutoHyphens w:val="0"/>
        <w:spacing w:after="240" w:line="225" w:lineRule="atLeast"/>
        <w:ind w:left="240" w:right="240"/>
        <w:jc w:val="both"/>
        <w:rPr>
          <w:rFonts w:asciiTheme="minorHAnsi" w:eastAsia="Arial" w:hAnsiTheme="minorHAnsi" w:cstheme="minorHAnsi"/>
          <w:b/>
          <w:kern w:val="0"/>
          <w:szCs w:val="20"/>
        </w:rPr>
      </w:pPr>
      <w:r w:rsidRPr="00455785">
        <w:rPr>
          <w:rFonts w:asciiTheme="minorHAnsi" w:eastAsia="Arial" w:hAnsiTheme="minorHAnsi" w:cstheme="minorHAnsi"/>
          <w:b/>
          <w:kern w:val="0"/>
          <w:szCs w:val="20"/>
        </w:rPr>
        <w:tab/>
      </w:r>
      <w:r w:rsidRPr="00455785">
        <w:rPr>
          <w:rFonts w:asciiTheme="minorHAnsi" w:eastAsia="Arial" w:hAnsiTheme="minorHAnsi" w:cstheme="minorHAnsi"/>
          <w:b/>
          <w:kern w:val="0"/>
          <w:szCs w:val="20"/>
        </w:rPr>
        <w:tab/>
        <w:t xml:space="preserve">PRESUPUESTO BASE LICITACIÓN: 43.387,40 €.         IVA 21%: 9.111,35 €   </w:t>
      </w:r>
    </w:p>
    <w:p w:rsidR="00455785" w:rsidRPr="00113087" w:rsidRDefault="00455785" w:rsidP="00455785">
      <w:pPr>
        <w:widowControl/>
        <w:pBdr>
          <w:top w:val="single" w:sz="4" w:space="1" w:color="auto"/>
          <w:left w:val="single" w:sz="4" w:space="12" w:color="auto"/>
          <w:bottom w:val="single" w:sz="4" w:space="1" w:color="auto"/>
          <w:right w:val="single" w:sz="4" w:space="12" w:color="auto"/>
        </w:pBdr>
        <w:shd w:val="clear" w:color="auto" w:fill="FFFFFF" w:themeFill="background1"/>
        <w:suppressAutoHyphens w:val="0"/>
        <w:spacing w:after="240" w:line="225" w:lineRule="atLeast"/>
        <w:ind w:left="240" w:right="240"/>
        <w:jc w:val="both"/>
        <w:rPr>
          <w:rFonts w:eastAsia="Arial" w:cs="Arial"/>
          <w:b/>
          <w:color w:val="333333"/>
          <w:kern w:val="0"/>
          <w:sz w:val="16"/>
          <w:szCs w:val="15"/>
        </w:rPr>
      </w:pPr>
      <w:r w:rsidRPr="00455785">
        <w:rPr>
          <w:rFonts w:asciiTheme="minorHAnsi" w:eastAsia="Arial" w:hAnsiTheme="minorHAnsi" w:cstheme="minorHAnsi"/>
          <w:b/>
          <w:kern w:val="0"/>
          <w:szCs w:val="20"/>
        </w:rPr>
        <w:tab/>
      </w:r>
      <w:r>
        <w:rPr>
          <w:rFonts w:asciiTheme="minorHAnsi" w:eastAsia="Arial" w:hAnsiTheme="minorHAnsi" w:cstheme="minorHAnsi"/>
          <w:b/>
          <w:kern w:val="0"/>
          <w:szCs w:val="20"/>
        </w:rPr>
        <w:tab/>
      </w:r>
      <w:r w:rsidRPr="00455785">
        <w:rPr>
          <w:rFonts w:asciiTheme="minorHAnsi" w:eastAsia="Arial" w:hAnsiTheme="minorHAnsi" w:cstheme="minorHAnsi"/>
          <w:b/>
          <w:kern w:val="0"/>
          <w:szCs w:val="20"/>
        </w:rPr>
        <w:t>IMPORTE TOTAL LICITACIÓN: 52.498,75 €, 21% IVA INCLUIDO.</w:t>
      </w:r>
      <w:r w:rsidRPr="00455785">
        <w:rPr>
          <w:rFonts w:asciiTheme="minorHAnsi" w:eastAsia="Arial" w:hAnsiTheme="minorHAnsi" w:cstheme="minorHAnsi"/>
          <w:b/>
          <w:kern w:val="0"/>
          <w:szCs w:val="20"/>
        </w:rPr>
        <w:tab/>
      </w:r>
      <w:r w:rsidRPr="00455785">
        <w:rPr>
          <w:rFonts w:asciiTheme="minorHAnsi" w:eastAsia="Arial" w:hAnsiTheme="minorHAnsi" w:cstheme="minorHAnsi"/>
          <w:b/>
          <w:kern w:val="0"/>
          <w:szCs w:val="20"/>
        </w:rPr>
        <w:tab/>
      </w:r>
      <w:r w:rsidRPr="00113087">
        <w:rPr>
          <w:rFonts w:eastAsia="Arial" w:cs="Arial"/>
          <w:b/>
          <w:color w:val="333333"/>
          <w:kern w:val="0"/>
          <w:sz w:val="16"/>
          <w:szCs w:val="15"/>
        </w:rPr>
        <w:t xml:space="preserve"> </w:t>
      </w:r>
    </w:p>
    <w:p w:rsidR="00455785" w:rsidRPr="00113087" w:rsidRDefault="00455785" w:rsidP="00455785">
      <w:pPr>
        <w:widowControl/>
        <w:pBdr>
          <w:left w:val="none" w:sz="0" w:space="12" w:color="auto"/>
          <w:right w:val="none" w:sz="0" w:space="12" w:color="auto"/>
        </w:pBdr>
        <w:shd w:val="clear" w:color="auto" w:fill="FFFFFF"/>
        <w:suppressAutoHyphens w:val="0"/>
        <w:spacing w:after="240" w:line="225" w:lineRule="atLeast"/>
        <w:ind w:left="240" w:right="240"/>
        <w:rPr>
          <w:rFonts w:eastAsia="Arial" w:cs="Arial"/>
          <w:b/>
          <w:kern w:val="0"/>
          <w:sz w:val="15"/>
          <w:szCs w:val="15"/>
        </w:rPr>
      </w:pPr>
      <w:r w:rsidRPr="00113087">
        <w:rPr>
          <w:rFonts w:eastAsia="Arial" w:cs="Arial"/>
          <w:b/>
          <w:kern w:val="0"/>
          <w:sz w:val="15"/>
          <w:szCs w:val="15"/>
        </w:rPr>
        <w:tab/>
      </w:r>
    </w:p>
    <w:p w:rsidR="00455785" w:rsidRPr="00455785" w:rsidRDefault="00455785" w:rsidP="00455785">
      <w:pPr>
        <w:widowControl/>
        <w:pBdr>
          <w:top w:val="single" w:sz="4" w:space="1" w:color="auto"/>
          <w:left w:val="single" w:sz="4" w:space="4" w:color="auto"/>
          <w:bottom w:val="single" w:sz="4" w:space="1" w:color="auto"/>
          <w:right w:val="single" w:sz="4" w:space="4" w:color="auto"/>
        </w:pBdr>
        <w:shd w:val="clear" w:color="auto" w:fill="FFFFFF" w:themeFill="background1"/>
        <w:suppressAutoHyphens w:val="0"/>
        <w:spacing w:after="240" w:line="225" w:lineRule="atLeast"/>
        <w:ind w:left="240" w:right="240"/>
        <w:jc w:val="both"/>
        <w:rPr>
          <w:rFonts w:asciiTheme="minorHAnsi" w:eastAsia="Arial" w:hAnsiTheme="minorHAnsi" w:cstheme="minorHAnsi"/>
          <w:b/>
          <w:kern w:val="0"/>
          <w:szCs w:val="20"/>
        </w:rPr>
      </w:pPr>
      <w:r w:rsidRPr="00455785">
        <w:rPr>
          <w:rFonts w:asciiTheme="minorHAnsi" w:eastAsia="Arial" w:hAnsiTheme="minorHAnsi" w:cstheme="minorHAnsi"/>
          <w:b/>
          <w:kern w:val="0"/>
          <w:szCs w:val="20"/>
        </w:rPr>
        <w:tab/>
      </w:r>
      <w:r w:rsidRPr="00455785">
        <w:rPr>
          <w:rFonts w:asciiTheme="minorHAnsi" w:eastAsia="Arial" w:hAnsiTheme="minorHAnsi" w:cstheme="minorHAnsi"/>
          <w:b/>
          <w:kern w:val="0"/>
          <w:szCs w:val="20"/>
        </w:rPr>
        <w:tab/>
        <w:t xml:space="preserve">- </w:t>
      </w:r>
      <w:r w:rsidRPr="00455785">
        <w:rPr>
          <w:rFonts w:asciiTheme="minorHAnsi" w:eastAsia="Arial" w:hAnsiTheme="minorHAnsi" w:cstheme="minorHAnsi"/>
          <w:b/>
          <w:bCs/>
          <w:kern w:val="0"/>
          <w:szCs w:val="20"/>
        </w:rPr>
        <w:t>Lote</w:t>
      </w:r>
      <w:r w:rsidRPr="00455785">
        <w:rPr>
          <w:rFonts w:asciiTheme="minorHAnsi" w:eastAsia="Arial" w:hAnsiTheme="minorHAnsi" w:cstheme="minorHAnsi"/>
          <w:b/>
          <w:kern w:val="0"/>
          <w:szCs w:val="20"/>
        </w:rPr>
        <w:t xml:space="preserve"> 2: </w:t>
      </w:r>
      <w:r w:rsidRPr="00455785">
        <w:rPr>
          <w:rFonts w:eastAsia="Arial" w:cs="Arial"/>
          <w:b/>
          <w:kern w:val="0"/>
          <w:sz w:val="18"/>
          <w:szCs w:val="15"/>
          <w:u w:val="single"/>
        </w:rPr>
        <w:t>RESTAURACIÓN ENREJADOS FMV.</w:t>
      </w:r>
    </w:p>
    <w:p w:rsidR="00455785" w:rsidRPr="00455785" w:rsidRDefault="00455785" w:rsidP="00455785">
      <w:pPr>
        <w:widowControl/>
        <w:pBdr>
          <w:top w:val="single" w:sz="4" w:space="1" w:color="auto"/>
          <w:left w:val="single" w:sz="4" w:space="4" w:color="auto"/>
          <w:bottom w:val="single" w:sz="4" w:space="1" w:color="auto"/>
          <w:right w:val="single" w:sz="4" w:space="4" w:color="auto"/>
        </w:pBdr>
        <w:shd w:val="clear" w:color="auto" w:fill="FFFFFF" w:themeFill="background1"/>
        <w:suppressAutoHyphens w:val="0"/>
        <w:spacing w:after="240" w:line="225" w:lineRule="atLeast"/>
        <w:ind w:left="240" w:right="240"/>
        <w:jc w:val="both"/>
        <w:rPr>
          <w:rFonts w:asciiTheme="minorHAnsi" w:eastAsia="Arial" w:hAnsiTheme="minorHAnsi" w:cstheme="minorHAnsi"/>
          <w:b/>
          <w:kern w:val="0"/>
          <w:szCs w:val="20"/>
        </w:rPr>
      </w:pPr>
      <w:r w:rsidRPr="00455785">
        <w:rPr>
          <w:rFonts w:asciiTheme="minorHAnsi" w:eastAsia="Arial" w:hAnsiTheme="minorHAnsi" w:cstheme="minorHAnsi"/>
          <w:b/>
          <w:kern w:val="0"/>
          <w:szCs w:val="20"/>
        </w:rPr>
        <w:tab/>
      </w:r>
      <w:r w:rsidRPr="00455785">
        <w:rPr>
          <w:rFonts w:asciiTheme="minorHAnsi" w:eastAsia="Arial" w:hAnsiTheme="minorHAnsi" w:cstheme="minorHAnsi"/>
          <w:b/>
          <w:kern w:val="0"/>
          <w:szCs w:val="20"/>
        </w:rPr>
        <w:tab/>
        <w:t xml:space="preserve">PRESUPUESTO BASE LICITACIÓN: 43.137,50 €.         IVA 21%: 9.058,87 €   </w:t>
      </w:r>
    </w:p>
    <w:p w:rsidR="00455785" w:rsidRDefault="00455785" w:rsidP="00455785">
      <w:pPr>
        <w:widowControl/>
        <w:pBdr>
          <w:top w:val="single" w:sz="4" w:space="1" w:color="auto"/>
          <w:left w:val="single" w:sz="4" w:space="4" w:color="auto"/>
          <w:bottom w:val="single" w:sz="4" w:space="1" w:color="auto"/>
          <w:right w:val="single" w:sz="4" w:space="4" w:color="auto"/>
        </w:pBdr>
        <w:shd w:val="clear" w:color="auto" w:fill="FFFFFF" w:themeFill="background1"/>
        <w:suppressAutoHyphens w:val="0"/>
        <w:spacing w:after="240" w:line="225" w:lineRule="atLeast"/>
        <w:ind w:left="240" w:right="240"/>
        <w:jc w:val="both"/>
        <w:rPr>
          <w:rFonts w:asciiTheme="minorHAnsi" w:eastAsia="Arial" w:hAnsiTheme="minorHAnsi" w:cstheme="minorHAnsi"/>
          <w:b/>
          <w:kern w:val="0"/>
          <w:szCs w:val="20"/>
        </w:rPr>
      </w:pPr>
      <w:r w:rsidRPr="00455785">
        <w:rPr>
          <w:rFonts w:asciiTheme="minorHAnsi" w:eastAsia="Arial" w:hAnsiTheme="minorHAnsi" w:cstheme="minorHAnsi"/>
          <w:b/>
          <w:kern w:val="0"/>
          <w:szCs w:val="20"/>
        </w:rPr>
        <w:tab/>
      </w:r>
      <w:r>
        <w:rPr>
          <w:rFonts w:asciiTheme="minorHAnsi" w:eastAsia="Arial" w:hAnsiTheme="minorHAnsi" w:cstheme="minorHAnsi"/>
          <w:b/>
          <w:kern w:val="0"/>
          <w:szCs w:val="20"/>
        </w:rPr>
        <w:tab/>
      </w:r>
      <w:r w:rsidRPr="00455785">
        <w:rPr>
          <w:rFonts w:asciiTheme="minorHAnsi" w:eastAsia="Arial" w:hAnsiTheme="minorHAnsi" w:cstheme="minorHAnsi"/>
          <w:b/>
          <w:kern w:val="0"/>
          <w:szCs w:val="20"/>
        </w:rPr>
        <w:t>IMPORTE TOTAL LICITACIÓN: 52.196,37 €, 21% IVA INCLUIDO.</w:t>
      </w:r>
    </w:p>
    <w:p w:rsidR="00455785" w:rsidRDefault="00455785" w:rsidP="00455785">
      <w:pPr>
        <w:widowControl/>
        <w:shd w:val="clear" w:color="auto" w:fill="FFFFFF" w:themeFill="background1"/>
        <w:suppressAutoHyphens w:val="0"/>
        <w:spacing w:after="240" w:line="225" w:lineRule="atLeast"/>
        <w:ind w:left="240" w:right="240"/>
        <w:jc w:val="both"/>
        <w:rPr>
          <w:rFonts w:asciiTheme="minorHAnsi" w:eastAsia="Arial" w:hAnsiTheme="minorHAnsi" w:cstheme="minorHAnsi"/>
          <w:b/>
          <w:kern w:val="0"/>
          <w:szCs w:val="20"/>
        </w:rPr>
      </w:pPr>
    </w:p>
    <w:p w:rsidR="00455785" w:rsidRPr="00455785" w:rsidRDefault="00455785" w:rsidP="00455785">
      <w:pPr>
        <w:widowControl/>
        <w:shd w:val="clear" w:color="auto" w:fill="FFFFFF" w:themeFill="background1"/>
        <w:suppressAutoHyphens w:val="0"/>
        <w:spacing w:after="240" w:line="225" w:lineRule="atLeast"/>
        <w:ind w:left="240" w:right="240"/>
        <w:jc w:val="both"/>
        <w:rPr>
          <w:rFonts w:asciiTheme="minorHAnsi" w:eastAsia="Arial" w:hAnsiTheme="minorHAnsi" w:cstheme="minorHAnsi"/>
          <w:b/>
          <w:bCs/>
          <w:kern w:val="0"/>
          <w:szCs w:val="20"/>
          <w:lang w:val="en-US" w:eastAsia="en-US"/>
        </w:rPr>
      </w:pPr>
      <w:r>
        <w:rPr>
          <w:rFonts w:asciiTheme="minorHAnsi" w:eastAsia="Arial" w:hAnsiTheme="minorHAnsi" w:cstheme="minorHAnsi"/>
          <w:b/>
          <w:bCs/>
          <w:kern w:val="0"/>
          <w:szCs w:val="20"/>
          <w:lang w:val="en-US" w:eastAsia="en-US"/>
        </w:rPr>
        <w:tab/>
        <w:t xml:space="preserve">        </w:t>
      </w:r>
      <w:r w:rsidRPr="00455785">
        <w:rPr>
          <w:rFonts w:asciiTheme="minorHAnsi" w:eastAsia="Arial" w:hAnsiTheme="minorHAnsi" w:cstheme="minorHAnsi"/>
          <w:b/>
          <w:bCs/>
          <w:kern w:val="0"/>
          <w:szCs w:val="20"/>
          <w:lang w:val="en-US" w:eastAsia="en-US"/>
        </w:rPr>
        <w:t xml:space="preserve">4. - </w:t>
      </w:r>
      <w:proofErr w:type="spellStart"/>
      <w:r w:rsidRPr="00455785">
        <w:rPr>
          <w:rFonts w:asciiTheme="minorHAnsi" w:eastAsia="Arial" w:hAnsiTheme="minorHAnsi" w:cstheme="minorHAnsi"/>
          <w:b/>
          <w:bCs/>
          <w:kern w:val="0"/>
          <w:szCs w:val="20"/>
          <w:lang w:val="en-US" w:eastAsia="en-US"/>
        </w:rPr>
        <w:t>Revisión</w:t>
      </w:r>
      <w:proofErr w:type="spellEnd"/>
      <w:r w:rsidRPr="00455785">
        <w:rPr>
          <w:rFonts w:asciiTheme="minorHAnsi" w:eastAsia="Arial" w:hAnsiTheme="minorHAnsi" w:cstheme="minorHAnsi"/>
          <w:b/>
          <w:bCs/>
          <w:kern w:val="0"/>
          <w:szCs w:val="20"/>
          <w:lang w:val="en-US" w:eastAsia="en-US"/>
        </w:rPr>
        <w:t xml:space="preserve"> de </w:t>
      </w:r>
      <w:proofErr w:type="spellStart"/>
      <w:r w:rsidRPr="00455785">
        <w:rPr>
          <w:rFonts w:asciiTheme="minorHAnsi" w:eastAsia="Arial" w:hAnsiTheme="minorHAnsi" w:cstheme="minorHAnsi"/>
          <w:b/>
          <w:bCs/>
          <w:kern w:val="0"/>
          <w:szCs w:val="20"/>
          <w:lang w:val="en-US" w:eastAsia="en-US"/>
        </w:rPr>
        <w:t>precios</w:t>
      </w:r>
      <w:proofErr w:type="spellEnd"/>
      <w:r w:rsidRPr="00455785">
        <w:rPr>
          <w:rFonts w:asciiTheme="minorHAnsi" w:eastAsia="Arial" w:hAnsiTheme="minorHAnsi" w:cstheme="minorHAnsi"/>
          <w:b/>
          <w:bCs/>
          <w:kern w:val="0"/>
          <w:szCs w:val="20"/>
          <w:lang w:val="en-US" w:eastAsia="en-US"/>
        </w:rPr>
        <w:t>.</w:t>
      </w:r>
      <w:r>
        <w:rPr>
          <w:rFonts w:asciiTheme="minorHAnsi" w:eastAsia="Arial" w:hAnsiTheme="minorHAnsi" w:cstheme="minorHAnsi"/>
          <w:b/>
          <w:bCs/>
          <w:kern w:val="0"/>
          <w:szCs w:val="20"/>
          <w:lang w:val="en-US" w:eastAsia="en-US"/>
        </w:rPr>
        <w:t xml:space="preserve"> </w:t>
      </w:r>
      <w:r w:rsidRPr="00455785">
        <w:rPr>
          <w:rFonts w:asciiTheme="minorHAnsi" w:hAnsiTheme="minorHAnsi" w:cstheme="minorHAnsi"/>
          <w:spacing w:val="-3"/>
          <w:szCs w:val="20"/>
        </w:rPr>
        <w:t>Procede: No.</w:t>
      </w:r>
    </w:p>
    <w:p w:rsidR="00455785" w:rsidRPr="00455785" w:rsidRDefault="00455785" w:rsidP="00455785">
      <w:pPr>
        <w:suppressAutoHyphens w:val="0"/>
        <w:autoSpaceDE w:val="0"/>
        <w:autoSpaceDN w:val="0"/>
        <w:ind w:left="1176"/>
        <w:jc w:val="both"/>
        <w:outlineLvl w:val="0"/>
        <w:rPr>
          <w:rFonts w:asciiTheme="minorHAnsi" w:eastAsia="Arial" w:hAnsiTheme="minorHAnsi" w:cstheme="minorHAnsi"/>
          <w:b/>
          <w:bCs/>
          <w:kern w:val="0"/>
          <w:szCs w:val="20"/>
          <w:lang w:val="en-US" w:eastAsia="en-US"/>
        </w:rPr>
      </w:pPr>
      <w:r w:rsidRPr="00455785">
        <w:rPr>
          <w:rFonts w:asciiTheme="minorHAnsi" w:eastAsia="Arial" w:hAnsiTheme="minorHAnsi" w:cstheme="minorHAnsi"/>
          <w:b/>
          <w:bCs/>
          <w:kern w:val="0"/>
          <w:szCs w:val="20"/>
          <w:lang w:val="en-US" w:eastAsia="en-US"/>
        </w:rPr>
        <w:t>5. - Plazo de ejecución.</w:t>
      </w:r>
    </w:p>
    <w:p w:rsidR="00455785" w:rsidRPr="00455785" w:rsidRDefault="00455785" w:rsidP="00455785">
      <w:pPr>
        <w:spacing w:after="120"/>
        <w:ind w:left="1726"/>
        <w:rPr>
          <w:rFonts w:asciiTheme="minorHAnsi" w:hAnsiTheme="minorHAnsi" w:cstheme="minorHAnsi"/>
          <w:b/>
          <w:szCs w:val="20"/>
        </w:rPr>
      </w:pPr>
      <w:r w:rsidRPr="00455785">
        <w:rPr>
          <w:rFonts w:asciiTheme="minorHAnsi" w:hAnsiTheme="minorHAnsi" w:cstheme="minorHAnsi"/>
          <w:szCs w:val="20"/>
        </w:rPr>
        <w:t xml:space="preserve">Plazo: </w:t>
      </w:r>
      <w:r>
        <w:rPr>
          <w:rFonts w:asciiTheme="minorHAnsi" w:hAnsiTheme="minorHAnsi" w:cstheme="minorHAnsi"/>
          <w:b/>
          <w:szCs w:val="20"/>
        </w:rPr>
        <w:t>DOS</w:t>
      </w:r>
      <w:r w:rsidRPr="00455785">
        <w:rPr>
          <w:rFonts w:asciiTheme="minorHAnsi" w:hAnsiTheme="minorHAnsi" w:cstheme="minorHAnsi"/>
          <w:b/>
          <w:szCs w:val="20"/>
        </w:rPr>
        <w:t xml:space="preserve"> (</w:t>
      </w:r>
      <w:r>
        <w:rPr>
          <w:rFonts w:asciiTheme="minorHAnsi" w:hAnsiTheme="minorHAnsi" w:cstheme="minorHAnsi"/>
          <w:b/>
          <w:szCs w:val="20"/>
        </w:rPr>
        <w:t>2</w:t>
      </w:r>
      <w:r w:rsidRPr="00455785">
        <w:rPr>
          <w:rFonts w:asciiTheme="minorHAnsi" w:hAnsiTheme="minorHAnsi" w:cstheme="minorHAnsi"/>
          <w:b/>
          <w:szCs w:val="20"/>
        </w:rPr>
        <w:t>) meses, contados a partir del día siguiente al de la firma del Acta de comprobación del replanteo.</w:t>
      </w:r>
    </w:p>
    <w:p w:rsidR="00455785" w:rsidRPr="00455785" w:rsidRDefault="00455785" w:rsidP="00455785">
      <w:pPr>
        <w:suppressAutoHyphens w:val="0"/>
        <w:autoSpaceDE w:val="0"/>
        <w:autoSpaceDN w:val="0"/>
        <w:spacing w:before="1"/>
        <w:ind w:left="1181"/>
        <w:outlineLvl w:val="0"/>
        <w:rPr>
          <w:rFonts w:asciiTheme="minorHAnsi" w:eastAsia="Arial" w:hAnsiTheme="minorHAnsi" w:cstheme="minorHAnsi"/>
          <w:b/>
          <w:bCs/>
          <w:kern w:val="0"/>
          <w:szCs w:val="20"/>
          <w:lang w:val="en-US" w:eastAsia="en-US"/>
        </w:rPr>
      </w:pPr>
      <w:r w:rsidRPr="00455785">
        <w:rPr>
          <w:rFonts w:asciiTheme="minorHAnsi" w:eastAsia="Arial" w:hAnsiTheme="minorHAnsi" w:cstheme="minorHAnsi"/>
          <w:b/>
          <w:bCs/>
          <w:kern w:val="0"/>
          <w:szCs w:val="20"/>
          <w:lang w:val="en-US" w:eastAsia="en-US"/>
        </w:rPr>
        <w:t xml:space="preserve">6. - </w:t>
      </w:r>
      <w:proofErr w:type="spellStart"/>
      <w:r w:rsidRPr="00455785">
        <w:rPr>
          <w:rFonts w:asciiTheme="minorHAnsi" w:eastAsia="Arial" w:hAnsiTheme="minorHAnsi" w:cstheme="minorHAnsi"/>
          <w:b/>
          <w:bCs/>
          <w:kern w:val="0"/>
          <w:szCs w:val="20"/>
          <w:lang w:val="en-US" w:eastAsia="en-US"/>
        </w:rPr>
        <w:t>Programa</w:t>
      </w:r>
      <w:proofErr w:type="spellEnd"/>
      <w:r w:rsidRPr="00455785">
        <w:rPr>
          <w:rFonts w:asciiTheme="minorHAnsi" w:eastAsia="Arial" w:hAnsiTheme="minorHAnsi" w:cstheme="minorHAnsi"/>
          <w:b/>
          <w:bCs/>
          <w:kern w:val="0"/>
          <w:szCs w:val="20"/>
          <w:lang w:val="en-US" w:eastAsia="en-US"/>
        </w:rPr>
        <w:t xml:space="preserve"> de </w:t>
      </w:r>
      <w:proofErr w:type="spellStart"/>
      <w:r w:rsidRPr="00455785">
        <w:rPr>
          <w:rFonts w:asciiTheme="minorHAnsi" w:eastAsia="Arial" w:hAnsiTheme="minorHAnsi" w:cstheme="minorHAnsi"/>
          <w:b/>
          <w:bCs/>
          <w:kern w:val="0"/>
          <w:szCs w:val="20"/>
          <w:lang w:val="en-US" w:eastAsia="en-US"/>
        </w:rPr>
        <w:t>trabajo</w:t>
      </w:r>
      <w:proofErr w:type="spellEnd"/>
      <w:r w:rsidRPr="00455785">
        <w:rPr>
          <w:rFonts w:asciiTheme="minorHAnsi" w:eastAsia="Arial" w:hAnsiTheme="minorHAnsi" w:cstheme="minorHAnsi"/>
          <w:b/>
          <w:bCs/>
          <w:kern w:val="0"/>
          <w:szCs w:val="20"/>
          <w:lang w:val="en-US" w:eastAsia="en-US"/>
        </w:rPr>
        <w:t xml:space="preserve">. </w:t>
      </w:r>
    </w:p>
    <w:p w:rsidR="00455785" w:rsidRPr="00455785" w:rsidRDefault="00455785" w:rsidP="00455785">
      <w:pPr>
        <w:suppressAutoHyphens w:val="0"/>
        <w:autoSpaceDE w:val="0"/>
        <w:autoSpaceDN w:val="0"/>
        <w:spacing w:before="1"/>
        <w:ind w:left="1181"/>
        <w:outlineLvl w:val="0"/>
        <w:rPr>
          <w:rFonts w:asciiTheme="minorHAnsi" w:eastAsia="Arial" w:hAnsiTheme="minorHAnsi" w:cstheme="minorHAnsi"/>
          <w:b/>
          <w:bCs/>
          <w:kern w:val="0"/>
          <w:szCs w:val="20"/>
          <w:lang w:val="en-US" w:eastAsia="en-US"/>
        </w:rPr>
      </w:pPr>
      <w:proofErr w:type="spellStart"/>
      <w:r w:rsidRPr="00455785">
        <w:rPr>
          <w:rFonts w:asciiTheme="minorHAnsi" w:eastAsia="Arial" w:hAnsiTheme="minorHAnsi" w:cstheme="minorHAnsi"/>
          <w:bCs/>
          <w:kern w:val="0"/>
          <w:szCs w:val="20"/>
          <w:lang w:val="en-US" w:eastAsia="en-US"/>
        </w:rPr>
        <w:t>Obligación</w:t>
      </w:r>
      <w:proofErr w:type="spellEnd"/>
      <w:r w:rsidRPr="00455785">
        <w:rPr>
          <w:rFonts w:asciiTheme="minorHAnsi" w:eastAsia="Arial" w:hAnsiTheme="minorHAnsi" w:cstheme="minorHAnsi"/>
          <w:bCs/>
          <w:kern w:val="0"/>
          <w:szCs w:val="20"/>
          <w:lang w:val="en-US" w:eastAsia="en-US"/>
        </w:rPr>
        <w:t xml:space="preserve"> de </w:t>
      </w:r>
      <w:proofErr w:type="spellStart"/>
      <w:r w:rsidRPr="00455785">
        <w:rPr>
          <w:rFonts w:asciiTheme="minorHAnsi" w:eastAsia="Arial" w:hAnsiTheme="minorHAnsi" w:cstheme="minorHAnsi"/>
          <w:bCs/>
          <w:kern w:val="0"/>
          <w:szCs w:val="20"/>
          <w:lang w:val="en-US" w:eastAsia="en-US"/>
        </w:rPr>
        <w:t>presentar</w:t>
      </w:r>
      <w:proofErr w:type="spellEnd"/>
      <w:r w:rsidRPr="00455785">
        <w:rPr>
          <w:rFonts w:asciiTheme="minorHAnsi" w:eastAsia="Arial" w:hAnsiTheme="minorHAnsi" w:cstheme="minorHAnsi"/>
          <w:bCs/>
          <w:kern w:val="0"/>
          <w:szCs w:val="20"/>
          <w:lang w:val="en-US" w:eastAsia="en-US"/>
        </w:rPr>
        <w:t xml:space="preserve"> </w:t>
      </w:r>
      <w:proofErr w:type="gramStart"/>
      <w:r w:rsidRPr="00455785">
        <w:rPr>
          <w:rFonts w:asciiTheme="minorHAnsi" w:eastAsia="Arial" w:hAnsiTheme="minorHAnsi" w:cstheme="minorHAnsi"/>
          <w:bCs/>
          <w:kern w:val="0"/>
          <w:szCs w:val="20"/>
          <w:lang w:val="en-US" w:eastAsia="en-US"/>
        </w:rPr>
        <w:t>un</w:t>
      </w:r>
      <w:proofErr w:type="gramEnd"/>
      <w:r w:rsidRPr="00455785">
        <w:rPr>
          <w:rFonts w:asciiTheme="minorHAnsi" w:eastAsia="Arial" w:hAnsiTheme="minorHAnsi" w:cstheme="minorHAnsi"/>
          <w:bCs/>
          <w:kern w:val="0"/>
          <w:szCs w:val="20"/>
          <w:lang w:val="en-US" w:eastAsia="en-US"/>
        </w:rPr>
        <w:t xml:space="preserve"> </w:t>
      </w:r>
      <w:proofErr w:type="spellStart"/>
      <w:r w:rsidRPr="00455785">
        <w:rPr>
          <w:rFonts w:asciiTheme="minorHAnsi" w:eastAsia="Arial" w:hAnsiTheme="minorHAnsi" w:cstheme="minorHAnsi"/>
          <w:bCs/>
          <w:kern w:val="0"/>
          <w:szCs w:val="20"/>
          <w:lang w:val="en-US" w:eastAsia="en-US"/>
        </w:rPr>
        <w:t>programa</w:t>
      </w:r>
      <w:proofErr w:type="spellEnd"/>
      <w:r w:rsidRPr="00455785">
        <w:rPr>
          <w:rFonts w:asciiTheme="minorHAnsi" w:eastAsia="Arial" w:hAnsiTheme="minorHAnsi" w:cstheme="minorHAnsi"/>
          <w:bCs/>
          <w:kern w:val="0"/>
          <w:szCs w:val="20"/>
          <w:lang w:val="en-US" w:eastAsia="en-US"/>
        </w:rPr>
        <w:t xml:space="preserve"> de </w:t>
      </w:r>
      <w:proofErr w:type="spellStart"/>
      <w:r w:rsidRPr="00455785">
        <w:rPr>
          <w:rFonts w:asciiTheme="minorHAnsi" w:eastAsia="Arial" w:hAnsiTheme="minorHAnsi" w:cstheme="minorHAnsi"/>
          <w:bCs/>
          <w:kern w:val="0"/>
          <w:szCs w:val="20"/>
          <w:lang w:val="en-US" w:eastAsia="en-US"/>
        </w:rPr>
        <w:t>trabajo</w:t>
      </w:r>
      <w:proofErr w:type="spellEnd"/>
      <w:r w:rsidRPr="00455785">
        <w:rPr>
          <w:rFonts w:asciiTheme="minorHAnsi" w:eastAsia="Arial" w:hAnsiTheme="minorHAnsi" w:cstheme="minorHAnsi"/>
          <w:bCs/>
          <w:kern w:val="0"/>
          <w:szCs w:val="20"/>
          <w:lang w:val="en-US" w:eastAsia="en-US"/>
        </w:rPr>
        <w:t>:</w:t>
      </w:r>
      <w:r w:rsidRPr="00455785">
        <w:rPr>
          <w:rFonts w:asciiTheme="minorHAnsi" w:eastAsia="Arial" w:hAnsiTheme="minorHAnsi" w:cstheme="minorHAnsi"/>
          <w:b/>
          <w:bCs/>
          <w:kern w:val="0"/>
          <w:szCs w:val="20"/>
          <w:lang w:val="en-US" w:eastAsia="en-US"/>
        </w:rPr>
        <w:t xml:space="preserve"> No.</w:t>
      </w:r>
    </w:p>
    <w:p w:rsidR="00455785" w:rsidRPr="00455785" w:rsidRDefault="00455785" w:rsidP="00455785">
      <w:pPr>
        <w:spacing w:before="7" w:after="120"/>
        <w:rPr>
          <w:rFonts w:asciiTheme="minorHAnsi" w:hAnsiTheme="minorHAnsi" w:cstheme="minorHAnsi"/>
          <w:szCs w:val="20"/>
        </w:rPr>
      </w:pPr>
    </w:p>
    <w:p w:rsidR="00455785" w:rsidRPr="00455785" w:rsidRDefault="00455785" w:rsidP="00455785">
      <w:pPr>
        <w:suppressAutoHyphens w:val="0"/>
        <w:autoSpaceDE w:val="0"/>
        <w:autoSpaceDN w:val="0"/>
        <w:ind w:left="1181"/>
        <w:outlineLvl w:val="0"/>
        <w:rPr>
          <w:rFonts w:asciiTheme="minorHAnsi" w:eastAsia="Arial" w:hAnsiTheme="minorHAnsi" w:cstheme="minorHAnsi"/>
          <w:b/>
          <w:bCs/>
          <w:kern w:val="0"/>
          <w:szCs w:val="20"/>
          <w:lang w:val="en-US" w:eastAsia="en-US"/>
        </w:rPr>
      </w:pPr>
      <w:r w:rsidRPr="00455785">
        <w:rPr>
          <w:rFonts w:asciiTheme="minorHAnsi" w:eastAsia="Arial" w:hAnsiTheme="minorHAnsi" w:cstheme="minorHAnsi"/>
          <w:b/>
          <w:bCs/>
          <w:kern w:val="0"/>
          <w:szCs w:val="20"/>
          <w:lang w:val="en-US" w:eastAsia="en-US"/>
        </w:rPr>
        <w:t xml:space="preserve">7. - Procedimiento y criterios de adjudicación. </w:t>
      </w:r>
    </w:p>
    <w:p w:rsidR="00455785" w:rsidRPr="00455785" w:rsidRDefault="00455785" w:rsidP="00455785">
      <w:pPr>
        <w:spacing w:after="120" w:line="288" w:lineRule="auto"/>
        <w:ind w:left="1747" w:right="4148"/>
        <w:rPr>
          <w:rFonts w:asciiTheme="minorHAnsi" w:hAnsiTheme="minorHAnsi" w:cstheme="minorHAnsi"/>
          <w:spacing w:val="-3"/>
          <w:szCs w:val="20"/>
        </w:rPr>
      </w:pPr>
      <w:r w:rsidRPr="00455785">
        <w:rPr>
          <w:rFonts w:asciiTheme="minorHAnsi" w:hAnsiTheme="minorHAnsi" w:cstheme="minorHAnsi"/>
          <w:spacing w:val="-3"/>
          <w:szCs w:val="20"/>
        </w:rPr>
        <w:t xml:space="preserve">Tramitación anticipada: </w:t>
      </w:r>
      <w:r w:rsidRPr="00455785">
        <w:rPr>
          <w:rFonts w:asciiTheme="minorHAnsi" w:hAnsiTheme="minorHAnsi" w:cstheme="minorHAnsi"/>
          <w:b/>
          <w:szCs w:val="20"/>
        </w:rPr>
        <w:t>No</w:t>
      </w:r>
      <w:r w:rsidRPr="00455785">
        <w:rPr>
          <w:rFonts w:asciiTheme="minorHAnsi" w:hAnsiTheme="minorHAnsi" w:cstheme="minorHAnsi"/>
          <w:szCs w:val="20"/>
        </w:rPr>
        <w:t>.</w:t>
      </w:r>
      <w:r w:rsidRPr="00455785">
        <w:rPr>
          <w:rFonts w:asciiTheme="minorHAnsi" w:hAnsiTheme="minorHAnsi" w:cstheme="minorHAnsi"/>
          <w:spacing w:val="-3"/>
          <w:szCs w:val="20"/>
        </w:rPr>
        <w:t xml:space="preserve"> </w:t>
      </w:r>
    </w:p>
    <w:p w:rsidR="00455785" w:rsidRPr="00455785" w:rsidRDefault="00455785" w:rsidP="00455785">
      <w:pPr>
        <w:spacing w:after="120" w:line="288" w:lineRule="auto"/>
        <w:ind w:left="1747" w:right="4148"/>
        <w:rPr>
          <w:rFonts w:asciiTheme="minorHAnsi" w:hAnsiTheme="minorHAnsi" w:cstheme="minorHAnsi"/>
          <w:szCs w:val="20"/>
        </w:rPr>
      </w:pPr>
      <w:r w:rsidRPr="00455785">
        <w:rPr>
          <w:rFonts w:asciiTheme="minorHAnsi" w:hAnsiTheme="minorHAnsi" w:cstheme="minorHAnsi"/>
          <w:spacing w:val="-4"/>
          <w:szCs w:val="20"/>
        </w:rPr>
        <w:t xml:space="preserve">Tramitación: </w:t>
      </w:r>
      <w:r w:rsidRPr="00455785">
        <w:rPr>
          <w:rFonts w:asciiTheme="minorHAnsi" w:hAnsiTheme="minorHAnsi" w:cstheme="minorHAnsi"/>
          <w:b/>
          <w:spacing w:val="-4"/>
          <w:szCs w:val="20"/>
        </w:rPr>
        <w:t>Ordinaria.</w:t>
      </w:r>
    </w:p>
    <w:p w:rsidR="00455785" w:rsidRPr="00455785" w:rsidRDefault="00455785" w:rsidP="00455785">
      <w:pPr>
        <w:spacing w:after="120"/>
        <w:ind w:left="1747"/>
        <w:rPr>
          <w:rFonts w:asciiTheme="minorHAnsi" w:hAnsiTheme="minorHAnsi" w:cstheme="minorHAnsi"/>
          <w:b/>
          <w:szCs w:val="20"/>
        </w:rPr>
      </w:pPr>
      <w:r w:rsidRPr="00455785">
        <w:rPr>
          <w:rFonts w:asciiTheme="minorHAnsi" w:hAnsiTheme="minorHAnsi" w:cstheme="minorHAnsi"/>
          <w:szCs w:val="20"/>
        </w:rPr>
        <w:t>Procedimiento:</w:t>
      </w:r>
      <w:r w:rsidRPr="00455785">
        <w:rPr>
          <w:rFonts w:asciiTheme="minorHAnsi" w:hAnsiTheme="minorHAnsi" w:cstheme="minorHAnsi"/>
          <w:b/>
          <w:szCs w:val="20"/>
        </w:rPr>
        <w:t xml:space="preserve"> Abierto simplificado.</w:t>
      </w:r>
    </w:p>
    <w:p w:rsidR="00455785" w:rsidRPr="00455785" w:rsidRDefault="00455785" w:rsidP="00455785">
      <w:pPr>
        <w:spacing w:before="53" w:after="120" w:line="288" w:lineRule="auto"/>
        <w:ind w:left="1702" w:firstLine="45"/>
        <w:rPr>
          <w:rFonts w:asciiTheme="minorHAnsi" w:hAnsiTheme="minorHAnsi" w:cstheme="minorHAnsi"/>
          <w:b/>
          <w:szCs w:val="20"/>
        </w:rPr>
      </w:pPr>
      <w:r w:rsidRPr="00455785">
        <w:rPr>
          <w:rFonts w:asciiTheme="minorHAnsi" w:hAnsiTheme="minorHAnsi" w:cstheme="minorHAnsi"/>
          <w:szCs w:val="20"/>
        </w:rPr>
        <w:t>Criterios de adjudicación: ÚNICO</w:t>
      </w:r>
      <w:r w:rsidRPr="00455785">
        <w:rPr>
          <w:rFonts w:asciiTheme="minorHAnsi" w:hAnsiTheme="minorHAnsi" w:cstheme="minorHAnsi"/>
          <w:b/>
          <w:szCs w:val="20"/>
        </w:rPr>
        <w:t xml:space="preserve"> criterio de adjudicación, Oferta económica.</w:t>
      </w:r>
    </w:p>
    <w:p w:rsidR="00455785" w:rsidRPr="00455785" w:rsidRDefault="00455785" w:rsidP="00455785">
      <w:pPr>
        <w:numPr>
          <w:ilvl w:val="0"/>
          <w:numId w:val="29"/>
        </w:numPr>
        <w:suppressAutoHyphens w:val="0"/>
        <w:autoSpaceDE w:val="0"/>
        <w:autoSpaceDN w:val="0"/>
        <w:ind w:left="982" w:firstLine="720"/>
        <w:rPr>
          <w:rFonts w:asciiTheme="minorHAnsi" w:eastAsia="Times New Roman" w:hAnsiTheme="minorHAnsi" w:cstheme="minorHAnsi"/>
          <w:b/>
          <w:i/>
          <w:szCs w:val="20"/>
        </w:rPr>
      </w:pPr>
      <w:r w:rsidRPr="00455785">
        <w:rPr>
          <w:rFonts w:asciiTheme="minorHAnsi" w:eastAsia="Times New Roman" w:hAnsiTheme="minorHAnsi" w:cstheme="minorHAnsi"/>
          <w:b/>
          <w:i/>
          <w:szCs w:val="20"/>
        </w:rPr>
        <w:t xml:space="preserve">Criterios evaluables mediante fórmula </w:t>
      </w:r>
      <w:r w:rsidRPr="00455785">
        <w:rPr>
          <w:rFonts w:asciiTheme="minorHAnsi" w:eastAsia="Times New Roman" w:hAnsiTheme="minorHAnsi" w:cstheme="minorHAnsi"/>
          <w:b/>
          <w:i/>
          <w:sz w:val="16"/>
          <w:szCs w:val="20"/>
        </w:rPr>
        <w:t>(máximo 100 PUNTOS).</w:t>
      </w:r>
    </w:p>
    <w:p w:rsidR="00455785" w:rsidRPr="00455785" w:rsidRDefault="00455785" w:rsidP="00455785">
      <w:pPr>
        <w:rPr>
          <w:rFonts w:asciiTheme="minorHAnsi" w:eastAsia="Times New Roman" w:hAnsiTheme="minorHAnsi" w:cstheme="minorHAnsi"/>
        </w:rPr>
      </w:pPr>
    </w:p>
    <w:p w:rsidR="00455785" w:rsidRPr="00455785" w:rsidRDefault="00455785" w:rsidP="00455785">
      <w:pPr>
        <w:suppressAutoHyphens w:val="0"/>
        <w:autoSpaceDE w:val="0"/>
        <w:autoSpaceDN w:val="0"/>
        <w:ind w:left="1181"/>
        <w:outlineLvl w:val="0"/>
        <w:rPr>
          <w:rFonts w:asciiTheme="minorHAnsi" w:eastAsia="Arial" w:hAnsiTheme="minorHAnsi" w:cstheme="minorHAnsi"/>
          <w:b/>
          <w:bCs/>
          <w:kern w:val="0"/>
          <w:sz w:val="24"/>
          <w:lang w:val="en-US" w:eastAsia="en-US"/>
        </w:rPr>
      </w:pPr>
      <w:r w:rsidRPr="00455785">
        <w:rPr>
          <w:rFonts w:asciiTheme="minorHAnsi" w:eastAsia="Arial" w:hAnsiTheme="minorHAnsi" w:cstheme="minorHAnsi"/>
          <w:b/>
          <w:bCs/>
          <w:kern w:val="0"/>
          <w:sz w:val="24"/>
          <w:lang w:val="en-US" w:eastAsia="en-US"/>
        </w:rPr>
        <w:t xml:space="preserve">8. - Garantía </w:t>
      </w:r>
      <w:proofErr w:type="spellStart"/>
      <w:r w:rsidRPr="00455785">
        <w:rPr>
          <w:rFonts w:asciiTheme="minorHAnsi" w:eastAsia="Arial" w:hAnsiTheme="minorHAnsi" w:cstheme="minorHAnsi"/>
          <w:b/>
          <w:bCs/>
          <w:kern w:val="0"/>
          <w:sz w:val="24"/>
          <w:lang w:val="en-US" w:eastAsia="en-US"/>
        </w:rPr>
        <w:t>definitiva</w:t>
      </w:r>
      <w:proofErr w:type="spellEnd"/>
      <w:r w:rsidRPr="00455785">
        <w:rPr>
          <w:rFonts w:asciiTheme="minorHAnsi" w:eastAsia="Arial" w:hAnsiTheme="minorHAnsi" w:cstheme="minorHAnsi"/>
          <w:b/>
          <w:bCs/>
          <w:kern w:val="0"/>
          <w:sz w:val="24"/>
          <w:lang w:val="en-US" w:eastAsia="en-US"/>
        </w:rPr>
        <w:t xml:space="preserve">. </w:t>
      </w:r>
    </w:p>
    <w:p w:rsidR="00455785" w:rsidRPr="00455785" w:rsidRDefault="00455785" w:rsidP="00455785">
      <w:pPr>
        <w:spacing w:before="92" w:after="120"/>
        <w:ind w:left="1726"/>
        <w:rPr>
          <w:rFonts w:asciiTheme="minorHAnsi" w:hAnsiTheme="minorHAnsi" w:cstheme="minorHAnsi"/>
        </w:rPr>
      </w:pPr>
      <w:r w:rsidRPr="00455785">
        <w:rPr>
          <w:rFonts w:asciiTheme="minorHAnsi" w:hAnsiTheme="minorHAnsi" w:cstheme="minorHAnsi"/>
        </w:rPr>
        <w:t>5% del precio final ofertado excluido el IVA.</w:t>
      </w:r>
    </w:p>
    <w:p w:rsidR="00455785" w:rsidRPr="00455785" w:rsidRDefault="00455785" w:rsidP="00455785">
      <w:pPr>
        <w:suppressAutoHyphens w:val="0"/>
        <w:autoSpaceDE w:val="0"/>
        <w:autoSpaceDN w:val="0"/>
        <w:ind w:left="1181"/>
        <w:outlineLvl w:val="0"/>
        <w:rPr>
          <w:rFonts w:asciiTheme="minorHAnsi" w:eastAsia="Arial" w:hAnsiTheme="minorHAnsi" w:cstheme="minorHAnsi"/>
          <w:b/>
          <w:bCs/>
          <w:kern w:val="0"/>
          <w:sz w:val="24"/>
          <w:lang w:val="en-US" w:eastAsia="en-US"/>
        </w:rPr>
      </w:pPr>
    </w:p>
    <w:p w:rsidR="00455785" w:rsidRPr="00455785" w:rsidRDefault="00455785" w:rsidP="00455785">
      <w:pPr>
        <w:suppressAutoHyphens w:val="0"/>
        <w:autoSpaceDE w:val="0"/>
        <w:autoSpaceDN w:val="0"/>
        <w:ind w:left="1181"/>
        <w:outlineLvl w:val="0"/>
        <w:rPr>
          <w:rFonts w:asciiTheme="minorHAnsi" w:eastAsia="Arial" w:hAnsiTheme="minorHAnsi" w:cstheme="minorHAnsi"/>
          <w:b/>
          <w:bCs/>
          <w:kern w:val="0"/>
          <w:sz w:val="24"/>
          <w:lang w:val="en-US" w:eastAsia="en-US"/>
        </w:rPr>
      </w:pPr>
      <w:r w:rsidRPr="00455785">
        <w:rPr>
          <w:rFonts w:asciiTheme="minorHAnsi" w:eastAsia="Arial" w:hAnsiTheme="minorHAnsi" w:cstheme="minorHAnsi"/>
          <w:b/>
          <w:bCs/>
          <w:kern w:val="0"/>
          <w:sz w:val="24"/>
          <w:lang w:val="en-US" w:eastAsia="en-US"/>
        </w:rPr>
        <w:t>9. - Forma de las proposiciones:</w:t>
      </w:r>
    </w:p>
    <w:p w:rsidR="00455785" w:rsidRPr="00455785" w:rsidRDefault="00455785" w:rsidP="00455785">
      <w:pPr>
        <w:spacing w:before="1" w:after="120" w:line="288" w:lineRule="auto"/>
        <w:ind w:left="1181" w:right="370"/>
        <w:jc w:val="both"/>
        <w:rPr>
          <w:rFonts w:asciiTheme="minorHAnsi" w:hAnsiTheme="minorHAnsi" w:cstheme="minorHAnsi"/>
          <w:b/>
          <w:i/>
        </w:rPr>
      </w:pPr>
      <w:r w:rsidRPr="00455785">
        <w:rPr>
          <w:rFonts w:asciiTheme="minorHAnsi" w:hAnsiTheme="minorHAnsi" w:cstheme="minorHAnsi"/>
        </w:rPr>
        <w:t xml:space="preserve">Las proposiciones deberán presentarse en un </w:t>
      </w:r>
      <w:r w:rsidRPr="00455785">
        <w:rPr>
          <w:rFonts w:asciiTheme="minorHAnsi" w:hAnsiTheme="minorHAnsi" w:cstheme="minorHAnsi"/>
          <w:b/>
          <w:i/>
          <w:sz w:val="22"/>
        </w:rPr>
        <w:t>ÚNICO SOBRE</w:t>
      </w:r>
      <w:r w:rsidRPr="00455785">
        <w:rPr>
          <w:rFonts w:asciiTheme="minorHAnsi" w:hAnsiTheme="minorHAnsi" w:cstheme="minorHAnsi"/>
          <w:b/>
          <w:i/>
        </w:rPr>
        <w:t>.</w:t>
      </w:r>
    </w:p>
    <w:p w:rsidR="00455785" w:rsidRPr="00455785" w:rsidRDefault="00455785" w:rsidP="00455785">
      <w:pPr>
        <w:spacing w:before="9" w:after="120"/>
        <w:rPr>
          <w:b/>
        </w:rPr>
      </w:pPr>
    </w:p>
    <w:p w:rsidR="00455785" w:rsidRPr="00455785" w:rsidRDefault="00455785" w:rsidP="00455785">
      <w:pPr>
        <w:tabs>
          <w:tab w:val="left" w:pos="1264"/>
        </w:tabs>
        <w:spacing w:before="92"/>
        <w:ind w:left="920" w:right="112"/>
        <w:contextualSpacing/>
        <w:jc w:val="both"/>
        <w:rPr>
          <w:rFonts w:asciiTheme="minorHAnsi" w:hAnsiTheme="minorHAnsi" w:cstheme="minorHAnsi"/>
          <w:b/>
          <w:sz w:val="24"/>
        </w:rPr>
      </w:pPr>
      <w:r w:rsidRPr="00455785">
        <w:rPr>
          <w:rFonts w:asciiTheme="minorHAnsi" w:hAnsiTheme="minorHAnsi" w:cstheme="minorHAnsi"/>
          <w:b/>
        </w:rPr>
        <w:t>SOBRE “ÚNICO” DE DECLARACIÓN RESPONSABLE Y OFERTA DE CRITERIOS VALORABLES EN CIFRAS O</w:t>
      </w:r>
      <w:r w:rsidRPr="00455785">
        <w:rPr>
          <w:rFonts w:asciiTheme="minorHAnsi" w:hAnsiTheme="minorHAnsi" w:cstheme="minorHAnsi"/>
          <w:b/>
          <w:spacing w:val="1"/>
        </w:rPr>
        <w:t xml:space="preserve"> </w:t>
      </w:r>
      <w:r w:rsidRPr="00455785">
        <w:rPr>
          <w:rFonts w:asciiTheme="minorHAnsi" w:hAnsiTheme="minorHAnsi" w:cstheme="minorHAnsi"/>
          <w:b/>
        </w:rPr>
        <w:t>PORCENTAJES</w:t>
      </w:r>
      <w:r w:rsidRPr="00455785">
        <w:rPr>
          <w:rFonts w:asciiTheme="minorHAnsi" w:hAnsiTheme="minorHAnsi" w:cstheme="minorHAnsi"/>
          <w:b/>
          <w:sz w:val="28"/>
        </w:rPr>
        <w:t>.</w:t>
      </w:r>
    </w:p>
    <w:p w:rsidR="00455785" w:rsidRPr="00455785" w:rsidRDefault="00455785" w:rsidP="00455785">
      <w:pPr>
        <w:spacing w:after="120"/>
        <w:ind w:left="919"/>
        <w:rPr>
          <w:rFonts w:asciiTheme="minorHAnsi" w:hAnsiTheme="minorHAnsi" w:cstheme="minorHAnsi"/>
          <w:sz w:val="18"/>
        </w:rPr>
      </w:pPr>
      <w:r w:rsidRPr="00455785">
        <w:rPr>
          <w:rFonts w:asciiTheme="minorHAnsi" w:hAnsiTheme="minorHAnsi" w:cstheme="minorHAnsi"/>
          <w:sz w:val="18"/>
        </w:rPr>
        <w:t>Dentro de este sobre los licitadores deberán incluir:</w:t>
      </w:r>
    </w:p>
    <w:p w:rsidR="00455785" w:rsidRPr="00455785" w:rsidRDefault="00455785" w:rsidP="00455785">
      <w:pPr>
        <w:numPr>
          <w:ilvl w:val="0"/>
          <w:numId w:val="30"/>
        </w:numPr>
        <w:contextualSpacing/>
        <w:jc w:val="both"/>
        <w:rPr>
          <w:rFonts w:asciiTheme="minorHAnsi" w:hAnsiTheme="minorHAnsi" w:cstheme="minorHAnsi"/>
          <w:b/>
        </w:rPr>
      </w:pPr>
      <w:r w:rsidRPr="00455785">
        <w:rPr>
          <w:rFonts w:asciiTheme="minorHAnsi" w:hAnsiTheme="minorHAnsi" w:cstheme="minorHAnsi"/>
          <w:b/>
        </w:rPr>
        <w:t>- Declaración responsable y OFERTA ECONÓMICA (MODELO ANEXO I).</w:t>
      </w:r>
    </w:p>
    <w:p w:rsidR="00455785" w:rsidRPr="00455785" w:rsidRDefault="00455785" w:rsidP="00455785">
      <w:pPr>
        <w:widowControl/>
        <w:pBdr>
          <w:left w:val="none" w:sz="0" w:space="12" w:color="auto"/>
          <w:right w:val="none" w:sz="0" w:space="12" w:color="auto"/>
        </w:pBdr>
        <w:suppressAutoHyphens w:val="0"/>
        <w:spacing w:after="240" w:line="225" w:lineRule="atLeast"/>
        <w:ind w:left="240" w:right="240"/>
        <w:rPr>
          <w:rFonts w:asciiTheme="minorHAnsi" w:eastAsia="Arial" w:hAnsiTheme="minorHAnsi" w:cstheme="minorHAnsi"/>
          <w:b/>
          <w:color w:val="333333"/>
          <w:kern w:val="0"/>
          <w:sz w:val="15"/>
          <w:szCs w:val="15"/>
        </w:rPr>
      </w:pPr>
      <w:r w:rsidRPr="00455785">
        <w:rPr>
          <w:rFonts w:eastAsia="Arial" w:cs="Arial"/>
          <w:color w:val="333333"/>
          <w:kern w:val="0"/>
          <w:sz w:val="15"/>
          <w:szCs w:val="15"/>
        </w:rPr>
        <w:tab/>
      </w:r>
      <w:r w:rsidRPr="00455785">
        <w:rPr>
          <w:rFonts w:eastAsia="Arial" w:cs="Arial"/>
          <w:color w:val="333333"/>
          <w:kern w:val="0"/>
          <w:sz w:val="15"/>
          <w:szCs w:val="15"/>
        </w:rPr>
        <w:tab/>
      </w:r>
      <w:r w:rsidRPr="00455785">
        <w:rPr>
          <w:rFonts w:asciiTheme="minorHAnsi" w:eastAsia="Arial" w:hAnsiTheme="minorHAnsi" w:cstheme="minorHAnsi"/>
          <w:b/>
          <w:color w:val="333333"/>
          <w:kern w:val="0"/>
          <w:sz w:val="18"/>
          <w:szCs w:val="15"/>
        </w:rPr>
        <w:t>E</w:t>
      </w:r>
      <w:r w:rsidRPr="00455785">
        <w:rPr>
          <w:rFonts w:asciiTheme="minorHAnsi" w:eastAsia="Arial" w:hAnsiTheme="minorHAnsi" w:cstheme="minorHAnsi"/>
          <w:b/>
          <w:i/>
          <w:iCs/>
          <w:color w:val="333333"/>
          <w:kern w:val="0"/>
          <w:sz w:val="18"/>
          <w:szCs w:val="15"/>
        </w:rPr>
        <w:t xml:space="preserve">stablece el formulario normalizado del documento europeo único de </w:t>
      </w:r>
      <w:r w:rsidRPr="00455785">
        <w:rPr>
          <w:rFonts w:asciiTheme="minorHAnsi" w:eastAsia="Arial" w:hAnsiTheme="minorHAnsi" w:cstheme="minorHAnsi"/>
          <w:b/>
          <w:bCs/>
          <w:i/>
          <w:iCs/>
          <w:kern w:val="0"/>
          <w:sz w:val="18"/>
          <w:szCs w:val="15"/>
        </w:rPr>
        <w:t>contratación</w:t>
      </w:r>
      <w:r w:rsidRPr="00455785">
        <w:rPr>
          <w:rFonts w:asciiTheme="minorHAnsi" w:eastAsia="Arial" w:hAnsiTheme="minorHAnsi" w:cstheme="minorHAnsi"/>
          <w:b/>
          <w:i/>
          <w:iCs/>
          <w:color w:val="333333"/>
          <w:kern w:val="0"/>
          <w:sz w:val="18"/>
          <w:szCs w:val="15"/>
        </w:rPr>
        <w:t xml:space="preserve"> -DEUC.</w:t>
      </w:r>
    </w:p>
    <w:p w:rsidR="00455785" w:rsidRPr="00455785" w:rsidRDefault="00455785" w:rsidP="00455785">
      <w:pPr>
        <w:spacing w:before="84" w:after="120"/>
        <w:ind w:left="1279" w:right="109"/>
        <w:jc w:val="both"/>
        <w:rPr>
          <w:rFonts w:asciiTheme="minorHAnsi" w:hAnsiTheme="minorHAnsi" w:cstheme="minorHAnsi"/>
          <w:i/>
          <w:sz w:val="18"/>
        </w:rPr>
      </w:pPr>
      <w:r w:rsidRPr="00455785">
        <w:rPr>
          <w:rFonts w:asciiTheme="minorHAnsi" w:hAnsiTheme="minorHAnsi" w:cstheme="minorHAnsi"/>
          <w:i/>
          <w:sz w:val="18"/>
        </w:rPr>
        <w:t>“Oferta de criterios valorables en cifras o porcentajes”, se incluirá la proposición económica que se presentará redactada conforme al modelo fijado en el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w:t>
      </w:r>
      <w:r w:rsidRPr="00455785">
        <w:rPr>
          <w:rFonts w:asciiTheme="minorHAnsi" w:hAnsiTheme="minorHAnsi" w:cstheme="minorHAnsi"/>
          <w:i/>
          <w:spacing w:val="-5"/>
          <w:sz w:val="18"/>
        </w:rPr>
        <w:t xml:space="preserve"> </w:t>
      </w:r>
      <w:r w:rsidRPr="00455785">
        <w:rPr>
          <w:rFonts w:asciiTheme="minorHAnsi" w:hAnsiTheme="minorHAnsi" w:cstheme="minorHAnsi"/>
          <w:i/>
          <w:sz w:val="18"/>
        </w:rPr>
        <w:t>sentido.</w:t>
      </w:r>
    </w:p>
    <w:p w:rsidR="00455785" w:rsidRPr="00455785" w:rsidRDefault="00455785" w:rsidP="00455785">
      <w:pPr>
        <w:spacing w:after="120"/>
        <w:ind w:left="1279" w:right="112"/>
        <w:jc w:val="both"/>
        <w:rPr>
          <w:rFonts w:asciiTheme="minorHAnsi" w:hAnsiTheme="minorHAnsi" w:cstheme="minorHAnsi"/>
          <w:i/>
          <w:sz w:val="18"/>
        </w:rPr>
      </w:pPr>
      <w:r w:rsidRPr="00455785">
        <w:rPr>
          <w:rFonts w:asciiTheme="minorHAnsi" w:hAnsiTheme="minorHAnsi" w:cstheme="minorHAnsi"/>
          <w:i/>
          <w:sz w:val="18"/>
        </w:rPr>
        <w:t>En la proposición se indicará como partida independiente el importe del Impuesto sobre el Valor Añadido.</w:t>
      </w:r>
    </w:p>
    <w:p w:rsidR="00455785" w:rsidRPr="00455785" w:rsidRDefault="00455785" w:rsidP="00455785">
      <w:pPr>
        <w:ind w:left="1279"/>
        <w:contextualSpacing/>
        <w:jc w:val="both"/>
        <w:rPr>
          <w:rFonts w:asciiTheme="minorHAnsi" w:hAnsiTheme="minorHAnsi" w:cstheme="minorHAnsi"/>
          <w:b/>
        </w:rPr>
      </w:pPr>
    </w:p>
    <w:p w:rsidR="00455785" w:rsidRPr="00455785" w:rsidRDefault="00455785" w:rsidP="00455785">
      <w:pPr>
        <w:suppressAutoHyphens w:val="0"/>
        <w:autoSpaceDE w:val="0"/>
        <w:autoSpaceDN w:val="0"/>
        <w:spacing w:before="92"/>
        <w:ind w:left="919"/>
        <w:jc w:val="both"/>
        <w:outlineLvl w:val="0"/>
        <w:rPr>
          <w:rFonts w:asciiTheme="minorHAnsi" w:eastAsia="Arial" w:hAnsiTheme="minorHAnsi" w:cstheme="minorHAnsi"/>
          <w:b/>
          <w:bCs/>
          <w:kern w:val="0"/>
          <w:szCs w:val="20"/>
          <w:lang w:val="en-US" w:eastAsia="en-US"/>
        </w:rPr>
      </w:pPr>
      <w:r w:rsidRPr="00455785">
        <w:rPr>
          <w:rFonts w:asciiTheme="minorHAnsi" w:eastAsia="Arial" w:hAnsiTheme="minorHAnsi" w:cstheme="minorHAnsi"/>
          <w:b/>
          <w:bCs/>
          <w:kern w:val="0"/>
          <w:sz w:val="22"/>
          <w:lang w:val="en-US" w:eastAsia="en-US"/>
        </w:rPr>
        <w:t>2</w:t>
      </w:r>
      <w:r w:rsidRPr="00455785">
        <w:rPr>
          <w:rFonts w:asciiTheme="minorHAnsi" w:eastAsia="Arial" w:hAnsiTheme="minorHAnsi" w:cstheme="minorHAnsi"/>
          <w:b/>
          <w:bCs/>
          <w:kern w:val="0"/>
          <w:szCs w:val="20"/>
          <w:lang w:val="en-US" w:eastAsia="en-US"/>
        </w:rPr>
        <w:t xml:space="preserve">. - </w:t>
      </w:r>
      <w:proofErr w:type="spellStart"/>
      <w:r w:rsidRPr="00455785">
        <w:rPr>
          <w:rFonts w:asciiTheme="minorHAnsi" w:eastAsia="Arial" w:hAnsiTheme="minorHAnsi" w:cstheme="minorHAnsi"/>
          <w:b/>
          <w:bCs/>
          <w:kern w:val="0"/>
          <w:szCs w:val="20"/>
          <w:lang w:val="en-US" w:eastAsia="en-US"/>
        </w:rPr>
        <w:t>Uniones</w:t>
      </w:r>
      <w:proofErr w:type="spellEnd"/>
      <w:r w:rsidRPr="00455785">
        <w:rPr>
          <w:rFonts w:asciiTheme="minorHAnsi" w:eastAsia="Arial" w:hAnsiTheme="minorHAnsi" w:cstheme="minorHAnsi"/>
          <w:b/>
          <w:bCs/>
          <w:kern w:val="0"/>
          <w:szCs w:val="20"/>
          <w:lang w:val="en-US" w:eastAsia="en-US"/>
        </w:rPr>
        <w:t xml:space="preserve"> </w:t>
      </w:r>
      <w:proofErr w:type="spellStart"/>
      <w:r w:rsidRPr="00455785">
        <w:rPr>
          <w:rFonts w:asciiTheme="minorHAnsi" w:eastAsia="Arial" w:hAnsiTheme="minorHAnsi" w:cstheme="minorHAnsi"/>
          <w:b/>
          <w:bCs/>
          <w:kern w:val="0"/>
          <w:szCs w:val="20"/>
          <w:lang w:val="en-US" w:eastAsia="en-US"/>
        </w:rPr>
        <w:t>Temporales</w:t>
      </w:r>
      <w:proofErr w:type="spellEnd"/>
      <w:r w:rsidRPr="00455785">
        <w:rPr>
          <w:rFonts w:asciiTheme="minorHAnsi" w:eastAsia="Arial" w:hAnsiTheme="minorHAnsi" w:cstheme="minorHAnsi"/>
          <w:b/>
          <w:bCs/>
          <w:kern w:val="0"/>
          <w:szCs w:val="20"/>
          <w:lang w:val="en-US" w:eastAsia="en-US"/>
        </w:rPr>
        <w:t xml:space="preserve"> de </w:t>
      </w:r>
      <w:proofErr w:type="spellStart"/>
      <w:r w:rsidRPr="00455785">
        <w:rPr>
          <w:rFonts w:asciiTheme="minorHAnsi" w:eastAsia="Arial" w:hAnsiTheme="minorHAnsi" w:cstheme="minorHAnsi"/>
          <w:b/>
          <w:bCs/>
          <w:kern w:val="0"/>
          <w:szCs w:val="20"/>
          <w:lang w:val="en-US" w:eastAsia="en-US"/>
        </w:rPr>
        <w:t>Empresarios</w:t>
      </w:r>
      <w:proofErr w:type="spellEnd"/>
      <w:r w:rsidRPr="00455785">
        <w:rPr>
          <w:rFonts w:asciiTheme="minorHAnsi" w:eastAsia="Arial" w:hAnsiTheme="minorHAnsi" w:cstheme="minorHAnsi"/>
          <w:b/>
          <w:bCs/>
          <w:kern w:val="0"/>
          <w:szCs w:val="20"/>
          <w:lang w:val="en-US" w:eastAsia="en-US"/>
        </w:rPr>
        <w:t xml:space="preserve">. En el </w:t>
      </w:r>
      <w:proofErr w:type="spellStart"/>
      <w:r w:rsidRPr="00455785">
        <w:rPr>
          <w:rFonts w:asciiTheme="minorHAnsi" w:eastAsia="Arial" w:hAnsiTheme="minorHAnsi" w:cstheme="minorHAnsi"/>
          <w:b/>
          <w:bCs/>
          <w:kern w:val="0"/>
          <w:szCs w:val="20"/>
          <w:lang w:val="en-US" w:eastAsia="en-US"/>
        </w:rPr>
        <w:t>supuesto</w:t>
      </w:r>
      <w:proofErr w:type="spellEnd"/>
      <w:r w:rsidRPr="00455785">
        <w:rPr>
          <w:rFonts w:asciiTheme="minorHAnsi" w:eastAsia="Arial" w:hAnsiTheme="minorHAnsi" w:cstheme="minorHAnsi"/>
          <w:b/>
          <w:bCs/>
          <w:kern w:val="0"/>
          <w:szCs w:val="20"/>
          <w:lang w:val="en-US" w:eastAsia="en-US"/>
        </w:rPr>
        <w:t xml:space="preserve"> en que varios </w:t>
      </w:r>
      <w:proofErr w:type="spellStart"/>
      <w:r w:rsidRPr="00455785">
        <w:rPr>
          <w:rFonts w:asciiTheme="minorHAnsi" w:eastAsia="Arial" w:hAnsiTheme="minorHAnsi" w:cstheme="minorHAnsi"/>
          <w:b/>
          <w:bCs/>
          <w:kern w:val="0"/>
          <w:szCs w:val="20"/>
          <w:lang w:val="en-US" w:eastAsia="en-US"/>
        </w:rPr>
        <w:t>empresarios</w:t>
      </w:r>
      <w:proofErr w:type="spellEnd"/>
      <w:r w:rsidRPr="00455785">
        <w:rPr>
          <w:rFonts w:asciiTheme="minorHAnsi" w:eastAsia="Arial" w:hAnsiTheme="minorHAnsi" w:cstheme="minorHAnsi"/>
          <w:b/>
          <w:bCs/>
          <w:kern w:val="0"/>
          <w:szCs w:val="20"/>
          <w:lang w:val="en-US" w:eastAsia="en-US"/>
        </w:rPr>
        <w:t xml:space="preserve"> </w:t>
      </w:r>
      <w:proofErr w:type="spellStart"/>
      <w:r w:rsidRPr="00455785">
        <w:rPr>
          <w:rFonts w:asciiTheme="minorHAnsi" w:eastAsia="Arial" w:hAnsiTheme="minorHAnsi" w:cstheme="minorHAnsi"/>
          <w:b/>
          <w:bCs/>
          <w:kern w:val="0"/>
          <w:szCs w:val="20"/>
          <w:lang w:val="en-US" w:eastAsia="en-US"/>
        </w:rPr>
        <w:t>concurran</w:t>
      </w:r>
      <w:proofErr w:type="spellEnd"/>
      <w:r w:rsidRPr="00455785">
        <w:rPr>
          <w:rFonts w:asciiTheme="minorHAnsi" w:eastAsia="Arial" w:hAnsiTheme="minorHAnsi" w:cstheme="minorHAnsi"/>
          <w:b/>
          <w:bCs/>
          <w:kern w:val="0"/>
          <w:szCs w:val="20"/>
          <w:lang w:val="en-US" w:eastAsia="en-US"/>
        </w:rPr>
        <w:t xml:space="preserve"> </w:t>
      </w:r>
      <w:proofErr w:type="spellStart"/>
      <w:r w:rsidRPr="00455785">
        <w:rPr>
          <w:rFonts w:asciiTheme="minorHAnsi" w:eastAsia="Arial" w:hAnsiTheme="minorHAnsi" w:cstheme="minorHAnsi"/>
          <w:b/>
          <w:bCs/>
          <w:kern w:val="0"/>
          <w:szCs w:val="20"/>
          <w:lang w:val="en-US" w:eastAsia="en-US"/>
        </w:rPr>
        <w:t>agrupados</w:t>
      </w:r>
      <w:proofErr w:type="spellEnd"/>
      <w:r w:rsidRPr="00455785">
        <w:rPr>
          <w:rFonts w:asciiTheme="minorHAnsi" w:eastAsia="Arial" w:hAnsiTheme="minorHAnsi" w:cstheme="minorHAnsi"/>
          <w:b/>
          <w:bCs/>
          <w:kern w:val="0"/>
          <w:szCs w:val="20"/>
          <w:lang w:val="en-US" w:eastAsia="en-US"/>
        </w:rPr>
        <w:t xml:space="preserve"> en una </w:t>
      </w:r>
      <w:proofErr w:type="spellStart"/>
      <w:r w:rsidRPr="00455785">
        <w:rPr>
          <w:rFonts w:asciiTheme="minorHAnsi" w:eastAsia="Arial" w:hAnsiTheme="minorHAnsi" w:cstheme="minorHAnsi"/>
          <w:b/>
          <w:bCs/>
          <w:kern w:val="0"/>
          <w:szCs w:val="20"/>
          <w:lang w:val="en-US" w:eastAsia="en-US"/>
        </w:rPr>
        <w:t>unión</w:t>
      </w:r>
      <w:proofErr w:type="spellEnd"/>
      <w:r w:rsidRPr="00455785">
        <w:rPr>
          <w:rFonts w:asciiTheme="minorHAnsi" w:eastAsia="Arial" w:hAnsiTheme="minorHAnsi" w:cstheme="minorHAnsi"/>
          <w:b/>
          <w:bCs/>
          <w:kern w:val="0"/>
          <w:szCs w:val="20"/>
          <w:lang w:val="en-US" w:eastAsia="en-US"/>
        </w:rPr>
        <w:t xml:space="preserve"> temporal, </w:t>
      </w:r>
      <w:proofErr w:type="spellStart"/>
      <w:r w:rsidRPr="00455785">
        <w:rPr>
          <w:rFonts w:asciiTheme="minorHAnsi" w:eastAsia="Arial" w:hAnsiTheme="minorHAnsi" w:cstheme="minorHAnsi"/>
          <w:b/>
          <w:bCs/>
          <w:kern w:val="0"/>
          <w:szCs w:val="20"/>
          <w:lang w:val="en-US" w:eastAsia="en-US"/>
        </w:rPr>
        <w:t>cada</w:t>
      </w:r>
      <w:proofErr w:type="spellEnd"/>
      <w:r w:rsidRPr="00455785">
        <w:rPr>
          <w:rFonts w:asciiTheme="minorHAnsi" w:eastAsia="Arial" w:hAnsiTheme="minorHAnsi" w:cstheme="minorHAnsi"/>
          <w:b/>
          <w:bCs/>
          <w:kern w:val="0"/>
          <w:szCs w:val="20"/>
          <w:lang w:val="en-US" w:eastAsia="en-US"/>
        </w:rPr>
        <w:t xml:space="preserve"> </w:t>
      </w:r>
      <w:proofErr w:type="spellStart"/>
      <w:r w:rsidRPr="00455785">
        <w:rPr>
          <w:rFonts w:asciiTheme="minorHAnsi" w:eastAsia="Arial" w:hAnsiTheme="minorHAnsi" w:cstheme="minorHAnsi"/>
          <w:b/>
          <w:bCs/>
          <w:kern w:val="0"/>
          <w:szCs w:val="20"/>
          <w:lang w:val="en-US" w:eastAsia="en-US"/>
        </w:rPr>
        <w:t>empresa</w:t>
      </w:r>
      <w:proofErr w:type="spellEnd"/>
      <w:r w:rsidRPr="00455785">
        <w:rPr>
          <w:rFonts w:asciiTheme="minorHAnsi" w:eastAsia="Arial" w:hAnsiTheme="minorHAnsi" w:cstheme="minorHAnsi"/>
          <w:b/>
          <w:bCs/>
          <w:kern w:val="0"/>
          <w:szCs w:val="20"/>
          <w:lang w:val="en-US" w:eastAsia="en-US"/>
        </w:rPr>
        <w:t xml:space="preserve"> </w:t>
      </w:r>
      <w:proofErr w:type="spellStart"/>
      <w:r w:rsidRPr="00455785">
        <w:rPr>
          <w:rFonts w:asciiTheme="minorHAnsi" w:eastAsia="Arial" w:hAnsiTheme="minorHAnsi" w:cstheme="minorHAnsi"/>
          <w:b/>
          <w:bCs/>
          <w:kern w:val="0"/>
          <w:szCs w:val="20"/>
          <w:lang w:val="en-US" w:eastAsia="en-US"/>
        </w:rPr>
        <w:t>participante</w:t>
      </w:r>
      <w:proofErr w:type="spellEnd"/>
      <w:r w:rsidRPr="00455785">
        <w:rPr>
          <w:rFonts w:asciiTheme="minorHAnsi" w:eastAsia="Arial" w:hAnsiTheme="minorHAnsi" w:cstheme="minorHAnsi"/>
          <w:b/>
          <w:bCs/>
          <w:kern w:val="0"/>
          <w:szCs w:val="20"/>
          <w:lang w:val="en-US" w:eastAsia="en-US"/>
        </w:rPr>
        <w:t xml:space="preserve"> </w:t>
      </w:r>
      <w:proofErr w:type="spellStart"/>
      <w:r w:rsidRPr="00455785">
        <w:rPr>
          <w:rFonts w:asciiTheme="minorHAnsi" w:eastAsia="Arial" w:hAnsiTheme="minorHAnsi" w:cstheme="minorHAnsi"/>
          <w:b/>
          <w:bCs/>
          <w:kern w:val="0"/>
          <w:szCs w:val="20"/>
          <w:lang w:val="en-US" w:eastAsia="en-US"/>
        </w:rPr>
        <w:t>aportará</w:t>
      </w:r>
      <w:proofErr w:type="spellEnd"/>
      <w:r w:rsidRPr="00455785">
        <w:rPr>
          <w:rFonts w:asciiTheme="minorHAnsi" w:eastAsia="Arial" w:hAnsiTheme="minorHAnsi" w:cstheme="minorHAnsi"/>
          <w:b/>
          <w:bCs/>
          <w:kern w:val="0"/>
          <w:szCs w:val="20"/>
          <w:lang w:val="en-US" w:eastAsia="en-US"/>
        </w:rPr>
        <w:t xml:space="preserve"> la declaración responsible.</w:t>
      </w:r>
    </w:p>
    <w:p w:rsidR="00455785" w:rsidRPr="00455785" w:rsidRDefault="00455785" w:rsidP="00455785">
      <w:pPr>
        <w:spacing w:before="10" w:after="120"/>
        <w:rPr>
          <w:rFonts w:asciiTheme="minorHAnsi" w:hAnsiTheme="minorHAnsi" w:cstheme="minorHAnsi"/>
          <w:szCs w:val="20"/>
        </w:rPr>
      </w:pPr>
    </w:p>
    <w:p w:rsidR="00455785" w:rsidRPr="00455785" w:rsidRDefault="00455785" w:rsidP="00455785">
      <w:pPr>
        <w:spacing w:after="120"/>
        <w:ind w:left="920" w:right="110"/>
        <w:jc w:val="both"/>
        <w:rPr>
          <w:rFonts w:asciiTheme="minorHAnsi" w:hAnsiTheme="minorHAnsi" w:cstheme="minorHAnsi"/>
          <w:sz w:val="18"/>
          <w:szCs w:val="20"/>
        </w:rPr>
      </w:pPr>
      <w:r w:rsidRPr="00455785">
        <w:rPr>
          <w:rFonts w:asciiTheme="minorHAnsi" w:hAnsiTheme="minorHAnsi" w:cstheme="minorHAnsi"/>
          <w:sz w:val="18"/>
          <w:szCs w:val="20"/>
        </w:rPr>
        <w:t xml:space="preserve">Asimismo, deberá aportarse </w:t>
      </w:r>
      <w:r w:rsidRPr="00455785">
        <w:rPr>
          <w:rFonts w:asciiTheme="minorHAnsi" w:hAnsiTheme="minorHAnsi" w:cstheme="minorHAnsi"/>
          <w:b/>
          <w:sz w:val="18"/>
          <w:szCs w:val="20"/>
        </w:rPr>
        <w:t xml:space="preserve">el compromiso </w:t>
      </w:r>
      <w:r w:rsidRPr="00455785">
        <w:rPr>
          <w:rFonts w:asciiTheme="minorHAnsi" w:hAnsiTheme="minorHAnsi" w:cstheme="minorHAnsi"/>
          <w:sz w:val="18"/>
          <w:szCs w:val="20"/>
        </w:rPr>
        <w:t>de constituir la unión temporal por parte de los empresarios que sean parte de la misma de conformidad con lo exigido en el apartado 3 del artículo 69 LCSP, con una duración que será coincidente, al menos, con la del contrato hasta su</w:t>
      </w:r>
      <w:r w:rsidRPr="00455785">
        <w:rPr>
          <w:rFonts w:asciiTheme="minorHAnsi" w:hAnsiTheme="minorHAnsi" w:cstheme="minorHAnsi"/>
          <w:spacing w:val="2"/>
          <w:sz w:val="18"/>
          <w:szCs w:val="20"/>
        </w:rPr>
        <w:t xml:space="preserve"> </w:t>
      </w:r>
      <w:r w:rsidRPr="00455785">
        <w:rPr>
          <w:rFonts w:asciiTheme="minorHAnsi" w:hAnsiTheme="minorHAnsi" w:cstheme="minorHAnsi"/>
          <w:sz w:val="18"/>
          <w:szCs w:val="20"/>
        </w:rPr>
        <w:t>extinción.</w:t>
      </w:r>
    </w:p>
    <w:p w:rsidR="00455785" w:rsidRPr="00455785" w:rsidRDefault="00455785" w:rsidP="00455785">
      <w:pPr>
        <w:spacing w:before="9" w:after="120"/>
        <w:rPr>
          <w:rFonts w:asciiTheme="minorHAnsi" w:hAnsiTheme="minorHAnsi" w:cstheme="minorHAnsi"/>
          <w:sz w:val="18"/>
          <w:szCs w:val="20"/>
        </w:rPr>
      </w:pPr>
    </w:p>
    <w:p w:rsidR="00455785" w:rsidRPr="00455785" w:rsidRDefault="00455785" w:rsidP="00455785">
      <w:pPr>
        <w:spacing w:after="120"/>
        <w:ind w:left="920" w:right="110"/>
        <w:jc w:val="both"/>
        <w:rPr>
          <w:rFonts w:asciiTheme="minorHAnsi" w:hAnsiTheme="minorHAnsi" w:cstheme="minorHAnsi"/>
          <w:sz w:val="18"/>
          <w:szCs w:val="20"/>
        </w:rPr>
      </w:pPr>
      <w:r w:rsidRPr="00455785">
        <w:rPr>
          <w:rFonts w:asciiTheme="minorHAnsi" w:hAnsiTheme="minorHAnsi" w:cstheme="minorHAnsi"/>
          <w:sz w:val="18"/>
          <w:szCs w:val="20"/>
        </w:rPr>
        <w:t>En el escrito 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w:t>
      </w:r>
    </w:p>
    <w:p w:rsidR="00455785" w:rsidRPr="00455785" w:rsidRDefault="00455785" w:rsidP="00455785">
      <w:pPr>
        <w:suppressAutoHyphens w:val="0"/>
        <w:autoSpaceDE w:val="0"/>
        <w:autoSpaceDN w:val="0"/>
        <w:spacing w:before="120"/>
        <w:ind w:left="920"/>
        <w:jc w:val="both"/>
        <w:outlineLvl w:val="0"/>
        <w:rPr>
          <w:rFonts w:asciiTheme="minorHAnsi" w:eastAsia="Arial" w:hAnsiTheme="minorHAnsi" w:cstheme="minorHAnsi"/>
          <w:b/>
          <w:bCs/>
          <w:kern w:val="0"/>
          <w:szCs w:val="20"/>
          <w:lang w:val="en-US" w:eastAsia="en-US"/>
        </w:rPr>
      </w:pPr>
      <w:r w:rsidRPr="00455785">
        <w:rPr>
          <w:rFonts w:asciiTheme="minorHAnsi" w:eastAsia="Arial" w:hAnsiTheme="minorHAnsi" w:cstheme="minorHAnsi"/>
          <w:b/>
          <w:bCs/>
          <w:kern w:val="0"/>
          <w:szCs w:val="20"/>
          <w:lang w:val="en-US" w:eastAsia="en-US"/>
        </w:rPr>
        <w:t xml:space="preserve">3. - Empresas </w:t>
      </w:r>
      <w:proofErr w:type="spellStart"/>
      <w:r w:rsidRPr="00455785">
        <w:rPr>
          <w:rFonts w:asciiTheme="minorHAnsi" w:eastAsia="Arial" w:hAnsiTheme="minorHAnsi" w:cstheme="minorHAnsi"/>
          <w:b/>
          <w:bCs/>
          <w:kern w:val="0"/>
          <w:szCs w:val="20"/>
          <w:lang w:val="en-US" w:eastAsia="en-US"/>
        </w:rPr>
        <w:t>vinculadas</w:t>
      </w:r>
      <w:proofErr w:type="spellEnd"/>
      <w:r w:rsidRPr="00455785">
        <w:rPr>
          <w:rFonts w:asciiTheme="minorHAnsi" w:eastAsia="Arial" w:hAnsiTheme="minorHAnsi" w:cstheme="minorHAnsi"/>
          <w:b/>
          <w:bCs/>
          <w:kern w:val="0"/>
          <w:szCs w:val="20"/>
          <w:lang w:val="en-US" w:eastAsia="en-US"/>
        </w:rPr>
        <w:t>.</w:t>
      </w:r>
    </w:p>
    <w:p w:rsidR="00455785" w:rsidRPr="00455785" w:rsidRDefault="00455785" w:rsidP="00455785">
      <w:pPr>
        <w:spacing w:before="175" w:after="120"/>
        <w:ind w:left="920" w:right="110"/>
        <w:jc w:val="both"/>
        <w:rPr>
          <w:rFonts w:asciiTheme="minorHAnsi" w:hAnsiTheme="minorHAnsi" w:cstheme="minorHAnsi"/>
          <w:sz w:val="18"/>
          <w:szCs w:val="20"/>
        </w:rPr>
      </w:pPr>
      <w:r w:rsidRPr="00455785">
        <w:rPr>
          <w:rFonts w:asciiTheme="minorHAnsi" w:hAnsiTheme="minorHAnsi" w:cstheme="minorHAnsi"/>
          <w:sz w:val="18"/>
          <w:szCs w:val="20"/>
        </w:rPr>
        <w:t>Únicamente, las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p>
    <w:p w:rsidR="00455785" w:rsidRPr="00455785" w:rsidRDefault="00455785" w:rsidP="00455785">
      <w:pPr>
        <w:spacing w:before="121" w:after="120"/>
        <w:ind w:left="920" w:right="109"/>
        <w:jc w:val="both"/>
        <w:rPr>
          <w:rFonts w:asciiTheme="minorHAnsi" w:hAnsiTheme="minorHAnsi" w:cstheme="minorHAnsi"/>
          <w:sz w:val="18"/>
          <w:szCs w:val="20"/>
        </w:rPr>
      </w:pPr>
      <w:r w:rsidRPr="00455785">
        <w:rPr>
          <w:rFonts w:asciiTheme="minorHAnsi" w:hAnsiTheme="minorHAnsi" w:cstheme="minorHAnsi"/>
          <w:sz w:val="18"/>
          <w:szCs w:val="20"/>
        </w:rPr>
        <w:t>También deberán presentar declaración explícita aquellas sociedades que, presentando distintas proposiciones, concurran en alguno de los supuestos alternativos establecidos en el artículo 42 del Código de Comercio, respecto de los socios que la integran.</w:t>
      </w:r>
    </w:p>
    <w:p w:rsidR="00455785" w:rsidRPr="00455785" w:rsidRDefault="00455785" w:rsidP="00455785">
      <w:pPr>
        <w:spacing w:after="120"/>
        <w:rPr>
          <w:sz w:val="26"/>
        </w:rPr>
      </w:pPr>
    </w:p>
    <w:p w:rsidR="00455785" w:rsidRPr="00455785" w:rsidRDefault="00455785" w:rsidP="00455785">
      <w:pPr>
        <w:widowControl/>
        <w:spacing w:after="160" w:line="259" w:lineRule="auto"/>
        <w:jc w:val="both"/>
        <w:rPr>
          <w:rFonts w:asciiTheme="minorHAnsi" w:hAnsiTheme="minorHAnsi" w:cstheme="minorHAnsi"/>
        </w:rPr>
      </w:pPr>
      <w:r w:rsidRPr="00455785">
        <w:rPr>
          <w:rFonts w:ascii="Calibri" w:eastAsia="Calibri" w:hAnsi="Calibri"/>
          <w:sz w:val="24"/>
        </w:rPr>
        <w:lastRenderedPageBreak/>
        <w:tab/>
      </w:r>
      <w:r w:rsidRPr="00455785">
        <w:rPr>
          <w:rFonts w:asciiTheme="minorHAnsi" w:hAnsiTheme="minorHAnsi" w:cstheme="minorHAnsi"/>
          <w:b/>
        </w:rPr>
        <w:t>10. - Plazo de garantía</w:t>
      </w:r>
      <w:r w:rsidRPr="00455785">
        <w:rPr>
          <w:rFonts w:asciiTheme="minorHAnsi" w:hAnsiTheme="minorHAnsi" w:cstheme="minorHAnsi"/>
        </w:rPr>
        <w:t xml:space="preserve">. </w:t>
      </w:r>
      <w:r w:rsidRPr="00455785">
        <w:rPr>
          <w:rFonts w:asciiTheme="minorHAnsi" w:hAnsiTheme="minorHAnsi" w:cstheme="minorHAnsi"/>
          <w:b/>
        </w:rPr>
        <w:t>12 meses.</w:t>
      </w:r>
    </w:p>
    <w:p w:rsidR="00455785" w:rsidRPr="00455785" w:rsidRDefault="00455785" w:rsidP="00455785">
      <w:pPr>
        <w:spacing w:before="7" w:after="120"/>
        <w:rPr>
          <w:rFonts w:asciiTheme="minorHAnsi" w:hAnsiTheme="minorHAnsi" w:cstheme="minorHAnsi"/>
        </w:rPr>
      </w:pPr>
    </w:p>
    <w:p w:rsidR="00455785" w:rsidRPr="00455785" w:rsidRDefault="00455785" w:rsidP="00455785">
      <w:pPr>
        <w:suppressAutoHyphens w:val="0"/>
        <w:autoSpaceDE w:val="0"/>
        <w:autoSpaceDN w:val="0"/>
        <w:ind w:left="1181"/>
        <w:outlineLvl w:val="0"/>
        <w:rPr>
          <w:rFonts w:asciiTheme="minorHAnsi" w:eastAsia="Arial" w:hAnsiTheme="minorHAnsi" w:cstheme="minorHAnsi"/>
          <w:b/>
          <w:bCs/>
          <w:kern w:val="0"/>
          <w:szCs w:val="20"/>
          <w:lang w:val="en-US" w:eastAsia="en-US"/>
        </w:rPr>
      </w:pPr>
      <w:r w:rsidRPr="00455785">
        <w:rPr>
          <w:rFonts w:asciiTheme="minorHAnsi" w:eastAsia="Arial" w:hAnsiTheme="minorHAnsi" w:cstheme="minorHAnsi"/>
          <w:b/>
          <w:bCs/>
          <w:kern w:val="0"/>
          <w:szCs w:val="20"/>
          <w:lang w:val="en-US" w:eastAsia="en-US"/>
        </w:rPr>
        <w:t xml:space="preserve">11. - Perfil de contratante. </w:t>
      </w:r>
    </w:p>
    <w:p w:rsidR="00455785" w:rsidRPr="00455785" w:rsidRDefault="00455785" w:rsidP="00455785">
      <w:pPr>
        <w:spacing w:before="7" w:after="120"/>
        <w:rPr>
          <w:rFonts w:asciiTheme="minorHAnsi" w:hAnsiTheme="minorHAnsi" w:cstheme="minorHAnsi"/>
          <w:b/>
          <w:szCs w:val="20"/>
        </w:rPr>
      </w:pPr>
    </w:p>
    <w:p w:rsidR="00455785" w:rsidRPr="00455785" w:rsidRDefault="00455785" w:rsidP="00455785">
      <w:pPr>
        <w:spacing w:after="120" w:line="288" w:lineRule="auto"/>
        <w:ind w:left="1181"/>
        <w:rPr>
          <w:rFonts w:asciiTheme="minorHAnsi" w:hAnsiTheme="minorHAnsi" w:cstheme="minorHAnsi"/>
          <w:color w:val="1F4E79" w:themeColor="accent1" w:themeShade="80"/>
          <w:szCs w:val="20"/>
        </w:rPr>
      </w:pPr>
      <w:r w:rsidRPr="00455785">
        <w:rPr>
          <w:rFonts w:asciiTheme="minorHAnsi" w:hAnsiTheme="minorHAnsi" w:cstheme="minorHAnsi"/>
          <w:szCs w:val="20"/>
        </w:rPr>
        <w:t xml:space="preserve">Perfil del contratante de la Plataforma de Contratación del Estado </w:t>
      </w:r>
      <w:hyperlink r:id="rId162" w:history="1">
        <w:r w:rsidRPr="00455785">
          <w:rPr>
            <w:rFonts w:asciiTheme="minorHAnsi" w:hAnsiTheme="minorHAnsi" w:cstheme="minorHAnsi"/>
            <w:color w:val="1F4E79" w:themeColor="accent1" w:themeShade="80"/>
            <w:szCs w:val="20"/>
            <w:u w:val="single"/>
          </w:rPr>
          <w:t>https://contrataciondelestado.es/wps/portal/licitaciones</w:t>
        </w:r>
      </w:hyperlink>
    </w:p>
    <w:p w:rsidR="00455785" w:rsidRPr="00455785" w:rsidRDefault="00455785" w:rsidP="00455785">
      <w:pPr>
        <w:spacing w:after="120" w:line="288" w:lineRule="auto"/>
        <w:ind w:left="1181"/>
        <w:rPr>
          <w:rFonts w:asciiTheme="minorHAnsi" w:hAnsiTheme="minorHAnsi" w:cstheme="minorHAnsi"/>
          <w:b/>
          <w:color w:val="1F4E79" w:themeColor="accent1" w:themeShade="80"/>
          <w:szCs w:val="20"/>
        </w:rPr>
      </w:pPr>
    </w:p>
    <w:p w:rsidR="00455785" w:rsidRPr="00455785" w:rsidRDefault="00455785" w:rsidP="00455785">
      <w:pPr>
        <w:spacing w:after="120" w:line="288" w:lineRule="auto"/>
        <w:ind w:left="1181"/>
        <w:rPr>
          <w:rFonts w:asciiTheme="minorHAnsi" w:hAnsiTheme="minorHAnsi" w:cstheme="minorHAnsi"/>
          <w:b/>
          <w:color w:val="1F4E79" w:themeColor="accent1" w:themeShade="80"/>
          <w:szCs w:val="20"/>
        </w:rPr>
      </w:pPr>
      <w:r w:rsidRPr="00455785">
        <w:rPr>
          <w:rFonts w:asciiTheme="minorHAnsi" w:hAnsiTheme="minorHAnsi" w:cstheme="minorHAnsi"/>
          <w:szCs w:val="20"/>
        </w:rPr>
        <w:t xml:space="preserve">La dirección de acceso al perfil de contratante en el Ayuntamiento de Medio Cudeyo es </w:t>
      </w:r>
      <w:hyperlink r:id="rId163" w:history="1">
        <w:r w:rsidRPr="00455785">
          <w:rPr>
            <w:rFonts w:asciiTheme="minorHAnsi" w:hAnsiTheme="minorHAnsi" w:cstheme="minorHAnsi"/>
            <w:b/>
            <w:color w:val="1F4E79" w:themeColor="accent1" w:themeShade="80"/>
            <w:szCs w:val="20"/>
            <w:u w:val="single"/>
          </w:rPr>
          <w:t>http://mediocudeyo.es/web/perfil-del-contratante/</w:t>
        </w:r>
      </w:hyperlink>
    </w:p>
    <w:p w:rsidR="00455785" w:rsidRPr="00455785" w:rsidRDefault="00455785" w:rsidP="00455785">
      <w:pPr>
        <w:widowControl/>
        <w:suppressAutoHyphens w:val="0"/>
        <w:spacing w:line="225" w:lineRule="atLeast"/>
        <w:jc w:val="center"/>
        <w:rPr>
          <w:rFonts w:cs="Arial"/>
          <w:sz w:val="24"/>
        </w:rPr>
      </w:pPr>
    </w:p>
    <w:p w:rsidR="00455785" w:rsidRPr="00455785" w:rsidRDefault="00455785" w:rsidP="00455785">
      <w:pPr>
        <w:widowControl/>
        <w:suppressAutoHyphens w:val="0"/>
        <w:spacing w:line="225" w:lineRule="atLeast"/>
        <w:jc w:val="center"/>
        <w:rPr>
          <w:rFonts w:cs="Arial"/>
          <w:sz w:val="16"/>
        </w:rPr>
      </w:pPr>
    </w:p>
    <w:p w:rsidR="00455785" w:rsidRDefault="00455785" w:rsidP="001D182A">
      <w:pPr>
        <w:widowControl/>
        <w:suppressAutoHyphens w:val="0"/>
        <w:spacing w:line="225" w:lineRule="atLeast"/>
        <w:jc w:val="center"/>
        <w:rPr>
          <w:rFonts w:cs="Arial"/>
          <w:sz w:val="16"/>
        </w:rPr>
      </w:pPr>
    </w:p>
    <w:p w:rsidR="00455785" w:rsidRDefault="00455785" w:rsidP="001D182A">
      <w:pPr>
        <w:widowControl/>
        <w:suppressAutoHyphens w:val="0"/>
        <w:spacing w:line="225" w:lineRule="atLeast"/>
        <w:jc w:val="center"/>
        <w:rPr>
          <w:rFonts w:cs="Arial"/>
          <w:sz w:val="16"/>
        </w:rPr>
      </w:pPr>
    </w:p>
    <w:p w:rsidR="000F1E9E" w:rsidRPr="008B0E8C" w:rsidRDefault="001D182A" w:rsidP="001D182A">
      <w:pPr>
        <w:widowControl/>
        <w:suppressAutoHyphens w:val="0"/>
        <w:spacing w:line="225" w:lineRule="atLeast"/>
        <w:jc w:val="center"/>
        <w:rPr>
          <w:rFonts w:cs="Arial"/>
          <w:sz w:val="16"/>
        </w:rPr>
      </w:pPr>
      <w:r w:rsidRPr="008B0E8C">
        <w:rPr>
          <w:rFonts w:cs="Arial"/>
          <w:sz w:val="16"/>
        </w:rPr>
        <w:t>En Medio Cudeyo, a 13 de Septiembre de 2021.</w:t>
      </w:r>
    </w:p>
    <w:p w:rsidR="001D182A" w:rsidRDefault="001D182A" w:rsidP="001D182A">
      <w:pPr>
        <w:pStyle w:val="content-documentsp"/>
        <w:spacing w:after="240" w:line="225" w:lineRule="atLeast"/>
        <w:ind w:left="240" w:right="240"/>
        <w:jc w:val="center"/>
        <w:rPr>
          <w:rFonts w:ascii="Arial" w:hAnsi="Arial" w:cs="Arial"/>
          <w:sz w:val="16"/>
        </w:rPr>
      </w:pPr>
      <w:r w:rsidRPr="008B0E8C">
        <w:rPr>
          <w:rFonts w:ascii="Arial" w:hAnsi="Arial" w:cs="Arial"/>
          <w:sz w:val="16"/>
        </w:rPr>
        <w:t>EL ALCALDE</w:t>
      </w:r>
    </w:p>
    <w:p w:rsidR="00455785" w:rsidRDefault="00455785" w:rsidP="001D182A">
      <w:pPr>
        <w:pStyle w:val="content-documentsp"/>
        <w:spacing w:after="240" w:line="225" w:lineRule="atLeast"/>
        <w:ind w:left="240" w:right="240"/>
        <w:jc w:val="center"/>
        <w:rPr>
          <w:rFonts w:ascii="Arial" w:hAnsi="Arial" w:cs="Arial"/>
          <w:sz w:val="16"/>
        </w:rPr>
      </w:pPr>
      <w:bookmarkStart w:id="0" w:name="_GoBack"/>
      <w:bookmarkEnd w:id="0"/>
    </w:p>
    <w:p w:rsidR="001D182A" w:rsidRDefault="001D182A" w:rsidP="00886E10">
      <w:pPr>
        <w:pStyle w:val="content-documentsp"/>
        <w:spacing w:after="240" w:line="225" w:lineRule="atLeast"/>
        <w:ind w:left="240" w:right="240"/>
        <w:jc w:val="center"/>
      </w:pPr>
      <w:r w:rsidRPr="008B0E8C">
        <w:rPr>
          <w:rFonts w:ascii="Arial" w:hAnsi="Arial" w:cs="Arial"/>
          <w:sz w:val="14"/>
        </w:rPr>
        <w:t>Fdo. Juan José Perojo Cagigas</w:t>
      </w:r>
    </w:p>
    <w:sectPr w:rsidR="001D182A">
      <w:headerReference w:type="default" r:id="rId164"/>
      <w:footerReference w:type="default" r:id="rId165"/>
      <w:pgSz w:w="11906" w:h="16838"/>
      <w:pgMar w:top="1993" w:right="1701" w:bottom="152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71" w:rsidRDefault="00D25871">
      <w:r>
        <w:separator/>
      </w:r>
    </w:p>
  </w:endnote>
  <w:endnote w:type="continuationSeparator" w:id="0">
    <w:p w:rsidR="00D25871" w:rsidRDefault="00D2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regular">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lano">
    <w:altName w:val="Times New Roman"/>
    <w:charset w:val="00"/>
    <w:family w:val="auto"/>
    <w:pitch w:val="default"/>
  </w:font>
  <w:font w:name="detalle_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71" w:rsidRDefault="00D25871">
    <w:pPr>
      <w:pStyle w:val="Textoindependient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71" w:rsidRDefault="00D25871">
      <w:r>
        <w:separator/>
      </w:r>
    </w:p>
  </w:footnote>
  <w:footnote w:type="continuationSeparator" w:id="0">
    <w:p w:rsidR="00D25871" w:rsidRDefault="00D25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71" w:rsidRDefault="00D25871">
    <w:pPr>
      <w:pStyle w:val="Encabezado"/>
    </w:pPr>
    <w:r>
      <w:rPr>
        <w:noProof/>
      </w:rPr>
      <w:drawing>
        <wp:inline distT="0" distB="0" distL="0" distR="0">
          <wp:extent cx="1749425" cy="698500"/>
          <wp:effectExtent l="0" t="0" r="317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98500"/>
                  </a:xfrm>
                  <a:prstGeom prst="rect">
                    <a:avLst/>
                  </a:prstGeom>
                  <a:solidFill>
                    <a:srgbClr val="FFFFFF">
                      <a:alpha val="0"/>
                    </a:srgbClr>
                  </a:solid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9112"/>
    <w:multiLevelType w:val="singleLevel"/>
    <w:tmpl w:val="DCB0D4B2"/>
    <w:lvl w:ilvl="0">
      <w:start w:val="1"/>
      <w:numFmt w:val="bullet"/>
      <w:lvlText w:val=""/>
      <w:lvlJc w:val="right"/>
      <w:pPr>
        <w:ind w:left="0" w:firstLine="0"/>
      </w:pPr>
      <w:rPr>
        <w:rFonts w:ascii="lato-regular" w:hAnsi="lato-regular" w:cs="lato-regular"/>
        <w:color w:val="000000"/>
        <w:sz w:val="20"/>
        <w:szCs w:val="20"/>
      </w:rPr>
    </w:lvl>
  </w:abstractNum>
  <w:abstractNum w:abstractNumId="1" w15:restartNumberingAfterBreak="0">
    <w:nsid w:val="0394C249"/>
    <w:multiLevelType w:val="singleLevel"/>
    <w:tmpl w:val="7CB241A6"/>
    <w:lvl w:ilvl="0">
      <w:start w:val="1"/>
      <w:numFmt w:val="bullet"/>
      <w:lvlText w:val=""/>
      <w:lvlJc w:val="right"/>
      <w:pPr>
        <w:ind w:left="0" w:firstLine="0"/>
      </w:pPr>
      <w:rPr>
        <w:rFonts w:ascii="lato-regular" w:hAnsi="lato-regular" w:cs="lato-regular"/>
        <w:color w:val="000000"/>
        <w:sz w:val="20"/>
        <w:szCs w:val="20"/>
      </w:rPr>
    </w:lvl>
  </w:abstractNum>
  <w:abstractNum w:abstractNumId="2" w15:restartNumberingAfterBreak="0">
    <w:nsid w:val="05743A9D"/>
    <w:multiLevelType w:val="singleLevel"/>
    <w:tmpl w:val="710A2B04"/>
    <w:lvl w:ilvl="0">
      <w:start w:val="1"/>
      <w:numFmt w:val="bullet"/>
      <w:lvlText w:val="-"/>
      <w:lvlJc w:val="right"/>
      <w:pPr>
        <w:ind w:left="0" w:firstLine="0"/>
      </w:pPr>
      <w:rPr>
        <w:rFonts w:ascii="lato-regular" w:hAnsi="lato-regular" w:cs="lato-regular"/>
        <w:color w:val="000000"/>
        <w:sz w:val="20"/>
        <w:szCs w:val="20"/>
      </w:rPr>
    </w:lvl>
  </w:abstractNum>
  <w:abstractNum w:abstractNumId="3"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BA11405"/>
    <w:multiLevelType w:val="singleLevel"/>
    <w:tmpl w:val="EB9077C2"/>
    <w:lvl w:ilvl="0">
      <w:start w:val="1"/>
      <w:numFmt w:val="bullet"/>
      <w:lvlText w:val="-"/>
      <w:lvlJc w:val="right"/>
      <w:pPr>
        <w:ind w:left="0" w:firstLine="0"/>
      </w:pPr>
      <w:rPr>
        <w:rFonts w:ascii="lato-regular" w:hAnsi="lato-regular" w:cs="lato-regular"/>
        <w:color w:val="000000"/>
        <w:sz w:val="20"/>
        <w:szCs w:val="20"/>
      </w:rPr>
    </w:lvl>
  </w:abstractNum>
  <w:abstractNum w:abstractNumId="5" w15:restartNumberingAfterBreak="0">
    <w:nsid w:val="123E0443"/>
    <w:multiLevelType w:val="singleLevel"/>
    <w:tmpl w:val="B748F9C2"/>
    <w:lvl w:ilvl="0">
      <w:start w:val="1"/>
      <w:numFmt w:val="bullet"/>
      <w:lvlText w:val="-"/>
      <w:lvlJc w:val="right"/>
      <w:pPr>
        <w:ind w:left="0" w:firstLine="0"/>
      </w:pPr>
      <w:rPr>
        <w:rFonts w:ascii="lato-regular" w:hAnsi="lato-regular" w:cs="lato-regular"/>
        <w:color w:val="000000"/>
        <w:sz w:val="20"/>
        <w:szCs w:val="20"/>
      </w:rPr>
    </w:lvl>
  </w:abstractNum>
  <w:abstractNum w:abstractNumId="6" w15:restartNumberingAfterBreak="0">
    <w:nsid w:val="169B7DB7"/>
    <w:multiLevelType w:val="singleLevel"/>
    <w:tmpl w:val="2B1ACBEA"/>
    <w:lvl w:ilvl="0">
      <w:start w:val="1"/>
      <w:numFmt w:val="bullet"/>
      <w:lvlText w:val="-"/>
      <w:lvlJc w:val="right"/>
      <w:pPr>
        <w:ind w:left="0" w:firstLine="0"/>
      </w:pPr>
      <w:rPr>
        <w:rFonts w:ascii="lato-regular" w:hAnsi="lato-regular" w:cs="lato-regular"/>
        <w:color w:val="000000"/>
        <w:sz w:val="20"/>
        <w:szCs w:val="20"/>
      </w:rPr>
    </w:lvl>
  </w:abstractNum>
  <w:abstractNum w:abstractNumId="7" w15:restartNumberingAfterBreak="0">
    <w:nsid w:val="184B8D7F"/>
    <w:multiLevelType w:val="singleLevel"/>
    <w:tmpl w:val="E954D8EE"/>
    <w:lvl w:ilvl="0">
      <w:start w:val="1"/>
      <w:numFmt w:val="bullet"/>
      <w:lvlText w:val="-"/>
      <w:lvlJc w:val="right"/>
      <w:pPr>
        <w:ind w:left="0" w:firstLine="0"/>
      </w:pPr>
      <w:rPr>
        <w:rFonts w:ascii="lato-regular" w:hAnsi="lato-regular" w:cs="lato-regular"/>
        <w:color w:val="000000"/>
        <w:sz w:val="20"/>
        <w:szCs w:val="20"/>
      </w:rPr>
    </w:lvl>
  </w:abstractNum>
  <w:abstractNum w:abstractNumId="8" w15:restartNumberingAfterBreak="0">
    <w:nsid w:val="199ACB7D"/>
    <w:multiLevelType w:val="singleLevel"/>
    <w:tmpl w:val="44CE0774"/>
    <w:lvl w:ilvl="0">
      <w:start w:val="1"/>
      <w:numFmt w:val="bullet"/>
      <w:lvlText w:val="-"/>
      <w:lvlJc w:val="right"/>
      <w:pPr>
        <w:ind w:left="0" w:firstLine="0"/>
      </w:pPr>
      <w:rPr>
        <w:rFonts w:ascii="lato-regular" w:hAnsi="lato-regular" w:cs="lato-regular"/>
        <w:color w:val="000000"/>
        <w:sz w:val="20"/>
        <w:szCs w:val="20"/>
      </w:rPr>
    </w:lvl>
  </w:abstractNum>
  <w:abstractNum w:abstractNumId="9" w15:restartNumberingAfterBreak="0">
    <w:nsid w:val="19A2F2A7"/>
    <w:multiLevelType w:val="singleLevel"/>
    <w:tmpl w:val="4A8EBCB4"/>
    <w:lvl w:ilvl="0">
      <w:start w:val="1"/>
      <w:numFmt w:val="bullet"/>
      <w:lvlText w:val="-"/>
      <w:lvlJc w:val="right"/>
      <w:pPr>
        <w:ind w:left="0" w:firstLine="0"/>
      </w:pPr>
      <w:rPr>
        <w:rFonts w:ascii="lato-regular" w:hAnsi="lato-regular" w:cs="lato-regular"/>
        <w:color w:val="000000"/>
        <w:sz w:val="20"/>
        <w:szCs w:val="20"/>
      </w:rPr>
    </w:lvl>
  </w:abstractNum>
  <w:abstractNum w:abstractNumId="10" w15:restartNumberingAfterBreak="0">
    <w:nsid w:val="1A0B9894"/>
    <w:multiLevelType w:val="singleLevel"/>
    <w:tmpl w:val="E586D42E"/>
    <w:lvl w:ilvl="0">
      <w:start w:val="1"/>
      <w:numFmt w:val="bullet"/>
      <w:lvlText w:val="-"/>
      <w:lvlJc w:val="right"/>
      <w:pPr>
        <w:ind w:left="0" w:firstLine="0"/>
      </w:pPr>
      <w:rPr>
        <w:rFonts w:ascii="lato-regular" w:hAnsi="lato-regular" w:cs="lato-regular"/>
        <w:color w:val="000000"/>
        <w:sz w:val="20"/>
        <w:szCs w:val="20"/>
      </w:rPr>
    </w:lvl>
  </w:abstractNum>
  <w:abstractNum w:abstractNumId="11" w15:restartNumberingAfterBreak="0">
    <w:nsid w:val="1A115A3B"/>
    <w:multiLevelType w:val="singleLevel"/>
    <w:tmpl w:val="9300E68C"/>
    <w:lvl w:ilvl="0">
      <w:start w:val="1"/>
      <w:numFmt w:val="bullet"/>
      <w:lvlText w:val="-"/>
      <w:lvlJc w:val="right"/>
      <w:pPr>
        <w:ind w:left="0" w:firstLine="0"/>
      </w:pPr>
      <w:rPr>
        <w:rFonts w:ascii="lato-regular" w:hAnsi="lato-regular" w:cs="lato-regular"/>
        <w:color w:val="000000"/>
        <w:sz w:val="20"/>
        <w:szCs w:val="20"/>
      </w:rPr>
    </w:lvl>
  </w:abstractNum>
  <w:abstractNum w:abstractNumId="12" w15:restartNumberingAfterBreak="0">
    <w:nsid w:val="1A41021A"/>
    <w:multiLevelType w:val="singleLevel"/>
    <w:tmpl w:val="373661B6"/>
    <w:lvl w:ilvl="0">
      <w:start w:val="1"/>
      <w:numFmt w:val="bullet"/>
      <w:lvlText w:val="-"/>
      <w:lvlJc w:val="right"/>
      <w:pPr>
        <w:ind w:left="0" w:firstLine="0"/>
      </w:pPr>
      <w:rPr>
        <w:rFonts w:ascii="lato-regular" w:hAnsi="lato-regular" w:cs="lato-regular"/>
        <w:color w:val="000000"/>
        <w:sz w:val="20"/>
        <w:szCs w:val="20"/>
      </w:rPr>
    </w:lvl>
  </w:abstractNum>
  <w:abstractNum w:abstractNumId="13" w15:restartNumberingAfterBreak="0">
    <w:nsid w:val="1A92510B"/>
    <w:multiLevelType w:val="singleLevel"/>
    <w:tmpl w:val="816ECBD8"/>
    <w:lvl w:ilvl="0">
      <w:start w:val="1"/>
      <w:numFmt w:val="bullet"/>
      <w:lvlText w:val="-"/>
      <w:lvlJc w:val="right"/>
      <w:pPr>
        <w:ind w:left="0" w:firstLine="0"/>
      </w:pPr>
      <w:rPr>
        <w:rFonts w:ascii="lato-regular" w:hAnsi="lato-regular" w:cs="lato-regular"/>
        <w:color w:val="000000"/>
        <w:sz w:val="20"/>
        <w:szCs w:val="20"/>
      </w:rPr>
    </w:lvl>
  </w:abstractNum>
  <w:abstractNum w:abstractNumId="14" w15:restartNumberingAfterBreak="0">
    <w:nsid w:val="1B63EBD2"/>
    <w:multiLevelType w:val="singleLevel"/>
    <w:tmpl w:val="1794E6EA"/>
    <w:lvl w:ilvl="0">
      <w:start w:val="1"/>
      <w:numFmt w:val="bullet"/>
      <w:lvlText w:val="-"/>
      <w:lvlJc w:val="right"/>
      <w:pPr>
        <w:ind w:left="0" w:firstLine="0"/>
      </w:pPr>
      <w:rPr>
        <w:rFonts w:ascii="lato-regular" w:hAnsi="lato-regular" w:cs="lato-regular"/>
        <w:color w:val="000000"/>
        <w:sz w:val="20"/>
        <w:szCs w:val="20"/>
      </w:rPr>
    </w:lvl>
  </w:abstractNum>
  <w:abstractNum w:abstractNumId="15" w15:restartNumberingAfterBreak="0">
    <w:nsid w:val="226DD9D2"/>
    <w:multiLevelType w:val="singleLevel"/>
    <w:tmpl w:val="BC7EA244"/>
    <w:lvl w:ilvl="0">
      <w:start w:val="1"/>
      <w:numFmt w:val="bullet"/>
      <w:lvlText w:val="-"/>
      <w:lvlJc w:val="right"/>
      <w:pPr>
        <w:ind w:left="0" w:firstLine="0"/>
      </w:pPr>
      <w:rPr>
        <w:rFonts w:ascii="lato-regular" w:hAnsi="lato-regular" w:cs="lato-regular"/>
        <w:color w:val="000000"/>
        <w:sz w:val="20"/>
        <w:szCs w:val="20"/>
      </w:rPr>
    </w:lvl>
  </w:abstractNum>
  <w:abstractNum w:abstractNumId="16" w15:restartNumberingAfterBreak="0">
    <w:nsid w:val="23332181"/>
    <w:multiLevelType w:val="singleLevel"/>
    <w:tmpl w:val="1EAAB9DA"/>
    <w:lvl w:ilvl="0">
      <w:start w:val="1"/>
      <w:numFmt w:val="bullet"/>
      <w:lvlText w:val="-"/>
      <w:lvlJc w:val="right"/>
      <w:pPr>
        <w:ind w:left="0" w:firstLine="0"/>
      </w:pPr>
      <w:rPr>
        <w:rFonts w:ascii="lato-regular" w:hAnsi="lato-regular" w:cs="lato-regular"/>
        <w:color w:val="000000"/>
        <w:sz w:val="20"/>
        <w:szCs w:val="20"/>
      </w:rPr>
    </w:lvl>
  </w:abstractNum>
  <w:abstractNum w:abstractNumId="17" w15:restartNumberingAfterBreak="0">
    <w:nsid w:val="27D27A42"/>
    <w:multiLevelType w:val="singleLevel"/>
    <w:tmpl w:val="E950680A"/>
    <w:lvl w:ilvl="0">
      <w:start w:val="1"/>
      <w:numFmt w:val="bullet"/>
      <w:lvlText w:val="-"/>
      <w:lvlJc w:val="right"/>
      <w:pPr>
        <w:ind w:left="0" w:firstLine="0"/>
      </w:pPr>
      <w:rPr>
        <w:rFonts w:ascii="lato-regular" w:hAnsi="lato-regular" w:cs="lato-regular"/>
        <w:color w:val="000000"/>
        <w:sz w:val="20"/>
        <w:szCs w:val="20"/>
      </w:rPr>
    </w:lvl>
  </w:abstractNum>
  <w:abstractNum w:abstractNumId="18"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9" w15:restartNumberingAfterBreak="0">
    <w:nsid w:val="2A9D2877"/>
    <w:multiLevelType w:val="singleLevel"/>
    <w:tmpl w:val="CA387EE0"/>
    <w:lvl w:ilvl="0">
      <w:start w:val="1"/>
      <w:numFmt w:val="bullet"/>
      <w:lvlText w:val="-"/>
      <w:lvlJc w:val="right"/>
      <w:pPr>
        <w:ind w:left="0" w:firstLine="0"/>
      </w:pPr>
      <w:rPr>
        <w:rFonts w:ascii="lato-regular" w:hAnsi="lato-regular" w:cs="lato-regular"/>
        <w:color w:val="000000"/>
        <w:sz w:val="20"/>
        <w:szCs w:val="20"/>
      </w:rPr>
    </w:lvl>
  </w:abstractNum>
  <w:abstractNum w:abstractNumId="20" w15:restartNumberingAfterBreak="0">
    <w:nsid w:val="2AB397B5"/>
    <w:multiLevelType w:val="singleLevel"/>
    <w:tmpl w:val="9E7A2B4A"/>
    <w:lvl w:ilvl="0">
      <w:start w:val="1"/>
      <w:numFmt w:val="bullet"/>
      <w:lvlText w:val="-"/>
      <w:lvlJc w:val="right"/>
      <w:pPr>
        <w:ind w:left="0" w:firstLine="0"/>
      </w:pPr>
      <w:rPr>
        <w:rFonts w:ascii="lato-regular" w:hAnsi="lato-regular" w:cs="lato-regular"/>
        <w:color w:val="000000"/>
        <w:sz w:val="20"/>
        <w:szCs w:val="20"/>
      </w:rPr>
    </w:lvl>
  </w:abstractNum>
  <w:abstractNum w:abstractNumId="21" w15:restartNumberingAfterBreak="0">
    <w:nsid w:val="2F09CEE2"/>
    <w:multiLevelType w:val="singleLevel"/>
    <w:tmpl w:val="81761DA4"/>
    <w:lvl w:ilvl="0">
      <w:start w:val="1"/>
      <w:numFmt w:val="bullet"/>
      <w:lvlText w:val="-"/>
      <w:lvlJc w:val="right"/>
      <w:pPr>
        <w:ind w:left="0" w:firstLine="0"/>
      </w:pPr>
      <w:rPr>
        <w:rFonts w:ascii="lato-regular" w:hAnsi="lato-regular" w:cs="lato-regular"/>
        <w:color w:val="000000"/>
        <w:sz w:val="20"/>
        <w:szCs w:val="20"/>
      </w:rPr>
    </w:lvl>
  </w:abstractNum>
  <w:abstractNum w:abstractNumId="22" w15:restartNumberingAfterBreak="0">
    <w:nsid w:val="30C19188"/>
    <w:multiLevelType w:val="singleLevel"/>
    <w:tmpl w:val="5C00C48C"/>
    <w:lvl w:ilvl="0">
      <w:start w:val="1"/>
      <w:numFmt w:val="bullet"/>
      <w:lvlText w:val="-"/>
      <w:lvlJc w:val="right"/>
      <w:pPr>
        <w:ind w:left="0" w:firstLine="0"/>
      </w:pPr>
      <w:rPr>
        <w:rFonts w:ascii="lato-regular" w:hAnsi="lato-regular" w:cs="lato-regular"/>
        <w:color w:val="000000"/>
        <w:sz w:val="20"/>
        <w:szCs w:val="20"/>
      </w:rPr>
    </w:lvl>
  </w:abstractNum>
  <w:abstractNum w:abstractNumId="23" w15:restartNumberingAfterBreak="0">
    <w:nsid w:val="3164FD23"/>
    <w:multiLevelType w:val="singleLevel"/>
    <w:tmpl w:val="CBA4C8E2"/>
    <w:lvl w:ilvl="0">
      <w:start w:val="1"/>
      <w:numFmt w:val="bullet"/>
      <w:lvlText w:val="-"/>
      <w:lvlJc w:val="right"/>
      <w:pPr>
        <w:ind w:left="0" w:firstLine="0"/>
      </w:pPr>
      <w:rPr>
        <w:rFonts w:ascii="lato-regular" w:hAnsi="lato-regular" w:cs="lato-regular"/>
        <w:color w:val="000000"/>
        <w:sz w:val="20"/>
        <w:szCs w:val="20"/>
      </w:rPr>
    </w:lvl>
  </w:abstractNum>
  <w:abstractNum w:abstractNumId="24" w15:restartNumberingAfterBreak="0">
    <w:nsid w:val="332D7D16"/>
    <w:multiLevelType w:val="singleLevel"/>
    <w:tmpl w:val="726E8892"/>
    <w:lvl w:ilvl="0">
      <w:start w:val="1"/>
      <w:numFmt w:val="bullet"/>
      <w:lvlText w:val="-"/>
      <w:lvlJc w:val="right"/>
      <w:pPr>
        <w:ind w:left="0" w:firstLine="0"/>
      </w:pPr>
      <w:rPr>
        <w:rFonts w:ascii="lato-regular" w:hAnsi="lato-regular" w:cs="lato-regular"/>
        <w:color w:val="000000"/>
        <w:sz w:val="20"/>
        <w:szCs w:val="20"/>
      </w:rPr>
    </w:lvl>
  </w:abstractNum>
  <w:abstractNum w:abstractNumId="25" w15:restartNumberingAfterBreak="0">
    <w:nsid w:val="375EFF71"/>
    <w:multiLevelType w:val="singleLevel"/>
    <w:tmpl w:val="340C3890"/>
    <w:lvl w:ilvl="0">
      <w:start w:val="1"/>
      <w:numFmt w:val="bullet"/>
      <w:lvlText w:val="-"/>
      <w:lvlJc w:val="right"/>
      <w:pPr>
        <w:ind w:left="0" w:firstLine="0"/>
      </w:pPr>
      <w:rPr>
        <w:rFonts w:ascii="lato-regular" w:hAnsi="lato-regular" w:cs="lato-regular"/>
        <w:color w:val="000000"/>
        <w:sz w:val="20"/>
        <w:szCs w:val="20"/>
      </w:rPr>
    </w:lvl>
  </w:abstractNum>
  <w:abstractNum w:abstractNumId="26" w15:restartNumberingAfterBreak="0">
    <w:nsid w:val="393E2C79"/>
    <w:multiLevelType w:val="singleLevel"/>
    <w:tmpl w:val="4AD8D09E"/>
    <w:lvl w:ilvl="0">
      <w:start w:val="1"/>
      <w:numFmt w:val="bullet"/>
      <w:lvlText w:val="-"/>
      <w:lvlJc w:val="right"/>
      <w:pPr>
        <w:ind w:left="0" w:firstLine="0"/>
      </w:pPr>
      <w:rPr>
        <w:rFonts w:ascii="lato-regular" w:hAnsi="lato-regular" w:cs="lato-regular"/>
        <w:color w:val="000000"/>
        <w:sz w:val="20"/>
        <w:szCs w:val="20"/>
      </w:rPr>
    </w:lvl>
  </w:abstractNum>
  <w:abstractNum w:abstractNumId="27" w15:restartNumberingAfterBreak="0">
    <w:nsid w:val="47E7333E"/>
    <w:multiLevelType w:val="hybridMultilevel"/>
    <w:tmpl w:val="B5F61A6E"/>
    <w:lvl w:ilvl="0" w:tplc="10029214">
      <w:numFmt w:val="bullet"/>
      <w:lvlText w:val="-"/>
      <w:lvlJc w:val="left"/>
      <w:pPr>
        <w:ind w:left="600" w:hanging="360"/>
      </w:pPr>
      <w:rPr>
        <w:rFonts w:ascii="Arial" w:eastAsia="Arial" w:hAnsi="Arial" w:cs="Arial" w:hint="default"/>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28" w15:restartNumberingAfterBreak="0">
    <w:nsid w:val="59EB517D"/>
    <w:multiLevelType w:val="hybridMultilevel"/>
    <w:tmpl w:val="B09600E8"/>
    <w:lvl w:ilvl="0" w:tplc="75FCCCF0">
      <w:start w:val="1"/>
      <w:numFmt w:val="decimal"/>
      <w:lvlText w:val="%1."/>
      <w:lvlJc w:val="left"/>
      <w:pPr>
        <w:ind w:left="1279" w:hanging="360"/>
      </w:pPr>
      <w:rPr>
        <w:rFonts w:hint="default"/>
      </w:rPr>
    </w:lvl>
    <w:lvl w:ilvl="1" w:tplc="0C0A0019" w:tentative="1">
      <w:start w:val="1"/>
      <w:numFmt w:val="lowerLetter"/>
      <w:lvlText w:val="%2."/>
      <w:lvlJc w:val="left"/>
      <w:pPr>
        <w:ind w:left="1999" w:hanging="360"/>
      </w:pPr>
    </w:lvl>
    <w:lvl w:ilvl="2" w:tplc="0C0A001B" w:tentative="1">
      <w:start w:val="1"/>
      <w:numFmt w:val="lowerRoman"/>
      <w:lvlText w:val="%3."/>
      <w:lvlJc w:val="right"/>
      <w:pPr>
        <w:ind w:left="2719" w:hanging="180"/>
      </w:pPr>
    </w:lvl>
    <w:lvl w:ilvl="3" w:tplc="0C0A000F" w:tentative="1">
      <w:start w:val="1"/>
      <w:numFmt w:val="decimal"/>
      <w:lvlText w:val="%4."/>
      <w:lvlJc w:val="left"/>
      <w:pPr>
        <w:ind w:left="3439" w:hanging="360"/>
      </w:pPr>
    </w:lvl>
    <w:lvl w:ilvl="4" w:tplc="0C0A0019" w:tentative="1">
      <w:start w:val="1"/>
      <w:numFmt w:val="lowerLetter"/>
      <w:lvlText w:val="%5."/>
      <w:lvlJc w:val="left"/>
      <w:pPr>
        <w:ind w:left="4159" w:hanging="360"/>
      </w:pPr>
    </w:lvl>
    <w:lvl w:ilvl="5" w:tplc="0C0A001B" w:tentative="1">
      <w:start w:val="1"/>
      <w:numFmt w:val="lowerRoman"/>
      <w:lvlText w:val="%6."/>
      <w:lvlJc w:val="right"/>
      <w:pPr>
        <w:ind w:left="4879" w:hanging="180"/>
      </w:pPr>
    </w:lvl>
    <w:lvl w:ilvl="6" w:tplc="0C0A000F" w:tentative="1">
      <w:start w:val="1"/>
      <w:numFmt w:val="decimal"/>
      <w:lvlText w:val="%7."/>
      <w:lvlJc w:val="left"/>
      <w:pPr>
        <w:ind w:left="5599" w:hanging="360"/>
      </w:pPr>
    </w:lvl>
    <w:lvl w:ilvl="7" w:tplc="0C0A0019" w:tentative="1">
      <w:start w:val="1"/>
      <w:numFmt w:val="lowerLetter"/>
      <w:lvlText w:val="%8."/>
      <w:lvlJc w:val="left"/>
      <w:pPr>
        <w:ind w:left="6319" w:hanging="360"/>
      </w:pPr>
    </w:lvl>
    <w:lvl w:ilvl="8" w:tplc="0C0A001B" w:tentative="1">
      <w:start w:val="1"/>
      <w:numFmt w:val="lowerRoman"/>
      <w:lvlText w:val="%9."/>
      <w:lvlJc w:val="right"/>
      <w:pPr>
        <w:ind w:left="7039" w:hanging="180"/>
      </w:pPr>
    </w:lvl>
  </w:abstractNum>
  <w:abstractNum w:abstractNumId="29"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4"/>
  </w:num>
  <w:num w:numId="2">
    <w:abstractNumId w:val="17"/>
  </w:num>
  <w:num w:numId="3">
    <w:abstractNumId w:val="20"/>
  </w:num>
  <w:num w:numId="4">
    <w:abstractNumId w:val="16"/>
  </w:num>
  <w:num w:numId="5">
    <w:abstractNumId w:val="13"/>
  </w:num>
  <w:num w:numId="6">
    <w:abstractNumId w:val="19"/>
  </w:num>
  <w:num w:numId="7">
    <w:abstractNumId w:val="15"/>
  </w:num>
  <w:num w:numId="8">
    <w:abstractNumId w:val="5"/>
  </w:num>
  <w:num w:numId="9">
    <w:abstractNumId w:val="14"/>
  </w:num>
  <w:num w:numId="10">
    <w:abstractNumId w:val="6"/>
  </w:num>
  <w:num w:numId="11">
    <w:abstractNumId w:val="8"/>
  </w:num>
  <w:num w:numId="12">
    <w:abstractNumId w:val="25"/>
  </w:num>
  <w:num w:numId="13">
    <w:abstractNumId w:val="2"/>
  </w:num>
  <w:num w:numId="14">
    <w:abstractNumId w:val="11"/>
  </w:num>
  <w:num w:numId="15">
    <w:abstractNumId w:val="12"/>
  </w:num>
  <w:num w:numId="16">
    <w:abstractNumId w:val="4"/>
  </w:num>
  <w:num w:numId="17">
    <w:abstractNumId w:val="0"/>
  </w:num>
  <w:num w:numId="18">
    <w:abstractNumId w:val="9"/>
  </w:num>
  <w:num w:numId="19">
    <w:abstractNumId w:val="10"/>
  </w:num>
  <w:num w:numId="20">
    <w:abstractNumId w:val="21"/>
  </w:num>
  <w:num w:numId="21">
    <w:abstractNumId w:val="22"/>
  </w:num>
  <w:num w:numId="22">
    <w:abstractNumId w:val="7"/>
  </w:num>
  <w:num w:numId="23">
    <w:abstractNumId w:val="23"/>
  </w:num>
  <w:num w:numId="24">
    <w:abstractNumId w:val="26"/>
  </w:num>
  <w:num w:numId="25">
    <w:abstractNumId w:val="1"/>
  </w:num>
  <w:num w:numId="26">
    <w:abstractNumId w:val="27"/>
  </w:num>
  <w:num w:numId="27">
    <w:abstractNumId w:val="29"/>
  </w:num>
  <w:num w:numId="28">
    <w:abstractNumId w:val="3"/>
  </w:num>
  <w:num w:numId="29">
    <w:abstractNumId w:val="18"/>
  </w:num>
  <w:num w:numId="30">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64"/>
    <w:rsid w:val="00001F93"/>
    <w:rsid w:val="00003AC5"/>
    <w:rsid w:val="00004BB5"/>
    <w:rsid w:val="00072838"/>
    <w:rsid w:val="00082BBD"/>
    <w:rsid w:val="000B0B95"/>
    <w:rsid w:val="000D63F4"/>
    <w:rsid w:val="000F1010"/>
    <w:rsid w:val="000F1E9E"/>
    <w:rsid w:val="00113087"/>
    <w:rsid w:val="001C588F"/>
    <w:rsid w:val="001D182A"/>
    <w:rsid w:val="001D7EB2"/>
    <w:rsid w:val="00201580"/>
    <w:rsid w:val="00205A2A"/>
    <w:rsid w:val="00222CAA"/>
    <w:rsid w:val="00257505"/>
    <w:rsid w:val="002669C4"/>
    <w:rsid w:val="002A4419"/>
    <w:rsid w:val="002A55DA"/>
    <w:rsid w:val="002F0448"/>
    <w:rsid w:val="002F4524"/>
    <w:rsid w:val="00312E45"/>
    <w:rsid w:val="003662F9"/>
    <w:rsid w:val="003C00AD"/>
    <w:rsid w:val="00455785"/>
    <w:rsid w:val="004574C6"/>
    <w:rsid w:val="00463350"/>
    <w:rsid w:val="004A40DC"/>
    <w:rsid w:val="004B5CFE"/>
    <w:rsid w:val="0050346A"/>
    <w:rsid w:val="00521276"/>
    <w:rsid w:val="0055250F"/>
    <w:rsid w:val="00590925"/>
    <w:rsid w:val="0059648E"/>
    <w:rsid w:val="005D192C"/>
    <w:rsid w:val="005E2B4C"/>
    <w:rsid w:val="00613226"/>
    <w:rsid w:val="006455AC"/>
    <w:rsid w:val="006D3E64"/>
    <w:rsid w:val="006E70B8"/>
    <w:rsid w:val="006F6322"/>
    <w:rsid w:val="00703DA8"/>
    <w:rsid w:val="00730513"/>
    <w:rsid w:val="00771D98"/>
    <w:rsid w:val="007E100D"/>
    <w:rsid w:val="007F1B35"/>
    <w:rsid w:val="007F5E59"/>
    <w:rsid w:val="0087534E"/>
    <w:rsid w:val="00886E10"/>
    <w:rsid w:val="008B0E8C"/>
    <w:rsid w:val="00941FE2"/>
    <w:rsid w:val="009667E8"/>
    <w:rsid w:val="00991BB9"/>
    <w:rsid w:val="009B6FF5"/>
    <w:rsid w:val="00A13F02"/>
    <w:rsid w:val="00A60EC0"/>
    <w:rsid w:val="00A759F3"/>
    <w:rsid w:val="00B40FB1"/>
    <w:rsid w:val="00B43C7F"/>
    <w:rsid w:val="00C31F3C"/>
    <w:rsid w:val="00C62D60"/>
    <w:rsid w:val="00C92E8B"/>
    <w:rsid w:val="00CE020E"/>
    <w:rsid w:val="00CE7DC6"/>
    <w:rsid w:val="00D25871"/>
    <w:rsid w:val="00D263B2"/>
    <w:rsid w:val="00D92219"/>
    <w:rsid w:val="00E12E65"/>
    <w:rsid w:val="00E453BD"/>
    <w:rsid w:val="00E968C6"/>
    <w:rsid w:val="00EE165A"/>
    <w:rsid w:val="00F60DF0"/>
    <w:rsid w:val="00FB7D15"/>
    <w:rsid w:val="00FE5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B189439-539A-442C-BC15-724F650D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Lucida Sans Unicode" w:hAnsi="Arial"/>
      <w:kern w:val="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eastAsia="MS Mincho" w:cs="Tahoma"/>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sz w:val="22"/>
    </w:rPr>
  </w:style>
  <w:style w:type="paragraph" w:customStyle="1" w:styleId="Epgrafe">
    <w:name w:val="Epígrafe"/>
    <w:basedOn w:val="Normal"/>
    <w:qFormat/>
    <w:pPr>
      <w:suppressLineNumbers/>
      <w:spacing w:before="120" w:after="120"/>
    </w:pPr>
    <w:rPr>
      <w:rFonts w:cs="Tahoma"/>
      <w:i/>
      <w:iCs/>
      <w:sz w:val="22"/>
    </w:rPr>
  </w:style>
  <w:style w:type="paragraph" w:customStyle="1" w:styleId="Index">
    <w:name w:val="Index"/>
    <w:basedOn w:val="Normal"/>
    <w:pPr>
      <w:suppressLineNumbers/>
    </w:pPr>
    <w:rPr>
      <w:rFonts w:cs="Tahoma"/>
      <w:sz w:val="22"/>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character" w:customStyle="1" w:styleId="TextoindependienteCar">
    <w:name w:val="Texto independiente Car"/>
    <w:link w:val="Textoindependiente"/>
    <w:rsid w:val="00312E45"/>
    <w:rPr>
      <w:rFonts w:ascii="Arial" w:eastAsia="Lucida Sans Unicode" w:hAnsi="Arial"/>
      <w:kern w:val="1"/>
      <w:szCs w:val="24"/>
    </w:rPr>
  </w:style>
  <w:style w:type="paragraph" w:styleId="Textodeglobo">
    <w:name w:val="Balloon Text"/>
    <w:basedOn w:val="Normal"/>
    <w:link w:val="TextodegloboCar"/>
    <w:uiPriority w:val="99"/>
    <w:semiHidden/>
    <w:unhideWhenUsed/>
    <w:rsid w:val="00521276"/>
    <w:rPr>
      <w:rFonts w:ascii="Segoe UI" w:hAnsi="Segoe UI" w:cs="Segoe UI"/>
      <w:sz w:val="18"/>
      <w:szCs w:val="18"/>
    </w:rPr>
  </w:style>
  <w:style w:type="character" w:customStyle="1" w:styleId="TextodegloboCar">
    <w:name w:val="Texto de globo Car"/>
    <w:link w:val="Textodeglobo"/>
    <w:uiPriority w:val="99"/>
    <w:semiHidden/>
    <w:rsid w:val="00521276"/>
    <w:rPr>
      <w:rFonts w:ascii="Segoe UI" w:eastAsia="Lucida Sans Unicode" w:hAnsi="Segoe UI" w:cs="Segoe UI"/>
      <w:kern w:val="1"/>
      <w:sz w:val="18"/>
      <w:szCs w:val="18"/>
    </w:rPr>
  </w:style>
  <w:style w:type="character" w:customStyle="1" w:styleId="documentotitulo2datosDoc">
    <w:name w:val="documento_titulo2datosDoc"/>
    <w:rsid w:val="00A13F02"/>
    <w:rPr>
      <w:b/>
      <w:bCs/>
      <w:color w:val="001978"/>
      <w:sz w:val="24"/>
      <w:szCs w:val="24"/>
    </w:rPr>
  </w:style>
  <w:style w:type="paragraph" w:customStyle="1" w:styleId="any">
    <w:name w:val="any"/>
    <w:basedOn w:val="Normal"/>
    <w:rsid w:val="00A13F02"/>
    <w:pPr>
      <w:widowControl/>
      <w:suppressAutoHyphens w:val="0"/>
    </w:pPr>
    <w:rPr>
      <w:rFonts w:ascii="Times New Roman" w:eastAsia="Times New Roman" w:hAnsi="Times New Roman"/>
      <w:kern w:val="0"/>
      <w:sz w:val="24"/>
    </w:rPr>
  </w:style>
  <w:style w:type="character" w:customStyle="1" w:styleId="anyCharacter">
    <w:name w:val="any Character"/>
    <w:basedOn w:val="Fuentedeprrafopredeter"/>
    <w:rsid w:val="00A13F02"/>
  </w:style>
  <w:style w:type="paragraph" w:customStyle="1" w:styleId="documentonota-recuadrada">
    <w:name w:val="documento_nota-recuadrada"/>
    <w:basedOn w:val="Normal"/>
    <w:rsid w:val="00A13F02"/>
    <w:pPr>
      <w:widowControl/>
      <w:suppressAutoHyphens w:val="0"/>
    </w:pPr>
    <w:rPr>
      <w:rFonts w:ascii="Times New Roman" w:eastAsia="Times New Roman" w:hAnsi="Times New Roman"/>
      <w:color w:val="001978"/>
      <w:kern w:val="0"/>
      <w:sz w:val="24"/>
    </w:rPr>
  </w:style>
  <w:style w:type="character" w:customStyle="1" w:styleId="documentoa">
    <w:name w:val="documento_a"/>
    <w:rsid w:val="00A13F02"/>
    <w:rPr>
      <w:color w:val="808CBC"/>
    </w:rPr>
  </w:style>
  <w:style w:type="character" w:customStyle="1" w:styleId="content-pageresalte">
    <w:name w:val="content-page_resalte"/>
    <w:rsid w:val="00A13F02"/>
    <w:rPr>
      <w:b/>
      <w:bCs/>
      <w:color w:val="C83E47"/>
    </w:rPr>
  </w:style>
  <w:style w:type="paragraph" w:customStyle="1" w:styleId="content-documentsp">
    <w:name w:val="content-documents_p"/>
    <w:basedOn w:val="Normal"/>
    <w:rsid w:val="00A13F02"/>
    <w:pPr>
      <w:widowControl/>
      <w:pBdr>
        <w:left w:val="none" w:sz="0" w:space="12" w:color="auto"/>
        <w:right w:val="none" w:sz="0" w:space="12" w:color="auto"/>
      </w:pBdr>
      <w:suppressAutoHyphens w:val="0"/>
    </w:pPr>
    <w:rPr>
      <w:rFonts w:ascii="Times New Roman" w:eastAsia="Times New Roman" w:hAnsi="Times New Roman"/>
      <w:kern w:val="0"/>
      <w:sz w:val="24"/>
    </w:rPr>
  </w:style>
  <w:style w:type="character" w:customStyle="1" w:styleId="Textoennegrita1">
    <w:name w:val="Texto en negrita1"/>
    <w:rsid w:val="00A13F02"/>
    <w:rPr>
      <w:b/>
      <w:bCs/>
    </w:rPr>
  </w:style>
  <w:style w:type="character" w:customStyle="1" w:styleId="anothrefnottabindex">
    <w:name w:val="a_not([|href])_not([|tabindex])"/>
    <w:basedOn w:val="Fuentedeprrafopredeter"/>
    <w:rsid w:val="00A13F02"/>
  </w:style>
  <w:style w:type="numbering" w:customStyle="1" w:styleId="Sinlista1">
    <w:name w:val="Sin lista1"/>
    <w:next w:val="Sinlista"/>
    <w:semiHidden/>
    <w:rsid w:val="00FB7D15"/>
  </w:style>
  <w:style w:type="paragraph" w:customStyle="1" w:styleId="documentoprintcontent-documentsheader-contenttitle">
    <w:name w:val="documento_print_content-documents_header-content__title"/>
    <w:basedOn w:val="Normal"/>
    <w:rsid w:val="00FB7D15"/>
    <w:pPr>
      <w:widowControl/>
      <w:suppressAutoHyphens w:val="0"/>
    </w:pPr>
    <w:rPr>
      <w:rFonts w:ascii="Times New Roman" w:eastAsia="Times New Roman" w:hAnsi="Times New Roman"/>
      <w:kern w:val="0"/>
      <w:sz w:val="36"/>
      <w:szCs w:val="36"/>
    </w:rPr>
  </w:style>
  <w:style w:type="paragraph" w:customStyle="1" w:styleId="documentoprintcontent-documentstitle-printnth-child1">
    <w:name w:val="documento_print_content-documents_title-print_nth-child(1)"/>
    <w:basedOn w:val="Normal"/>
    <w:rsid w:val="00FB7D15"/>
    <w:pPr>
      <w:widowControl/>
      <w:suppressAutoHyphens w:val="0"/>
    </w:pPr>
    <w:rPr>
      <w:rFonts w:ascii="Times New Roman" w:eastAsia="Times New Roman" w:hAnsi="Times New Roman"/>
      <w:kern w:val="0"/>
      <w:sz w:val="24"/>
    </w:rPr>
  </w:style>
  <w:style w:type="character" w:customStyle="1" w:styleId="listitema">
    <w:name w:val="list__item_a"/>
    <w:rsid w:val="00FB7D15"/>
    <w:rPr>
      <w:color w:val="001978"/>
    </w:rPr>
  </w:style>
  <w:style w:type="paragraph" w:customStyle="1" w:styleId="docIndicelistitem">
    <w:name w:val="docIndice_list__item"/>
    <w:basedOn w:val="Normal"/>
    <w:rsid w:val="00FB7D15"/>
    <w:pPr>
      <w:widowControl/>
      <w:suppressAutoHyphens w:val="0"/>
    </w:pPr>
    <w:rPr>
      <w:rFonts w:ascii="Times New Roman" w:eastAsia="Times New Roman" w:hAnsi="Times New Roman"/>
      <w:kern w:val="0"/>
      <w:sz w:val="24"/>
    </w:rPr>
  </w:style>
  <w:style w:type="paragraph" w:customStyle="1" w:styleId="documentoprintcontent-documentstitle-print">
    <w:name w:val="documento_print_content-documents_title-print"/>
    <w:basedOn w:val="Normal"/>
    <w:rsid w:val="00FB7D15"/>
    <w:pPr>
      <w:widowControl/>
      <w:pBdr>
        <w:bottom w:val="single" w:sz="6" w:space="6" w:color="001978"/>
      </w:pBdr>
      <w:suppressAutoHyphens w:val="0"/>
    </w:pPr>
    <w:rPr>
      <w:rFonts w:ascii="Times New Roman" w:eastAsia="Times New Roman" w:hAnsi="Times New Roman"/>
      <w:color w:val="001978"/>
      <w:kern w:val="0"/>
      <w:sz w:val="24"/>
    </w:rPr>
  </w:style>
  <w:style w:type="character" w:customStyle="1" w:styleId="documentoenlaceBtn">
    <w:name w:val="documento_enlaceBtn"/>
    <w:rsid w:val="00FB7D15"/>
    <w:rPr>
      <w:color w:val="808CBC"/>
    </w:rPr>
  </w:style>
  <w:style w:type="paragraph" w:customStyle="1" w:styleId="documentodocumentoTitulo1">
    <w:name w:val="documento_documentoTitulo1"/>
    <w:basedOn w:val="Normal"/>
    <w:rsid w:val="00FB7D15"/>
    <w:pPr>
      <w:widowControl/>
      <w:pBdr>
        <w:top w:val="none" w:sz="0" w:space="6" w:color="auto"/>
        <w:left w:val="none" w:sz="0" w:space="12" w:color="auto"/>
        <w:bottom w:val="none" w:sz="0" w:space="6" w:color="auto"/>
        <w:right w:val="none" w:sz="0" w:space="12" w:color="auto"/>
      </w:pBdr>
      <w:shd w:val="clear" w:color="auto" w:fill="CDD2E5"/>
      <w:suppressAutoHyphens w:val="0"/>
    </w:pPr>
    <w:rPr>
      <w:rFonts w:ascii="Milano" w:eastAsia="Milano" w:hAnsi="Milano" w:cs="Milano"/>
      <w:b/>
      <w:bCs/>
      <w:color w:val="001978"/>
      <w:kern w:val="0"/>
      <w:sz w:val="27"/>
      <w:szCs w:val="27"/>
      <w:shd w:val="clear" w:color="auto" w:fill="CDD2E5"/>
    </w:rPr>
  </w:style>
  <w:style w:type="character" w:customStyle="1" w:styleId="documentotabledocumentoTablastrong">
    <w:name w:val="documento_table_documentoTabla_strong"/>
    <w:rsid w:val="00FB7D15"/>
    <w:rPr>
      <w:rFonts w:ascii="detalle_bold" w:eastAsia="detalle_bold" w:hAnsi="detalle_bold" w:cs="detalle_bold"/>
    </w:rPr>
  </w:style>
  <w:style w:type="table" w:customStyle="1" w:styleId="documentotabledocumentoTabla">
    <w:name w:val="documento_table_documentoTabla"/>
    <w:basedOn w:val="Tablanormal"/>
    <w:rsid w:val="00FB7D15"/>
    <w:tblPr/>
  </w:style>
  <w:style w:type="paragraph" w:customStyle="1" w:styleId="documentodocumentoTablalistali">
    <w:name w:val="documento_documentoTabla_lista_li"/>
    <w:basedOn w:val="Normal"/>
    <w:rsid w:val="00FB7D15"/>
    <w:pPr>
      <w:widowControl/>
      <w:suppressAutoHyphens w:val="0"/>
    </w:pPr>
    <w:rPr>
      <w:rFonts w:ascii="Times New Roman" w:eastAsia="Times New Roman" w:hAnsi="Times New Roman"/>
      <w:kern w:val="0"/>
      <w:sz w:val="24"/>
    </w:rPr>
  </w:style>
  <w:style w:type="character" w:customStyle="1" w:styleId="listcollapse-btnlisttitle">
    <w:name w:val="list__collapse-btn_list__title"/>
    <w:basedOn w:val="Fuentedeprrafopredeter"/>
    <w:rsid w:val="00FB7D15"/>
  </w:style>
  <w:style w:type="paragraph" w:customStyle="1" w:styleId="listcollapse-btncollapsed">
    <w:name w:val="list__collapse-btn_collapsed"/>
    <w:basedOn w:val="Normal"/>
    <w:rsid w:val="00FB7D15"/>
    <w:pPr>
      <w:widowControl/>
      <w:suppressAutoHyphens w:val="0"/>
    </w:pPr>
    <w:rPr>
      <w:rFonts w:ascii="Times New Roman" w:eastAsia="Times New Roman" w:hAnsi="Times New Roman"/>
      <w:kern w:val="0"/>
      <w:sz w:val="24"/>
    </w:rPr>
  </w:style>
  <w:style w:type="character" w:customStyle="1" w:styleId="listtitle--w-auto">
    <w:name w:val="list__title--w-auto"/>
    <w:basedOn w:val="Fuentedeprrafopredeter"/>
    <w:rsid w:val="00FB7D15"/>
  </w:style>
  <w:style w:type="character" w:customStyle="1" w:styleId="panel-filtertitlefolder">
    <w:name w:val="panel-filter__title_folder"/>
    <w:rsid w:val="00FB7D15"/>
    <w:rPr>
      <w:caps w:val="0"/>
    </w:rPr>
  </w:style>
  <w:style w:type="paragraph" w:customStyle="1" w:styleId="docDocRelacionadoscontent-documentscontainerlawp">
    <w:name w:val="docDocRelacionados_content-documents__container_law &gt; p"/>
    <w:basedOn w:val="Normal"/>
    <w:rsid w:val="00FB7D15"/>
    <w:pPr>
      <w:widowControl/>
      <w:pBdr>
        <w:top w:val="none" w:sz="0" w:space="6" w:color="auto"/>
        <w:left w:val="none" w:sz="0" w:space="12" w:color="auto"/>
        <w:bottom w:val="none" w:sz="0" w:space="6" w:color="auto"/>
        <w:right w:val="none" w:sz="0" w:space="12" w:color="auto"/>
      </w:pBdr>
      <w:shd w:val="clear" w:color="auto" w:fill="E6E8F2"/>
      <w:suppressAutoHyphens w:val="0"/>
    </w:pPr>
    <w:rPr>
      <w:rFonts w:ascii="Times New Roman" w:eastAsia="Times New Roman" w:hAnsi="Times New Roman"/>
      <w:b/>
      <w:bCs/>
      <w:color w:val="808CBC"/>
      <w:kern w:val="0"/>
      <w:sz w:val="24"/>
      <w:shd w:val="clear" w:color="auto" w:fill="E6E8F2"/>
    </w:rPr>
  </w:style>
  <w:style w:type="character" w:customStyle="1" w:styleId="docDocRelacionadoscontent-documentscontainerlaw--articlea">
    <w:name w:val="docDocRelacionados_content-documents__container_law--article_a"/>
    <w:rsid w:val="00FB7D15"/>
    <w:rPr>
      <w:color w:val="808CBC"/>
    </w:rPr>
  </w:style>
  <w:style w:type="paragraph" w:customStyle="1" w:styleId="docDocRelacionadoscontent-documentscontainerlaw--article">
    <w:name w:val="docDocRelacionados_content-documents__container_law--article"/>
    <w:basedOn w:val="Normal"/>
    <w:rsid w:val="00FB7D15"/>
    <w:pPr>
      <w:widowControl/>
      <w:pBdr>
        <w:left w:val="none" w:sz="0" w:space="12" w:color="auto"/>
        <w:right w:val="none" w:sz="0" w:space="12" w:color="auto"/>
      </w:pBdr>
      <w:suppressAutoHyphens w:val="0"/>
    </w:pPr>
    <w:rPr>
      <w:rFonts w:ascii="Times New Roman" w:eastAsia="Times New Roman" w:hAnsi="Times New Roman"/>
      <w:color w:val="333333"/>
      <w:kern w:val="0"/>
      <w:sz w:val="24"/>
    </w:rPr>
  </w:style>
  <w:style w:type="paragraph" w:styleId="Prrafodelista">
    <w:name w:val="List Paragraph"/>
    <w:basedOn w:val="Normal"/>
    <w:uiPriority w:val="34"/>
    <w:qFormat/>
    <w:rsid w:val="00D92219"/>
    <w:pPr>
      <w:ind w:left="720"/>
      <w:contextualSpacing/>
    </w:pPr>
  </w:style>
  <w:style w:type="paragraph" w:customStyle="1" w:styleId="Blockquote">
    <w:name w:val="Blockquote"/>
    <w:basedOn w:val="Normal"/>
    <w:rsid w:val="00D263B2"/>
    <w:pPr>
      <w:widowControl/>
      <w:suppressAutoHyphens w:val="0"/>
      <w:autoSpaceDE w:val="0"/>
      <w:autoSpaceDN w:val="0"/>
      <w:adjustRightInd w:val="0"/>
      <w:spacing w:before="100" w:after="100"/>
      <w:ind w:left="360" w:right="360"/>
    </w:pPr>
    <w:rPr>
      <w:rFonts w:ascii="Times New Roman" w:eastAsia="Times New Roman" w:hAnsi="Times New Roman"/>
      <w:kern w:val="0"/>
      <w:sz w:val="24"/>
      <w:lang w:val="en-US"/>
    </w:rPr>
  </w:style>
  <w:style w:type="character" w:styleId="Hipervnculo">
    <w:name w:val="Hyperlink"/>
    <w:basedOn w:val="Fuentedeprrafopredeter"/>
    <w:uiPriority w:val="99"/>
    <w:unhideWhenUsed/>
    <w:rsid w:val="001C5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tcifrian\AppData\Local\Microsoft\Windows\INetCache\Content.Outlook\CWG5B5F8\seleccionProducto.do;jsessionid=741958F398ABBB6FDF66D1EB5B186E5A.TC_ONLINE01%3fnref=2017\226876&amp;anchor=ART.103&amp;producto_inicial=*" TargetMode="External"/><Relationship Id="rId117" Type="http://schemas.openxmlformats.org/officeDocument/2006/relationships/hyperlink" Target="file:///C:\Users\tcifrian\AppData\Local\Microsoft\Windows\INetCache\Content.Outlook\CWG5B5F8\seleccionProducto.do;jsessionid=741958F398ABBB6FDF66D1EB5B186E5A.TC_ONLINE01%3fnref=2016\48900&amp;anchor=ART.47&amp;producto_inicial=*" TargetMode="External"/><Relationship Id="rId21" Type="http://schemas.openxmlformats.org/officeDocument/2006/relationships/hyperlink" Target="file:///C:\Users\tcifrian\AppData\Local\Microsoft\Windows\INetCache\Content.Outlook\CWG5B5F8\seleccionProducto.do;jsessionid=741958F398ABBB6FDF66D1EB5B186E5A.TC_ONLINE01%3fnref=2017\226876&amp;anchor=ART.99" TargetMode="External"/><Relationship Id="rId42" Type="http://schemas.openxmlformats.org/officeDocument/2006/relationships/hyperlink" Target="file:///C:\Users\tcifrian\AppData\Local\Microsoft\Windows\INetCache\Content.Outlook\CWG5B5F8\seleccionProducto.do;jsessionid=741958F398ABBB6FDF66D1EB5B186E5A.TC_ONLINE01%3fnref=2017\226876&amp;anchor=ART.141&amp;producto_inicial=*" TargetMode="External"/><Relationship Id="rId47" Type="http://schemas.openxmlformats.org/officeDocument/2006/relationships/hyperlink" Target="file:///C:\Users\tcifrian\AppData\Local\Microsoft\Windows\INetCache\Content.Outlook\CWG5B5F8\seleccionProducto.do;jsessionid=741958F398ABBB6FDF66D1EB5B186E5A.TC_ONLINE01%3fnref=2017\226876&amp;anchor=ART.69" TargetMode="External"/><Relationship Id="rId63" Type="http://schemas.openxmlformats.org/officeDocument/2006/relationships/hyperlink" Target="file:///C:\Users\tcifrian\AppData\Local\Microsoft\Windows\INetCache\Content.Outlook\CWG5B5F8\seleccionProducto.do;jsessionid=741958F398ABBB6FDF66D1EB5B186E5A.TC_ONLINE01%3fnref=2017\226876&amp;anchor=ART.191&amp;producto_inicial=*" TargetMode="External"/><Relationship Id="rId68" Type="http://schemas.openxmlformats.org/officeDocument/2006/relationships/hyperlink" Target="file:///C:\Users\tcifrian\AppData\Local\Microsoft\Windows\INetCache\Content.Outlook\CWG5B5F8\seleccionProducto.do;jsessionid=741958F398ABBB6FDF66D1EB5B186E5A.TC_ONLINE01%3fnref=2017\226876&amp;anchor=DAD.32" TargetMode="External"/><Relationship Id="rId84" Type="http://schemas.openxmlformats.org/officeDocument/2006/relationships/hyperlink" Target="file:///C:\Users\tcifrian\AppData\Local\Microsoft\Windows\INetCache\Content.Outlook\CWG5B5F8\seleccionProducto.do;jsessionid=741958F398ABBB6FDF66D1EB5B186E5A.TC_ONLINE01%3fnref=2001\34761&amp;anchor=&amp;producto_inicial=*" TargetMode="External"/><Relationship Id="rId89" Type="http://schemas.openxmlformats.org/officeDocument/2006/relationships/hyperlink" Target="file:///C:\Users\tcifrian\AppData\Local\Microsoft\Windows\INetCache\Content.Outlook\CWG5B5F8\seleccionProducto.do;jsessionid=741958F398ABBB6FDF66D1EB5B186E5A.TC_ONLINE01%3fnref=2017\226876&amp;anchor=ART.122" TargetMode="External"/><Relationship Id="rId112" Type="http://schemas.openxmlformats.org/officeDocument/2006/relationships/hyperlink" Target="file:///C:\Users\tcifrian\AppData\Local\Microsoft\Windows\INetCache\Content.Outlook\CWG5B5F8\seleccionProducto.do;jsessionid=741958F398ABBB6FDF66D1EB5B186E5A.TC_ONLINE01%3fnref=2016\48900&amp;anchor=ART.14&amp;producto_inicial=*" TargetMode="External"/><Relationship Id="rId133" Type="http://schemas.openxmlformats.org/officeDocument/2006/relationships/hyperlink" Target="file:///C:\Users\tcifrian\AppData\Local\Microsoft\Windows\INetCache\Content.Outlook\CWG5B5F8\seleccionProducto.do;jsessionid=741958F398ABBB6FDF66D1EB5B186E5A.TC_ONLINE01%3fnref=2016\48900&amp;anchor=ART.14" TargetMode="External"/><Relationship Id="rId138" Type="http://schemas.openxmlformats.org/officeDocument/2006/relationships/hyperlink" Target="file:///C:\Users\tcifrian\AppData\Local\Microsoft\Windows\INetCache\Content.Outlook\CWG5B5F8\seleccionProducto.do;jsessionid=741958F398ABBB6FDF66D1EB5B186E5A.TC_ONLINE01%3fnref=2016\48900&amp;anchor=ART.15&amp;producto_inicial=*" TargetMode="External"/><Relationship Id="rId154" Type="http://schemas.openxmlformats.org/officeDocument/2006/relationships/hyperlink" Target="file:///C:\Users\tcifrian\AppData\Local\Microsoft\Windows\INetCache\Content.Outlook\CWG5B5F8\seleccionProducto.do;jsessionid=741958F398ABBB6FDF66D1EB5B186E5A.TC_ONLINE01%3fnref=2016\48900&amp;anchor=ART.21" TargetMode="External"/><Relationship Id="rId159" Type="http://schemas.openxmlformats.org/officeDocument/2006/relationships/hyperlink" Target="file:///C:\Users\tcifrian\AppData\Local\Microsoft\Windows\INetCache\Content.Outlook\CWG5B5F8\seleccionProducto.do;jsessionid=741958F398ABBB6FDF66D1EB5B186E5A.TC_ONLINE01%3fnref=2016\48900&amp;anchor=ART.42&amp;producto_inicial=*" TargetMode="External"/><Relationship Id="rId16" Type="http://schemas.openxmlformats.org/officeDocument/2006/relationships/hyperlink" Target="file:///C:\Users\tcifrian\AppData\Local\Microsoft\Windows\INetCache\Content.Outlook\CWG5B5F8\seleccionProducto.do;jsessionid=741958F398ABBB6FDF66D1EB5B186E5A.TC_ONLINE01%3fnref=2017\226876&amp;anchor=ART.99&amp;producto_inicial=*" TargetMode="External"/><Relationship Id="rId107" Type="http://schemas.openxmlformats.org/officeDocument/2006/relationships/hyperlink" Target="file:///C:\Users\tcifrian\AppData\Local\Microsoft\Windows\INetCache\Content.Outlook\CWG5B5F8\seleccionProducto.do;jsessionid=741958F398ABBB6FDF66D1EB5B186E5A.TC_ONLINE01%3fnref=2018\128249&amp;anchor=ART.11&amp;producto_inicial=*" TargetMode="External"/><Relationship Id="rId11" Type="http://schemas.openxmlformats.org/officeDocument/2006/relationships/hyperlink" Target="file:///C:\Users\tcifrian\AppData\Local\Microsoft\Windows\INetCache\Content.Outlook\CWG5B5F8\seleccionProducto.do;jsessionid=741958F398ABBB6FDF66D1EB5B186E5A.TC_ONLINE01%3fnref=2018\128249&amp;anchor=&amp;producto_inicial=*" TargetMode="External"/><Relationship Id="rId32" Type="http://schemas.openxmlformats.org/officeDocument/2006/relationships/hyperlink" Target="https://contrataciondelestado.es/wps/portal/licitaciones" TargetMode="External"/><Relationship Id="rId37" Type="http://schemas.openxmlformats.org/officeDocument/2006/relationships/hyperlink" Target="file:///C:\Users\tcifrian\AppData\Local\Microsoft\Windows\INetCache\Content.Outlook\CWG5B5F8\seleccionProducto.do;jsessionid=741958F398ABBB6FDF66D1EB5B186E5A.TC_ONLINE01%3fnref=2017\226876&amp;anchor=ART.141&amp;producto_inicial=*" TargetMode="External"/><Relationship Id="rId53" Type="http://schemas.openxmlformats.org/officeDocument/2006/relationships/hyperlink" Target="file:///C:\Users\tcifrian\AppData\Local\Microsoft\Windows\INetCache\Content.Outlook\CWG5B5F8\seleccionProducto.do;jsessionid=741958F398ABBB6FDF66D1EB5B186E5A.TC_ONLINE01%3fnref=2017\226876&amp;anchor=ART.196&amp;producto_inicial=*" TargetMode="External"/><Relationship Id="rId58" Type="http://schemas.openxmlformats.org/officeDocument/2006/relationships/hyperlink" Target="file:///C:\Users\tcifrian\AppData\Local\Microsoft\Windows\INetCache\Content.Outlook\CWG5B5F8\seleccionProducto.do;jsessionid=741958F398ABBB6FDF66D1EB5B186E5A.TC_ONLINE01%3fnref=2017\226876&amp;anchor=ART.157" TargetMode="External"/><Relationship Id="rId74" Type="http://schemas.openxmlformats.org/officeDocument/2006/relationships/hyperlink" Target="file:///C:\Users\tcifrian\AppData\Local\Microsoft\Windows\INetCache\Content.Outlook\CWG5B5F8\seleccionProducto.do;jsessionid=741958F398ABBB6FDF66D1EB5B186E5A.TC_ONLINE01%3fnref=2017\226876&amp;anchor=ART.191&amp;producto_inicial=*" TargetMode="External"/><Relationship Id="rId79" Type="http://schemas.openxmlformats.org/officeDocument/2006/relationships/hyperlink" Target="file:///C:\Users\tcifrian\AppData\Local\Microsoft\Windows\INetCache\Content.Outlook\CWG5B5F8\seleccionProducto.do;jsessionid=741958F398ABBB6FDF66D1EB5B186E5A.TC_ONLINE01%3fnref=2017\226876&amp;anchor=ART.63&amp;producto_inicial=*" TargetMode="External"/><Relationship Id="rId102" Type="http://schemas.openxmlformats.org/officeDocument/2006/relationships/hyperlink" Target="file:///C:\Users\tcifrian\AppData\Local\Microsoft\Windows\INetCache\Content.Outlook\CWG5B5F8\seleccionProducto.do;jsessionid=741958F398ABBB6FDF66D1EB5B186E5A.TC_ONLINE01%3fnref=2015\166690&amp;anchor=&amp;producto_inicial=*" TargetMode="External"/><Relationship Id="rId123" Type="http://schemas.openxmlformats.org/officeDocument/2006/relationships/hyperlink" Target="file:///C:\Users\tcifrian\AppData\Local\Microsoft\Windows\INetCache\Content.Outlook\CWG5B5F8\seleccionProducto.do;jsessionid=741958F398ABBB6FDF66D1EB5B186E5A.TC_ONLINE01%3fnref=2016\48900&amp;anchor=ART.14" TargetMode="External"/><Relationship Id="rId128" Type="http://schemas.openxmlformats.org/officeDocument/2006/relationships/hyperlink" Target="file:///C:\Users\tcifrian\AppData\Local\Microsoft\Windows\INetCache\Content.Outlook\CWG5B5F8\seleccionProducto.do;jsessionid=741958F398ABBB6FDF66D1EB5B186E5A.TC_ONLINE01%3fnref=2016\48900&amp;anchor=ART.6" TargetMode="External"/><Relationship Id="rId144" Type="http://schemas.openxmlformats.org/officeDocument/2006/relationships/hyperlink" Target="file:///C:\Users\tcifrian\AppData\Local\Microsoft\Windows\INetCache\Content.Outlook\CWG5B5F8\seleccionProducto.do;jsessionid=741958F398ABBB6FDF66D1EB5B186E5A.TC_ONLINE01%3fnref=2016\48900&amp;anchor=ART.17" TargetMode="External"/><Relationship Id="rId149" Type="http://schemas.openxmlformats.org/officeDocument/2006/relationships/hyperlink" Target="file:///C:\Users\tcifrian\AppData\Local\Microsoft\Windows\INetCache\Content.Outlook\CWG5B5F8\seleccionProducto.do;jsessionid=741958F398ABBB6FDF66D1EB5B186E5A.TC_ONLINE01%3fnref=2016\48900&amp;anchor=ART.9" TargetMode="External"/><Relationship Id="rId5" Type="http://schemas.openxmlformats.org/officeDocument/2006/relationships/webSettings" Target="webSettings.xml"/><Relationship Id="rId90" Type="http://schemas.openxmlformats.org/officeDocument/2006/relationships/hyperlink" Target="file:///C:\Users\tcifrian\AppData\Local\Microsoft\Windows\INetCache\Content.Outlook\CWG5B5F8\seleccionProducto.do;jsessionid=741958F398ABBB6FDF66D1EB5B186E5A.TC_ONLINE01%3fnref=2019\34972&amp;anchor=&amp;producto_inicial=*" TargetMode="External"/><Relationship Id="rId95" Type="http://schemas.openxmlformats.org/officeDocument/2006/relationships/hyperlink" Target="file:///C:\Users\tcifrian\AppData\Local\Microsoft\Windows\INetCache\Content.Outlook\CWG5B5F8\seleccionProducto.do;jsessionid=741958F398ABBB6FDF66D1EB5B186E5A.TC_ONLINE01%3fnref=2017\226876&amp;anchor=ART.245&amp;producto_inicial=*" TargetMode="External"/><Relationship Id="rId160" Type="http://schemas.openxmlformats.org/officeDocument/2006/relationships/hyperlink" Target="file:///C:\Users\tcifrian\AppData\Local\Microsoft\Windows\INetCache\Content.Outlook\CWG5B5F8\seleccionProducto.do;jsessionid=741958F398ABBB6FDF66D1EB5B186E5A.TC_ONLINE01%3fnref=2016\48900&amp;anchor=ART.25" TargetMode="External"/><Relationship Id="rId165" Type="http://schemas.openxmlformats.org/officeDocument/2006/relationships/footer" Target="footer1.xml"/><Relationship Id="rId22" Type="http://schemas.openxmlformats.org/officeDocument/2006/relationships/hyperlink" Target="file:///C:\Users\tcifrian\AppData\Local\Microsoft\Windows\INetCache\Content.Outlook\CWG5B5F8\seleccionProducto.do;jsessionid=741958F398ABBB6FDF66D1EB5B186E5A.TC_ONLINE01%3fnref=2017\226876&amp;anchor=ART.145&amp;producto_inicial=*" TargetMode="External"/><Relationship Id="rId27" Type="http://schemas.openxmlformats.org/officeDocument/2006/relationships/hyperlink" Target="file:///C:\Users\tcifrian\AppData\Local\Microsoft\Windows\INetCache\Content.Outlook\CWG5B5F8\seleccionProducto.do;jsessionid=741958F398ABBB6FDF66D1EB5B186E5A.TC_ONLINE01%3fnref=2017\226876&amp;anchor=ART.71&amp;producto_inicial=*" TargetMode="External"/><Relationship Id="rId43" Type="http://schemas.openxmlformats.org/officeDocument/2006/relationships/hyperlink" Target="file:///C:\Users\tcifrian\AppData\Local\Microsoft\Windows\INetCache\Content.Outlook\CWG5B5F8\seleccionProducto.do;jsessionid=741958F398ABBB6FDF66D1EB5B186E5A.TC_ONLINE01%3fnref=2017\226876&amp;anchor=ART.75" TargetMode="External"/><Relationship Id="rId48" Type="http://schemas.openxmlformats.org/officeDocument/2006/relationships/hyperlink" Target="file:///C:\Users\tcifrian\AppData\Local\Microsoft\Windows\INetCache\Content.Outlook\CWG5B5F8\seleccionProducto.do;jsessionid=741958F398ABBB6FDF66D1EB5B186E5A.TC_ONLINE01%3fnref=2017\226876&amp;anchor=ART.145&amp;producto_inicial=*" TargetMode="External"/><Relationship Id="rId64" Type="http://schemas.openxmlformats.org/officeDocument/2006/relationships/hyperlink" Target="file:///C:\Users\tcifrian\AppData\Local\Microsoft\Windows\INetCache\Content.Outlook\CWG5B5F8\seleccionProducto.do;jsessionid=741958F398ABBB6FDF66D1EB5B186E5A.TC_ONLINE01%3fnref=2017\226876&amp;anchor=ART.197&amp;producto_inicial=*" TargetMode="External"/><Relationship Id="rId69" Type="http://schemas.openxmlformats.org/officeDocument/2006/relationships/hyperlink" Target="file:///C:\Users\tcifrian\AppData\Local\Microsoft\Windows\INetCache\Content.Outlook\CWG5B5F8\seleccionProducto.do;jsessionid=741958F398ABBB6FDF66D1EB5B186E5A.TC_ONLINE01%3fnref=2004\184272&amp;anchor=&amp;producto_inicial=*" TargetMode="External"/><Relationship Id="rId113" Type="http://schemas.openxmlformats.org/officeDocument/2006/relationships/hyperlink" Target="file:///C:\Users\tcifrian\AppData\Local\Microsoft\Windows\INetCache\Content.Outlook\CWG5B5F8\seleccionProducto.do;jsessionid=741958F398ABBB6FDF66D1EB5B186E5A.TC_ONLINE01%3fnref=2016\48900&amp;anchor=ART.34&amp;producto_inicial=*" TargetMode="External"/><Relationship Id="rId118" Type="http://schemas.openxmlformats.org/officeDocument/2006/relationships/hyperlink" Target="file:///C:\Users\tcifrian\AppData\Local\Microsoft\Windows\INetCache\Content.Outlook\CWG5B5F8\seleccionProducto.do;jsessionid=741958F398ABBB6FDF66D1EB5B186E5A.TC_ONLINE01%3fnref=2016\48900&amp;anchor=ART.49" TargetMode="External"/><Relationship Id="rId134" Type="http://schemas.openxmlformats.org/officeDocument/2006/relationships/hyperlink" Target="file:///C:\Users\tcifrian\AppData\Local\Microsoft\Windows\INetCache\Content.Outlook\CWG5B5F8\seleccionProducto.do;jsessionid=741958F398ABBB6FDF66D1EB5B186E5A.TC_ONLINE01%3fnref=2016\48900&amp;anchor=ART.14" TargetMode="External"/><Relationship Id="rId139" Type="http://schemas.openxmlformats.org/officeDocument/2006/relationships/hyperlink" Target="file:///C:\Users\tcifrian\AppData\Local\Microsoft\Windows\INetCache\Content.Outlook\CWG5B5F8\seleccionProducto.do;jsessionid=741958F398ABBB6FDF66D1EB5B186E5A.TC_ONLINE01%3fnref=2016\48900&amp;anchor=ART.16&amp;producto_inicial=*" TargetMode="External"/><Relationship Id="rId80" Type="http://schemas.openxmlformats.org/officeDocument/2006/relationships/hyperlink" Target="file:///C:\Users\tcifrian\AppData\Local\Microsoft\Windows\INetCache\Content.Outlook\CWG5B5F8\seleccionProducto.do;jsessionid=741958F398ABBB6FDF66D1EB5B186E5A.TC_ONLINE01%3fnref=2017\226876&amp;anchor=ART.242" TargetMode="External"/><Relationship Id="rId85" Type="http://schemas.openxmlformats.org/officeDocument/2006/relationships/hyperlink" Target="file:///C:\Users\tcifrian\AppData\Local\Microsoft\Windows\INetCache\Content.Outlook\CWG5B5F8\seleccionProducto.do;jsessionid=741958F398ABBB6FDF66D1EB5B186E5A.TC_ONLINE01%3fnref=2017\226876&amp;anchor=ART.214&amp;producto_inicial=*" TargetMode="External"/><Relationship Id="rId150" Type="http://schemas.openxmlformats.org/officeDocument/2006/relationships/hyperlink" Target="file:///C:\Users\tcifrian\AppData\Local\Microsoft\Windows\INetCache\Content.Outlook\CWG5B5F8\seleccionProducto.do;jsessionid=741958F398ABBB6FDF66D1EB5B186E5A.TC_ONLINE01%3fnref=2016\48900&amp;anchor=ART.6" TargetMode="External"/><Relationship Id="rId155" Type="http://schemas.openxmlformats.org/officeDocument/2006/relationships/hyperlink" Target="file:///C:\Users\tcifrian\AppData\Local\Microsoft\Windows\INetCache\Content.Outlook\CWG5B5F8\seleccionProducto.do;jsessionid=741958F398ABBB6FDF66D1EB5B186E5A.TC_ONLINE01%3fnref=2016\48900&amp;anchor=CAP.4" TargetMode="External"/><Relationship Id="rId12" Type="http://schemas.openxmlformats.org/officeDocument/2006/relationships/hyperlink" Target="file:///C:\Users\tcifrian\AppData\Local\Microsoft\Windows\INetCache\Content.Outlook\CWG5B5F8\seleccionProducto.do;jsessionid=741958F398ABBB6FDF66D1EB5B186E5A.TC_ONLINE01%3fnref=2017\226876&amp;anchor=&amp;producto_inicial=*" TargetMode="External"/><Relationship Id="rId17" Type="http://schemas.openxmlformats.org/officeDocument/2006/relationships/hyperlink" Target="file:///C:\Users\tcifrian\AppData\Local\Microsoft\Windows\INetCache\Content.Outlook\CWG5B5F8\seleccionProducto.do;jsessionid=741958F398ABBB6FDF66D1EB5B186E5A.TC_ONLINE01%3fnref=2017\226876&amp;anchor=ART.99" TargetMode="External"/><Relationship Id="rId33" Type="http://schemas.openxmlformats.org/officeDocument/2006/relationships/hyperlink" Target="http://mediocudeyo.es/web/perfil-del-contratante/" TargetMode="External"/><Relationship Id="rId38" Type="http://schemas.openxmlformats.org/officeDocument/2006/relationships/hyperlink" Target="file:///C:\Users\tcifrian\AppData\Local\Microsoft\Windows\INetCache\Content.Outlook\CWG5B5F8\seleccionProducto.do;jsessionid=741958F398ABBB6FDF66D1EB5B186E5A.TC_ONLINE01%3fnref=2016\9&amp;anchor=ANX.2&amp;producto_inicial=*" TargetMode="External"/><Relationship Id="rId59" Type="http://schemas.openxmlformats.org/officeDocument/2006/relationships/hyperlink" Target="file:///C:\Users\tcifrian\AppData\Local\Microsoft\Windows\INetCache\Content.Outlook\CWG5B5F8\seleccionProducto.do;jsessionid=741958F398ABBB6FDF66D1EB5B186E5A.TC_ONLINE01%3fnref=2017\226876&amp;anchor=DAD.15&amp;producto_inicial=*" TargetMode="External"/><Relationship Id="rId103" Type="http://schemas.openxmlformats.org/officeDocument/2006/relationships/hyperlink" Target="file:///C:\Users\tcifrian\AppData\Local\Microsoft\Windows\INetCache\Content.Outlook\CWG5B5F8\seleccionProducto.do;jsessionid=741958F398ABBB6FDF66D1EB5B186E5A.TC_ONLINE01%3fnref=1998\44323&amp;anchor=&amp;producto_inicial=*" TargetMode="External"/><Relationship Id="rId108" Type="http://schemas.openxmlformats.org/officeDocument/2006/relationships/hyperlink" Target="file:///C:\Users\tcifrian\AppData\Local\Microsoft\Windows\INetCache\Content.Outlook\CWG5B5F8\seleccionProducto.do;jsessionid=741958F398ABBB6FDF66D1EB5B186E5A.TC_ONLINE01%3fnref=2018\128249&amp;anchor=ART.12&amp;producto_inicial=*" TargetMode="External"/><Relationship Id="rId124" Type="http://schemas.openxmlformats.org/officeDocument/2006/relationships/hyperlink" Target="file:///C:\Users\tcifrian\AppData\Local\Microsoft\Windows\INetCache\Content.Outlook\CWG5B5F8\seleccionProducto.do;jsessionid=741958F398ABBB6FDF66D1EB5B186E5A.TC_ONLINE01%3fnref=2016\48900&amp;anchor=ART.46&amp;producto_inicial=*" TargetMode="External"/><Relationship Id="rId129" Type="http://schemas.openxmlformats.org/officeDocument/2006/relationships/hyperlink" Target="file:///C:\Users\tcifrian\AppData\Local\Microsoft\Windows\INetCache\Content.Outlook\CWG5B5F8\seleccionProducto.do;jsessionid=741958F398ABBB6FDF66D1EB5B186E5A.TC_ONLINE01%3fnref=2016\48900&amp;anchor=ART.6" TargetMode="External"/><Relationship Id="rId54" Type="http://schemas.openxmlformats.org/officeDocument/2006/relationships/hyperlink" Target="file:///C:\Users\tcifrian\AppData\Local\Microsoft\Windows\INetCache\Content.Outlook\CWG5B5F8\seleccionProducto.do;jsessionid=741958F398ABBB6FDF66D1EB5B186E5A.TC_ONLINE01%3fnref=2017\226876&amp;anchor=ART.108" TargetMode="External"/><Relationship Id="rId70" Type="http://schemas.openxmlformats.org/officeDocument/2006/relationships/hyperlink" Target="file:///C:\Users\tcifrian\AppData\Local\Microsoft\Windows\INetCache\Content.Outlook\CWG5B5F8\seleccionProducto.do;jsessionid=741958F398ABBB6FDF66D1EB5B186E5A.TC_ONLINE01%3fnref=2017\226876&amp;anchor=ART.210" TargetMode="External"/><Relationship Id="rId75" Type="http://schemas.openxmlformats.org/officeDocument/2006/relationships/hyperlink" Target="file:///C:\Users\tcifrian\AppData\Local\Microsoft\Windows\INetCache\Content.Outlook\CWG5B5F8\seleccionProducto.do;jsessionid=741958F398ABBB6FDF66D1EB5B186E5A.TC_ONLINE01%3fnref=2017\226876&amp;anchor=ART.207&amp;producto_inicial=*" TargetMode="External"/><Relationship Id="rId91" Type="http://schemas.openxmlformats.org/officeDocument/2006/relationships/hyperlink" Target="file:///C:\Users\tcifrian\AppData\Local\Microsoft\Windows\INetCache\Content.Outlook\CWG5B5F8\seleccionProducto.do;jsessionid=741958F398ABBB6FDF66D1EB5B186E5A.TC_ONLINE01%3fnref=2018\128249&amp;anchor=&amp;producto_inicial=*" TargetMode="External"/><Relationship Id="rId96" Type="http://schemas.openxmlformats.org/officeDocument/2006/relationships/hyperlink" Target="file:///C:\Users\tcifrian\AppData\Local\Microsoft\Windows\INetCache\Content.Outlook\CWG5B5F8\seleccionProducto.do;jsessionid=741958F398ABBB6FDF66D1EB5B186E5A.TC_ONLINE01%3fnref=2017\226876&amp;anchor=&amp;producto_inicial=*" TargetMode="External"/><Relationship Id="rId140" Type="http://schemas.openxmlformats.org/officeDocument/2006/relationships/hyperlink" Target="file:///C:\Users\tcifrian\AppData\Local\Microsoft\Windows\INetCache\Content.Outlook\CWG5B5F8\seleccionProducto.do;jsessionid=741958F398ABBB6FDF66D1EB5B186E5A.TC_ONLINE01%3fnref=2016\48900&amp;anchor=ART.17&amp;producto_inicial=*" TargetMode="External"/><Relationship Id="rId145" Type="http://schemas.openxmlformats.org/officeDocument/2006/relationships/hyperlink" Target="file:///C:\Users\tcifrian\AppData\Local\Microsoft\Windows\INetCache\Content.Outlook\CWG5B5F8\seleccionProducto.do;jsessionid=741958F398ABBB6FDF66D1EB5B186E5A.TC_ONLINE01%3fnref=2016\48900&amp;anchor=ART.18" TargetMode="External"/><Relationship Id="rId161" Type="http://schemas.openxmlformats.org/officeDocument/2006/relationships/hyperlink" Target="file:///C:\Users\tcifrian\AppData\Local\Microsoft\Windows\INetCache\Content.Outlook\CWG5B5F8\seleccionProducto.do;jsessionid=741958F398ABBB6FDF66D1EB5B186E5A.TC_ONLINE01%3fnref=2016\48900&amp;anchor=ART.25"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tcifrian\AppData\Local\Microsoft\Windows\INetCache\Content.Outlook\CWG5B5F8\seleccionProducto.do;jsessionid=741958F398ABBB6FDF66D1EB5B186E5A.TC_ONLINE01%3fnref=2017\226876&amp;anchor=ART.233&amp;producto_inicial=*" TargetMode="External"/><Relationship Id="rId23" Type="http://schemas.openxmlformats.org/officeDocument/2006/relationships/hyperlink" Target="file:///C:\Users\tcifrian\AppData\Local\Microsoft\Windows\INetCache\Content.Outlook\CWG5B5F8\seleccionProducto.do;jsessionid=741958F398ABBB6FDF66D1EB5B186E5A.TC_ONLINE01%3fnref=2017\226876&amp;anchor=ART.202" TargetMode="External"/><Relationship Id="rId28" Type="http://schemas.openxmlformats.org/officeDocument/2006/relationships/hyperlink" Target="file:///C:\Users\tcifrian\AppData\Local\Microsoft\Windows\INetCache\Content.Outlook\CWG5B5F8\seleccionProducto.do;jsessionid=741958F398ABBB6FDF66D1EB5B186E5A.TC_ONLINE01%3fnref=2019\34972&amp;anchor=&amp;producto_inicial=*" TargetMode="External"/><Relationship Id="rId36" Type="http://schemas.openxmlformats.org/officeDocument/2006/relationships/hyperlink" Target="file:///C:\Users\tcifrian\AppData\Local\Microsoft\Windows\INetCache\Content.Outlook\CWG5B5F8\seleccionProducto.do;jsessionid=741958F398ABBB6FDF66D1EB5B186E5A.TC_ONLINE01%3fnref=2017\226876&amp;anchor=ART.140&amp;producto_inicial=*" TargetMode="External"/><Relationship Id="rId49" Type="http://schemas.openxmlformats.org/officeDocument/2006/relationships/hyperlink" Target="file:///C:\Users\tcifrian\AppData\Local\Microsoft\Windows\INetCache\Content.Outlook\CWG5B5F8\seleccionProducto.do;jsessionid=741958F398ABBB6FDF66D1EB5B186E5A.TC_ONLINE01%3fnref=2017\226876&amp;anchor=ART.75" TargetMode="External"/><Relationship Id="rId57" Type="http://schemas.openxmlformats.org/officeDocument/2006/relationships/hyperlink" Target="file:///C:\Users\tcifrian\AppData\Local\Microsoft\Windows\INetCache\Content.Outlook\CWG5B5F8\seleccionProducto.do;jsessionid=741958F398ABBB6FDF66D1EB5B186E5A.TC_ONLINE01%3fnref=2017\226876&amp;anchor=ART.145&amp;producto_inicial=*" TargetMode="External"/><Relationship Id="rId106" Type="http://schemas.openxmlformats.org/officeDocument/2006/relationships/hyperlink" Target="file:///C:\Users\tcifrian\AppData\Local\Microsoft\Windows\INetCache\Content.Outlook\CWG5B5F8\seleccionProducto.do;jsessionid=741958F398ABBB6FDF66D1EB5B186E5A.TC_ONLINE01%3fnref=2016\48900&amp;anchor=ART.34&amp;producto_inicial=*" TargetMode="External"/><Relationship Id="rId114" Type="http://schemas.openxmlformats.org/officeDocument/2006/relationships/hyperlink" Target="file:///C:\Users\tcifrian\AppData\Local\Microsoft\Windows\INetCache\Content.Outlook\CWG5B5F8\seleccionProducto.do;jsessionid=741958F398ABBB6FDF66D1EB5B186E5A.TC_ONLINE01%3fnref=2016\48900&amp;anchor=ART.13&amp;producto_inicial=*" TargetMode="External"/><Relationship Id="rId119" Type="http://schemas.openxmlformats.org/officeDocument/2006/relationships/hyperlink" Target="file:///C:\Users\tcifrian\AppData\Local\Microsoft\Windows\INetCache\Content.Outlook\CWG5B5F8\seleccionProducto.do;jsessionid=741958F398ABBB6FDF66D1EB5B186E5A.TC_ONLINE01%3fnref=2016\48900&amp;anchor=ART.6" TargetMode="External"/><Relationship Id="rId127" Type="http://schemas.openxmlformats.org/officeDocument/2006/relationships/hyperlink" Target="file:///C:\Users\tcifrian\AppData\Local\Microsoft\Windows\INetCache\Content.Outlook\CWG5B5F8\seleccionProducto.do;jsessionid=741958F398ABBB6FDF66D1EB5B186E5A.TC_ONLINE01%3fnref=2016\48900&amp;anchor=ART.14" TargetMode="External"/><Relationship Id="rId10" Type="http://schemas.openxmlformats.org/officeDocument/2006/relationships/hyperlink" Target="file:///C:\Users\tcifrian\AppData\Local\Microsoft\Windows\INetCache\Content.Outlook\CWG5B5F8\seleccionProducto.do;jsessionid=741958F398ABBB6FDF66D1EB5B186E5A.TC_ONLINE01%3fnref=2016\48900&amp;anchor=&amp;producto_inicial=*" TargetMode="External"/><Relationship Id="rId31" Type="http://schemas.openxmlformats.org/officeDocument/2006/relationships/hyperlink" Target="file:///C:\Users\tcifrian\AppData\Local\Microsoft\Windows\INetCache\Content.Outlook\CWG5B5F8\seleccionProducto.do;jsessionid=741958F398ABBB6FDF66D1EB5B186E5A.TC_ONLINE01%3fnref=2017\226876&amp;anchor=ART.142&amp;producto_inicial=*" TargetMode="External"/><Relationship Id="rId44" Type="http://schemas.openxmlformats.org/officeDocument/2006/relationships/hyperlink" Target="file:///C:\Users\tcifrian\AppData\Local\Microsoft\Windows\INetCache\Content.Outlook\CWG5B5F8\seleccionProducto.do;jsessionid=741958F398ABBB6FDF66D1EB5B186E5A.TC_ONLINE01%3fnref=2017\226876&amp;anchor=ART.140" TargetMode="External"/><Relationship Id="rId52" Type="http://schemas.openxmlformats.org/officeDocument/2006/relationships/hyperlink" Target="file:///C:\Users\tcifrian\AppData\Local\Microsoft\Windows\INetCache\Content.Outlook\CWG5B5F8\seleccionProducto.do;jsessionid=741958F398ABBB6FDF66D1EB5B186E5A.TC_ONLINE01%3fnref=2017\226876&amp;anchor=ART.110&amp;producto_inicial=*" TargetMode="External"/><Relationship Id="rId60" Type="http://schemas.openxmlformats.org/officeDocument/2006/relationships/hyperlink" Target="file:///C:\Users\tcifrian\AppData\Local\Microsoft\Windows\INetCache\Content.Outlook\CWG5B5F8\seleccionProducto.do;jsessionid=741958F398ABBB6FDF66D1EB5B186E5A.TC_ONLINE01%3fnref=2017\226876&amp;anchor=ART.153&amp;producto_inicial=*" TargetMode="External"/><Relationship Id="rId65" Type="http://schemas.openxmlformats.org/officeDocument/2006/relationships/hyperlink" Target="file:///C:\Users\tcifrian\AppData\Local\Microsoft\Windows\INetCache\Content.Outlook\CWG5B5F8\seleccionProducto.do;jsessionid=741958F398ABBB6FDF66D1EB5B186E5A.TC_ONLINE01%3fnref=2017\226876&amp;anchor=ART.239&amp;producto_inicial=*" TargetMode="External"/><Relationship Id="rId73" Type="http://schemas.openxmlformats.org/officeDocument/2006/relationships/hyperlink" Target="file:///C:\Users\tcifrian\AppData\Local\Microsoft\Windows\INetCache\Content.Outlook\CWG5B5F8\seleccionProducto.do;jsessionid=741958F398ABBB6FDF66D1EB5B186E5A.TC_ONLINE01%3fnref=2017\226876&amp;anchor=LIB.2&amp;producto_inicial=*" TargetMode="External"/><Relationship Id="rId78" Type="http://schemas.openxmlformats.org/officeDocument/2006/relationships/hyperlink" Target="file:///C:\Users\tcifrian\AppData\Local\Microsoft\Windows\INetCache\Content.Outlook\CWG5B5F8\seleccionProducto.do;jsessionid=741958F398ABBB6FDF66D1EB5B186E5A.TC_ONLINE01%3fnref=2017\226876&amp;anchor=ART.207&amp;producto_inicial=*" TargetMode="External"/><Relationship Id="rId81" Type="http://schemas.openxmlformats.org/officeDocument/2006/relationships/hyperlink" Target="file:///C:\Users\tcifrian\AppData\Local\Microsoft\Windows\INetCache\Content.Outlook\CWG5B5F8\seleccionProducto.do;jsessionid=741958F398ABBB6FDF66D1EB5B186E5A.TC_ONLINE01%3fnref=2017\226876&amp;anchor=ART.208&amp;producto_inicial=*" TargetMode="External"/><Relationship Id="rId86" Type="http://schemas.openxmlformats.org/officeDocument/2006/relationships/hyperlink" Target="file:///C:\Users\tcifrian\AppData\Local\Microsoft\Windows\INetCache\Content.Outlook\CWG5B5F8\seleccionProducto.do;jsessionid=741958F398ABBB6FDF66D1EB5B186E5A.TC_ONLINE01%3fnref=2017\226876&amp;anchor=ART.215&amp;producto_inicial=*" TargetMode="External"/><Relationship Id="rId94" Type="http://schemas.openxmlformats.org/officeDocument/2006/relationships/hyperlink" Target="file:///C:\Users\tcifrian\AppData\Local\Microsoft\Windows\INetCache\Content.Outlook\CWG5B5F8\seleccionProducto.do;jsessionid=741958F398ABBB6FDF66D1EB5B186E5A.TC_ONLINE01%3fnref=2017\226876&amp;anchor=ART.211&amp;producto_inicial=*" TargetMode="External"/><Relationship Id="rId99" Type="http://schemas.openxmlformats.org/officeDocument/2006/relationships/hyperlink" Target="file:///C:\Users\tcifrian\AppData\Local\Microsoft\Windows\INetCache\Content.Outlook\CWG5B5F8\seleccionProducto.do;jsessionid=741958F398ABBB6FDF66D1EB5B186E5A.TC_ONLINE01%3fnref=2017\226876&amp;anchor=ART.246" TargetMode="External"/><Relationship Id="rId101" Type="http://schemas.openxmlformats.org/officeDocument/2006/relationships/hyperlink" Target="file:///C:\Users\tcifrian\AppData\Local\Microsoft\Windows\INetCache\Content.Outlook\CWG5B5F8\seleccionProducto.do;jsessionid=741958F398ABBB6FDF66D1EB5B186E5A.TC_ONLINE01%3fnref=2017\226876&amp;anchor=ART.246" TargetMode="External"/><Relationship Id="rId122" Type="http://schemas.openxmlformats.org/officeDocument/2006/relationships/hyperlink" Target="file:///C:\Users\tcifrian\AppData\Local\Microsoft\Windows\INetCache\Content.Outlook\CWG5B5F8\seleccionProducto.do;jsessionid=741958F398ABBB6FDF66D1EB5B186E5A.TC_ONLINE01%3fnref=2016\48900&amp;anchor=ART.22" TargetMode="External"/><Relationship Id="rId130" Type="http://schemas.openxmlformats.org/officeDocument/2006/relationships/hyperlink" Target="file:///C:\Users\tcifrian\AppData\Local\Microsoft\Windows\INetCache\Content.Outlook\CWG5B5F8\seleccionProducto.do;jsessionid=741958F398ABBB6FDF66D1EB5B186E5A.TC_ONLINE01%3fnref=2016\48900&amp;anchor=ART.9" TargetMode="External"/><Relationship Id="rId135" Type="http://schemas.openxmlformats.org/officeDocument/2006/relationships/hyperlink" Target="file:///C:\Users\tcifrian\AppData\Local\Microsoft\Windows\INetCache\Content.Outlook\CWG5B5F8\seleccionProducto.do;jsessionid=741958F398ABBB6FDF66D1EB5B186E5A.TC_ONLINE01%3fnref=2016\48900&amp;anchor=ART.14" TargetMode="External"/><Relationship Id="rId143" Type="http://schemas.openxmlformats.org/officeDocument/2006/relationships/hyperlink" Target="file:///C:\Users\tcifrian\AppData\Local\Microsoft\Windows\INetCache\Content.Outlook\CWG5B5F8\seleccionProducto.do;jsessionid=741958F398ABBB6FDF66D1EB5B186E5A.TC_ONLINE01%3fnref=2016\48900&amp;anchor=ART.16" TargetMode="External"/><Relationship Id="rId148" Type="http://schemas.openxmlformats.org/officeDocument/2006/relationships/hyperlink" Target="file:///C:\Users\tcifrian\AppData\Local\Microsoft\Windows\INetCache\Content.Outlook\CWG5B5F8\seleccionProducto.do;jsessionid=741958F398ABBB6FDF66D1EB5B186E5A.TC_ONLINE01%3fnref=2016\48900&amp;anchor=ART.6" TargetMode="External"/><Relationship Id="rId151" Type="http://schemas.openxmlformats.org/officeDocument/2006/relationships/hyperlink" Target="file:///C:\Users\tcifrian\AppData\Local\Microsoft\Windows\INetCache\Content.Outlook\CWG5B5F8\seleccionProducto.do;jsessionid=741958F398ABBB6FDF66D1EB5B186E5A.TC_ONLINE01%3fnref=2016\48900&amp;anchor=ART.17&amp;producto_inicial=*" TargetMode="External"/><Relationship Id="rId156" Type="http://schemas.openxmlformats.org/officeDocument/2006/relationships/hyperlink" Target="file:///C:\Users\tcifrian\AppData\Local\Microsoft\Windows\INetCache\Content.Outlook\CWG5B5F8\seleccionProducto.do;jsessionid=741958F398ABBB6FDF66D1EB5B186E5A.TC_ONLINE01%3fnref=2016\48900&amp;anchor=ART.25" TargetMode="External"/><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tcifrian\AppData\Local\Microsoft\Windows\INetCache\Content.Outlook\CWG5B5F8\seleccionProducto.do;jsessionid=741958F398ABBB6FDF66D1EB5B186E5A.TC_ONLINE01%3fnref=2014\35497&amp;anchor=&amp;producto_inicial=*" TargetMode="External"/><Relationship Id="rId13" Type="http://schemas.openxmlformats.org/officeDocument/2006/relationships/hyperlink" Target="file:///C:\Users\tcifrian\AppData\Local\Microsoft\Windows\INetCache\Content.Outlook\CWG5B5F8\seleccionProducto.do;jsessionid=741958F398ABBB6FDF66D1EB5B186E5A.TC_ONLINE01%3fnref=2001\34761&amp;anchor=&amp;producto_inicial=*" TargetMode="External"/><Relationship Id="rId18" Type="http://schemas.openxmlformats.org/officeDocument/2006/relationships/hyperlink" Target="file:///C:\Users\tcifrian\AppData\Local\Microsoft\Windows\INetCache\Content.Outlook\CWG5B5F8\seleccionProducto.do;jsessionid=741958F398ABBB6FDF66D1EB5B186E5A.TC_ONLINE01%3fnref=2017\226876&amp;anchor=DAD.2&amp;producto_inicial=*" TargetMode="External"/><Relationship Id="rId39" Type="http://schemas.openxmlformats.org/officeDocument/2006/relationships/hyperlink" Target="file:///C:\Users\tcifrian\AppData\Local\Microsoft\Windows\INetCache\Content.Outlook\CWG5B5F8\seleccionProducto.do;jsessionid=741958F398ABBB6FDF66D1EB5B186E5A.TC_ONLINE01%3fnref=2017\226876&amp;anchor=ART.71" TargetMode="External"/><Relationship Id="rId109" Type="http://schemas.openxmlformats.org/officeDocument/2006/relationships/hyperlink" Target="file:///C:\Users\tcifrian\AppData\Local\Microsoft\Windows\INetCache\Content.Outlook\CWG5B5F8\seleccionProducto.do;jsessionid=741958F398ABBB6FDF66D1EB5B186E5A.TC_ONLINE01%3fnref=2016\48900&amp;anchor=ART.11" TargetMode="External"/><Relationship Id="rId34" Type="http://schemas.openxmlformats.org/officeDocument/2006/relationships/hyperlink" Target="file:///C:\Users\tcifrian\AppData\Local\Microsoft\Windows\INetCache\Content.Outlook\CWG5B5F8\seleccionProducto.do;jsessionid=741958F398ABBB6FDF66D1EB5B186E5A.TC_ONLINE01%3fnref=2017\226876&amp;anchor=ART.159" TargetMode="External"/><Relationship Id="rId50" Type="http://schemas.openxmlformats.org/officeDocument/2006/relationships/hyperlink" Target="file:///C:\Users\tcifrian\AppData\Local\Microsoft\Windows\INetCache\Content.Outlook\CWG5B5F8\seleccionProducto.do;jsessionid=741958F398ABBB6FDF66D1EB5B186E5A.TC_ONLINE01%3fnref=2017\226876&amp;anchor=ART.76" TargetMode="External"/><Relationship Id="rId55" Type="http://schemas.openxmlformats.org/officeDocument/2006/relationships/hyperlink" Target="file:///C:\Users\tcifrian\AppData\Local\Microsoft\Windows\INetCache\Content.Outlook\CWG5B5F8\seleccionProducto.do;jsessionid=741958F398ABBB6FDF66D1EB5B186E5A.TC_ONLINE01%3fnref=2017\226876&amp;anchor=ART.111&amp;producto_inicial=*" TargetMode="External"/><Relationship Id="rId76" Type="http://schemas.openxmlformats.org/officeDocument/2006/relationships/hyperlink" Target="file:///C:\Users\tcifrian\AppData\Local\Microsoft\Windows\INetCache\Content.Outlook\CWG5B5F8\seleccionProducto.do;jsessionid=741958F398ABBB6FDF66D1EB5B186E5A.TC_ONLINE01%3fnref=2017\226876&amp;anchor=ART.206&amp;producto_inicial=*" TargetMode="External"/><Relationship Id="rId97" Type="http://schemas.openxmlformats.org/officeDocument/2006/relationships/hyperlink" Target="file:///C:\Users\tcifrian\AppData\Local\Microsoft\Windows\INetCache\Content.Outlook\CWG5B5F8\seleccionProducto.do;jsessionid=741958F398ABBB6FDF66D1EB5B186E5A.TC_ONLINE01%3fnref=2017\226876&amp;anchor=ART.246" TargetMode="External"/><Relationship Id="rId104" Type="http://schemas.openxmlformats.org/officeDocument/2006/relationships/hyperlink" Target="file:///C:\Users\tcifrian\AppData\Local\Microsoft\Windows\INetCache\Content.Outlook\CWG5B5F8\seleccionProducto.do;jsessionid=741958F398ABBB6FDF66D1EB5B186E5A.TC_ONLINE01%3fnref=2016\48900&amp;anchor=ART.13&amp;producto_inicial=*" TargetMode="External"/><Relationship Id="rId120" Type="http://schemas.openxmlformats.org/officeDocument/2006/relationships/hyperlink" Target="file:///C:\Users\tcifrian\AppData\Local\Microsoft\Windows\INetCache\Content.Outlook\CWG5B5F8\seleccionProducto.do;jsessionid=741958F398ABBB6FDF66D1EB5B186E5A.TC_ONLINE01%3fnref=2016\48900&amp;anchor=ART.9" TargetMode="External"/><Relationship Id="rId125" Type="http://schemas.openxmlformats.org/officeDocument/2006/relationships/hyperlink" Target="file:///C:\Users\tcifrian\AppData\Local\Microsoft\Windows\INetCache\Content.Outlook\CWG5B5F8\seleccionProducto.do;jsessionid=741958F398ABBB6FDF66D1EB5B186E5A.TC_ONLINE01%3fnref=2016\48900&amp;anchor=ART.47&amp;producto_inicial=*" TargetMode="External"/><Relationship Id="rId141" Type="http://schemas.openxmlformats.org/officeDocument/2006/relationships/hyperlink" Target="file:///C:\Users\tcifrian\AppData\Local\Microsoft\Windows\INetCache\Content.Outlook\CWG5B5F8\seleccionProducto.do;jsessionid=741958F398ABBB6FDF66D1EB5B186E5A.TC_ONLINE01%3fnref=2016\48900&amp;anchor=ART.18&amp;producto_inicial=*" TargetMode="External"/><Relationship Id="rId146" Type="http://schemas.openxmlformats.org/officeDocument/2006/relationships/hyperlink" Target="file:///C:\Users\tcifrian\AppData\Local\Microsoft\Windows\INetCache\Content.Outlook\CWG5B5F8\seleccionProducto.do;jsessionid=741958F398ABBB6FDF66D1EB5B186E5A.TC_ONLINE01%3fnref=2016\48900&amp;anchor=ART.19&amp;producto_inicial=*"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tcifrian\AppData\Local\Microsoft\Windows\INetCache\Content.Outlook\CWG5B5F8\seleccionProducto.do;jsessionid=741958F398ABBB6FDF66D1EB5B186E5A.TC_ONLINE01%3fnref=2017\226876&amp;anchor=ART.243" TargetMode="External"/><Relationship Id="rId92" Type="http://schemas.openxmlformats.org/officeDocument/2006/relationships/hyperlink" Target="file:///C:\Users\tcifrian\AppData\Local\Microsoft\Windows\INetCache\Content.Outlook\CWG5B5F8\seleccionProducto.do;jsessionid=741958F398ABBB6FDF66D1EB5B186E5A.TC_ONLINE01%3fnref=2016\48900&amp;anchor=&amp;producto_inicial=*" TargetMode="External"/><Relationship Id="rId162" Type="http://schemas.openxmlformats.org/officeDocument/2006/relationships/hyperlink" Target="https://contrataciondelestado.es/wps/portal/licitaciones" TargetMode="External"/><Relationship Id="rId2" Type="http://schemas.openxmlformats.org/officeDocument/2006/relationships/numbering" Target="numbering.xml"/><Relationship Id="rId29" Type="http://schemas.openxmlformats.org/officeDocument/2006/relationships/hyperlink" Target="file:///C:\Users\tcifrian\AppData\Local\Microsoft\Windows\INetCache\Content.Outlook\CWG5B5F8\seleccionProducto.do;jsessionid=741958F398ABBB6FDF66D1EB5B186E5A.TC_ONLINE01%3fnref=2017\226876&amp;anchor=ART.65" TargetMode="External"/><Relationship Id="rId24" Type="http://schemas.openxmlformats.org/officeDocument/2006/relationships/hyperlink" Target="file:///C:\Users\tcifrian\AppData\Local\Microsoft\Windows\INetCache\Content.Outlook\CWG5B5F8\seleccionProducto.do;jsessionid=741958F398ABBB6FDF66D1EB5B186E5A.TC_ONLINE01%3fnref=2017\226876&amp;anchor=ART.211" TargetMode="External"/><Relationship Id="rId40" Type="http://schemas.openxmlformats.org/officeDocument/2006/relationships/hyperlink" Target="file:///C:\Users\tcifrian\AppData\Local\Microsoft\Windows\INetCache\Content.Outlook\CWG5B5F8\seleccionProducto.do;jsessionid=741958F398ABBB6FDF66D1EB5B186E5A.TC_ONLINE01%3fnref=2017\226876&amp;anchor=DAD.15&amp;producto_inicial=*" TargetMode="External"/><Relationship Id="rId45" Type="http://schemas.openxmlformats.org/officeDocument/2006/relationships/hyperlink" Target="file:///C:\Users\tcifrian\AppData\Local\Microsoft\Windows\INetCache\Content.Outlook\CWG5B5F8\seleccionProducto.do;jsessionid=741958F398ABBB6FDF66D1EB5B186E5A.TC_ONLINE01%3fnref=2017\226876&amp;anchor=ART.69" TargetMode="External"/><Relationship Id="rId66" Type="http://schemas.openxmlformats.org/officeDocument/2006/relationships/hyperlink" Target="file:///C:\Users\tcifrian\AppData\Local\Microsoft\Windows\INetCache\Content.Outlook\CWG5B5F8\seleccionProducto.do;jsessionid=741958F398ABBB6FDF66D1EB5B186E5A.TC_ONLINE01%3fnref=2017\226876&amp;anchor=ART.62&amp;producto_inicial=*" TargetMode="External"/><Relationship Id="rId87" Type="http://schemas.openxmlformats.org/officeDocument/2006/relationships/hyperlink" Target="file:///C:\Users\tcifrian\AppData\Local\Microsoft\Windows\INetCache\Content.Outlook\CWG5B5F8\seleccionProducto.do;jsessionid=741958F398ABBB6FDF66D1EB5B186E5A.TC_ONLINE01%3fnref=1995\16211&amp;anchor=&amp;producto_inicial=*" TargetMode="External"/><Relationship Id="rId110" Type="http://schemas.openxmlformats.org/officeDocument/2006/relationships/hyperlink" Target="file:///C:\Users\tcifrian\AppData\Local\Microsoft\Windows\INetCache\Content.Outlook\CWG5B5F8\seleccionProducto.do;jsessionid=741958F398ABBB6FDF66D1EB5B186E5A.TC_ONLINE01%3fnref=2018\128249&amp;anchor=ART.12&amp;producto_inicial=*" TargetMode="External"/><Relationship Id="rId115" Type="http://schemas.openxmlformats.org/officeDocument/2006/relationships/hyperlink" Target="file:///C:\Users\tcifrian\AppData\Local\Microsoft\Windows\INetCache\Content.Outlook\CWG5B5F8\seleccionProducto.do;jsessionid=741958F398ABBB6FDF66D1EB5B186E5A.TC_ONLINE01%3fnref=2016\48900&amp;anchor=ART.6" TargetMode="External"/><Relationship Id="rId131" Type="http://schemas.openxmlformats.org/officeDocument/2006/relationships/hyperlink" Target="file:///C:\Users\tcifrian\AppData\Local\Microsoft\Windows\INetCache\Content.Outlook\CWG5B5F8\seleccionProducto.do;jsessionid=741958F398ABBB6FDF66D1EB5B186E5A.TC_ONLINE01%3fnref=2016\48900&amp;anchor=ART.22" TargetMode="External"/><Relationship Id="rId136" Type="http://schemas.openxmlformats.org/officeDocument/2006/relationships/hyperlink" Target="file:///C:\Users\tcifrian\AppData\Local\Microsoft\Windows\INetCache\Content.Outlook\CWG5B5F8\seleccionProducto.do;jsessionid=741958F398ABBB6FDF66D1EB5B186E5A.TC_ONLINE01%3fnref=2016\48900&amp;anchor=ART.89" TargetMode="External"/><Relationship Id="rId157" Type="http://schemas.openxmlformats.org/officeDocument/2006/relationships/hyperlink" Target="file:///C:\Users\tcifrian\AppData\Local\Microsoft\Windows\INetCache\Content.Outlook\CWG5B5F8\seleccionProducto.do;jsessionid=741958F398ABBB6FDF66D1EB5B186E5A.TC_ONLINE01%3fnref=2018\128249&amp;anchor=ART.28&amp;producto_inicial=*" TargetMode="External"/><Relationship Id="rId61" Type="http://schemas.openxmlformats.org/officeDocument/2006/relationships/hyperlink" Target="file:///C:\Users\tcifrian\AppData\Local\Microsoft\Windows\INetCache\Content.Outlook\CWG5B5F8\seleccionProducto.do;jsessionid=741958F398ABBB6FDF66D1EB5B186E5A.TC_ONLINE01%3fnref=2017\226876&amp;anchor=ART.154" TargetMode="External"/><Relationship Id="rId82" Type="http://schemas.openxmlformats.org/officeDocument/2006/relationships/hyperlink" Target="file:///C:\Users\tcifrian\AppData\Local\Microsoft\Windows\INetCache\Content.Outlook\CWG5B5F8\seleccionProducto.do;jsessionid=741958F398ABBB6FDF66D1EB5B186E5A.TC_ONLINE01%3fnref=2017\226876&amp;anchor=ART.208&amp;producto_inicial=*" TargetMode="External"/><Relationship Id="rId152" Type="http://schemas.openxmlformats.org/officeDocument/2006/relationships/hyperlink" Target="file:///C:\Users\tcifrian\AppData\Local\Microsoft\Windows\INetCache\Content.Outlook\CWG5B5F8\seleccionProducto.do;jsessionid=741958F398ABBB6FDF66D1EB5B186E5A.TC_ONLINE01%3fnref=2016\48900&amp;anchor=ART.6" TargetMode="External"/><Relationship Id="rId19" Type="http://schemas.openxmlformats.org/officeDocument/2006/relationships/hyperlink" Target="file:///C:\Users\tcifrian\AppData\Local\Microsoft\Windows\INetCache\Content.Outlook\CWG5B5F8\seleccionProducto.do;jsessionid=741958F398ABBB6FDF66D1EB5B186E5A.TC_ONLINE01%3fnref=2017\226876&amp;anchor=ART.159" TargetMode="External"/><Relationship Id="rId14" Type="http://schemas.openxmlformats.org/officeDocument/2006/relationships/hyperlink" Target="file:///C:\Users\tcifrian\AppData\Local\Microsoft\Windows\INetCache\Content.Outlook\CWG5B5F8\seleccionProducto.do;jsessionid=741958F398ABBB6FDF66D1EB5B186E5A.TC_ONLINE01%3fnref=2017\226876&amp;anchor=ART.13&amp;producto_inicial=*" TargetMode="External"/><Relationship Id="rId30" Type="http://schemas.openxmlformats.org/officeDocument/2006/relationships/hyperlink" Target="file:///C:\Users\tcifrian\AppData\Local\Microsoft\Windows\INetCache\Content.Outlook\CWG5B5F8\seleccionProducto.do;jsessionid=741958F398ABBB6FDF66D1EB5B186E5A.TC_ONLINE01%3fnref=2017\226876&amp;anchor=ART.68&amp;producto_inicial=*" TargetMode="External"/><Relationship Id="rId35" Type="http://schemas.openxmlformats.org/officeDocument/2006/relationships/hyperlink" Target="file:///C:\Users\tcifrian\AppData\Local\Microsoft\Windows\INetCache\Content.Outlook\CWG5B5F8\seleccionProducto.do;jsessionid=741958F398ABBB6FDF66D1EB5B186E5A.TC_ONLINE01%3fnref=2017\226876&amp;anchor=ART.138" TargetMode="External"/><Relationship Id="rId56" Type="http://schemas.openxmlformats.org/officeDocument/2006/relationships/hyperlink" Target="file:///C:\Users\tcifrian\AppData\Local\Microsoft\Windows\INetCache\Content.Outlook\CWG5B5F8\seleccionProducto.do;jsessionid=741958F398ABBB6FDF66D1EB5B186E5A.TC_ONLINE01%3fnref=2017\226876&amp;anchor=ART.152&amp;producto_inicial=*" TargetMode="External"/><Relationship Id="rId77" Type="http://schemas.openxmlformats.org/officeDocument/2006/relationships/hyperlink" Target="file:///C:\Users\tcifrian\AppData\Local\Microsoft\Windows\INetCache\Content.Outlook\CWG5B5F8\seleccionProducto.do;jsessionid=741958F398ABBB6FDF66D1EB5B186E5A.TC_ONLINE01%3fnref=2017\226876&amp;anchor=ART.153&amp;producto_inicial=*" TargetMode="External"/><Relationship Id="rId100" Type="http://schemas.openxmlformats.org/officeDocument/2006/relationships/hyperlink" Target="file:///C:\Users\tcifrian\AppData\Local\Microsoft\Windows\INetCache\Content.Outlook\CWG5B5F8\seleccionProducto.do;jsessionid=741958F398ABBB6FDF66D1EB5B186E5A.TC_ONLINE01%3fnref=2017\226876&amp;anchor=ART.246" TargetMode="External"/><Relationship Id="rId105" Type="http://schemas.openxmlformats.org/officeDocument/2006/relationships/hyperlink" Target="file:///C:\Users\tcifrian\AppData\Local\Microsoft\Windows\INetCache\Content.Outlook\CWG5B5F8\seleccionProducto.do;jsessionid=741958F398ABBB6FDF66D1EB5B186E5A.TC_ONLINE01%3fnref=2016\48900&amp;anchor=ART.14&amp;producto_inicial=*" TargetMode="External"/><Relationship Id="rId126" Type="http://schemas.openxmlformats.org/officeDocument/2006/relationships/hyperlink" Target="file:///C:\Users\tcifrian\AppData\Local\Microsoft\Windows\INetCache\Content.Outlook\CWG5B5F8\seleccionProducto.do;jsessionid=741958F398ABBB6FDF66D1EB5B186E5A.TC_ONLINE01%3fnref=2016\48900&amp;anchor=ART.49" TargetMode="External"/><Relationship Id="rId147" Type="http://schemas.openxmlformats.org/officeDocument/2006/relationships/hyperlink" Target="file:///C:\Users\tcifrian\AppData\Local\Microsoft\Windows\INetCache\Content.Outlook\CWG5B5F8\seleccionProducto.do;jsessionid=741958F398ABBB6FDF66D1EB5B186E5A.TC_ONLINE01%3fnref=2016\48900&amp;anchor=ART.20&amp;producto_inicial=*" TargetMode="External"/><Relationship Id="rId8" Type="http://schemas.openxmlformats.org/officeDocument/2006/relationships/hyperlink" Target="file:///C:\Users\tcifrian\AppData\Local\Microsoft\Windows\INetCache\Content.Outlook\CWG5B5F8\seleccionProducto.do;jsessionid=741958F398ABBB6FDF66D1EB5B186E5A.TC_ONLINE01%3fnref=2017\226876&amp;anchor=ART.13&amp;producto_inicial=*" TargetMode="External"/><Relationship Id="rId51" Type="http://schemas.openxmlformats.org/officeDocument/2006/relationships/hyperlink" Target="file:///C:\Users\tcifrian\AppData\Local\Microsoft\Windows\INetCache\Content.Outlook\CWG5B5F8\seleccionProducto.do;jsessionid=741958F398ABBB6FDF66D1EB5B186E5A.TC_ONLINE01%3fnref=2017\226876&amp;anchor=ART.149&amp;producto_inicial=*" TargetMode="External"/><Relationship Id="rId72" Type="http://schemas.openxmlformats.org/officeDocument/2006/relationships/hyperlink" Target="file:///C:\Users\tcifrian\AppData\Local\Microsoft\Windows\INetCache\Content.Outlook\CWG5B5F8\seleccionProducto.do;jsessionid=741958F398ABBB6FDF66D1EB5B186E5A.TC_ONLINE01%3fnref=2017\226876&amp;anchor=&amp;producto_inicial=*" TargetMode="External"/><Relationship Id="rId93" Type="http://schemas.openxmlformats.org/officeDocument/2006/relationships/hyperlink" Target="file:///C:\Users\tcifrian\AppData\Local\Microsoft\Windows\INetCache\Content.Outlook\CWG5B5F8\seleccionProducto.do;jsessionid=741958F398ABBB6FDF66D1EB5B186E5A.TC_ONLINE01%3fnref=2017\226876&amp;anchor=ART.211" TargetMode="External"/><Relationship Id="rId98" Type="http://schemas.openxmlformats.org/officeDocument/2006/relationships/hyperlink" Target="file:///C:\Users\tcifrian\AppData\Local\Microsoft\Windows\INetCache\Content.Outlook\CWG5B5F8\seleccionProducto.do;jsessionid=741958F398ABBB6FDF66D1EB5B186E5A.TC_ONLINE01%3fnref=2017\226876&amp;anchor=ART.246" TargetMode="External"/><Relationship Id="rId121" Type="http://schemas.openxmlformats.org/officeDocument/2006/relationships/hyperlink" Target="file:///C:\Users\tcifrian\AppData\Local\Microsoft\Windows\INetCache\Content.Outlook\CWG5B5F8\seleccionProducto.do;jsessionid=741958F398ABBB6FDF66D1EB5B186E5A.TC_ONLINE01%3fnref=2016\48900&amp;anchor=ART.22" TargetMode="External"/><Relationship Id="rId142" Type="http://schemas.openxmlformats.org/officeDocument/2006/relationships/hyperlink" Target="file:///C:\Users\tcifrian\AppData\Local\Microsoft\Windows\INetCache\Content.Outlook\CWG5B5F8\seleccionProducto.do;jsessionid=741958F398ABBB6FDF66D1EB5B186E5A.TC_ONLINE01%3fnref=2016\48900&amp;anchor=ART.21" TargetMode="External"/><Relationship Id="rId163" Type="http://schemas.openxmlformats.org/officeDocument/2006/relationships/hyperlink" Target="http://mediocudeyo.es/web/perfil-del-contratante/" TargetMode="External"/><Relationship Id="rId3" Type="http://schemas.openxmlformats.org/officeDocument/2006/relationships/styles" Target="styles.xml"/><Relationship Id="rId25" Type="http://schemas.openxmlformats.org/officeDocument/2006/relationships/hyperlink" Target="file:///C:\Users\tcifrian\AppData\Local\Microsoft\Windows\INetCache\Content.Outlook\CWG5B5F8\seleccionProducto.do;jsessionid=741958F398ABBB6FDF66D1EB5B186E5A.TC_ONLINE01%3fnref=2017\2806&amp;anchor=ART.8&amp;producto_inicial=*" TargetMode="External"/><Relationship Id="rId46" Type="http://schemas.openxmlformats.org/officeDocument/2006/relationships/hyperlink" Target="file:///C:\Users\tcifrian\AppData\Local\Microsoft\Windows\INetCache\Content.Outlook\CWG5B5F8\seleccionProducto.do;jsessionid=741958F398ABBB6FDF66D1EB5B186E5A.TC_ONLINE01%3fnref=2017\226876&amp;anchor=ART.140&amp;producto_inicial=*" TargetMode="External"/><Relationship Id="rId67" Type="http://schemas.openxmlformats.org/officeDocument/2006/relationships/hyperlink" Target="file:///C:\Users\tcifrian\AppData\Local\Microsoft\Windows\INetCache\Content.Outlook\CWG5B5F8\seleccionProducto.do;jsessionid=741958F398ABBB6FDF66D1EB5B186E5A.TC_ONLINE01%3fnref=2017\226876&amp;anchor=ART.198" TargetMode="External"/><Relationship Id="rId116" Type="http://schemas.openxmlformats.org/officeDocument/2006/relationships/hyperlink" Target="file:///C:\Users\tcifrian\AppData\Local\Microsoft\Windows\INetCache\Content.Outlook\CWG5B5F8\seleccionProducto.do;jsessionid=741958F398ABBB6FDF66D1EB5B186E5A.TC_ONLINE01%3fnref=2016\48900&amp;anchor=ART.46&amp;producto_inicial=*" TargetMode="External"/><Relationship Id="rId137" Type="http://schemas.openxmlformats.org/officeDocument/2006/relationships/hyperlink" Target="file:///C:\Users\tcifrian\AppData\Local\Microsoft\Windows\INetCache\Content.Outlook\CWG5B5F8\seleccionProducto.do;jsessionid=741958F398ABBB6FDF66D1EB5B186E5A.TC_ONLINE01%3fnref=2016\48900&amp;anchor=ART.14" TargetMode="External"/><Relationship Id="rId158" Type="http://schemas.openxmlformats.org/officeDocument/2006/relationships/hyperlink" Target="file:///C:\Users\tcifrian\AppData\Local\Microsoft\Windows\INetCache\Content.Outlook\CWG5B5F8\seleccionProducto.do;jsessionid=741958F398ABBB6FDF66D1EB5B186E5A.TC_ONLINE01%3fnref=2016\48900&amp;anchor=ART.25" TargetMode="External"/><Relationship Id="rId20" Type="http://schemas.openxmlformats.org/officeDocument/2006/relationships/hyperlink" Target="file:///C:\Users\tcifrian\AppData\Local\Microsoft\Windows\INetCache\Content.Outlook\CWG5B5F8\seleccionProducto.do;jsessionid=741958F398ABBB6FDF66D1EB5B186E5A.TC_ONLINE01%3fnref=2017\226876&amp;anchor=ART.101" TargetMode="External"/><Relationship Id="rId41" Type="http://schemas.openxmlformats.org/officeDocument/2006/relationships/hyperlink" Target="file:///C:\Users\tcifrian\AppData\Local\Microsoft\Windows\INetCache\Content.Outlook\CWG5B5F8\seleccionProducto.do;jsessionid=741958F398ABBB6FDF66D1EB5B186E5A.TC_ONLINE01%3fnref=2017\226876&amp;anchor=ART.75&amp;producto_inicial=*" TargetMode="External"/><Relationship Id="rId62" Type="http://schemas.openxmlformats.org/officeDocument/2006/relationships/hyperlink" Target="file:///C:\Users\tcifrian\AppData\Local\Microsoft\Windows\INetCache\Content.Outlook\CWG5B5F8\seleccionProducto.do;jsessionid=741958F398ABBB6FDF66D1EB5B186E5A.TC_ONLINE01%3fnref=2017\226876&amp;anchor=ART.190&amp;producto_inicial=*" TargetMode="External"/><Relationship Id="rId83" Type="http://schemas.openxmlformats.org/officeDocument/2006/relationships/hyperlink" Target="file:///C:\Users\tcifrian\AppData\Local\Microsoft\Windows\INetCache\Content.Outlook\CWG5B5F8\seleccionProducto.do;jsessionid=741958F398ABBB6FDF66D1EB5B186E5A.TC_ONLINE01%3fnref=2020\41256&amp;anchor=&amp;producto_inicial=*" TargetMode="External"/><Relationship Id="rId88" Type="http://schemas.openxmlformats.org/officeDocument/2006/relationships/hyperlink" Target="file:///C:\Users\tcifrian\AppData\Local\Microsoft\Windows\INetCache\Content.Outlook\CWG5B5F8\seleccionProducto.do;jsessionid=741958F398ABBB6FDF66D1EB5B186E5A.TC_ONLINE01%3fnref=1997\22016&amp;anchor=&amp;producto_inicial=*" TargetMode="External"/><Relationship Id="rId111" Type="http://schemas.openxmlformats.org/officeDocument/2006/relationships/hyperlink" Target="file:///C:\Users\tcifrian\AppData\Local\Microsoft\Windows\INetCache\Content.Outlook\CWG5B5F8\seleccionProducto.do;jsessionid=741958F398ABBB6FDF66D1EB5B186E5A.TC_ONLINE01%3fnref=2016\48900&amp;anchor=ART.13&amp;producto_inicial=*" TargetMode="External"/><Relationship Id="rId132" Type="http://schemas.openxmlformats.org/officeDocument/2006/relationships/hyperlink" Target="file:///C:\Users\tcifrian\AppData\Local\Microsoft\Windows\INetCache\Content.Outlook\CWG5B5F8\seleccionProducto.do;jsessionid=741958F398ABBB6FDF66D1EB5B186E5A.TC_ONLINE01%3fnref=2016\48900&amp;anchor=ART.22" TargetMode="External"/><Relationship Id="rId153" Type="http://schemas.openxmlformats.org/officeDocument/2006/relationships/hyperlink" Target="file:///C:\Users\tcifrian\AppData\Local\Microsoft\Windows\INetCache\Content.Outlook\CWG5B5F8\seleccionProducto.do;jsessionid=741958F398ABBB6FDF66D1EB5B186E5A.TC_ONLINE01%3fnref=2016\48900&amp;anchor=ART.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FA9F-8DAB-48DD-8DB0-93796182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22</Pages>
  <Words>17258</Words>
  <Characters>94921</Characters>
  <Application>Microsoft Office Word</Application>
  <DocSecurity>0</DocSecurity>
  <Lines>791</Lines>
  <Paragraphs>223</Paragraphs>
  <ScaleCrop>false</ScaleCrop>
  <HeadingPairs>
    <vt:vector size="2" baseType="variant">
      <vt:variant>
        <vt:lpstr>Título</vt:lpstr>
      </vt:variant>
      <vt:variant>
        <vt:i4>1</vt:i4>
      </vt:variant>
    </vt:vector>
  </HeadingPairs>
  <TitlesOfParts>
    <vt:vector size="1" baseType="lpstr">
      <vt:lpstr/>
    </vt:vector>
  </TitlesOfParts>
  <Company>Ayuentamiento</Company>
  <LinksUpToDate>false</LinksUpToDate>
  <CharactersWithSpaces>111956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Cifrian</dc:creator>
  <cp:keywords/>
  <cp:lastModifiedBy>Teresa Cifrian</cp:lastModifiedBy>
  <cp:revision>36</cp:revision>
  <cp:lastPrinted>2018-08-30T11:37:00Z</cp:lastPrinted>
  <dcterms:created xsi:type="dcterms:W3CDTF">2021-09-13T10:37:00Z</dcterms:created>
  <dcterms:modified xsi:type="dcterms:W3CDTF">2021-09-17T11:36:00Z</dcterms:modified>
</cp:coreProperties>
</file>